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297" w:rsidRDefault="00CF261F" w:rsidP="00EA0650">
      <w:pPr>
        <w:keepNext/>
        <w:keepLines/>
        <w:jc w:val="center"/>
      </w:pPr>
      <w:r>
        <w:t>+</w:t>
      </w:r>
      <w:r w:rsidR="00EA0650">
        <w:t xml:space="preserve">                                                                                                                       </w:t>
      </w:r>
      <w:r w:rsidR="00E73231">
        <w:t xml:space="preserve"> </w:t>
      </w:r>
      <w:r w:rsidR="00EA0650">
        <w:t>Приложение к Приказу</w:t>
      </w:r>
      <w:r w:rsidR="005564C6">
        <w:br/>
      </w:r>
      <w:r w:rsidR="00EA0650">
        <w:t xml:space="preserve">                                                                                                                                 </w:t>
      </w:r>
      <w:r w:rsidR="005564C6">
        <w:t xml:space="preserve">от </w:t>
      </w:r>
      <w:r w:rsidR="008B64D9">
        <w:t>29 марта 2021</w:t>
      </w:r>
      <w:r w:rsidR="00962FC9" w:rsidRPr="00962FC9">
        <w:t>г</w:t>
      </w:r>
      <w:r w:rsidR="00962FC9" w:rsidRPr="006115C0">
        <w:t>.</w:t>
      </w:r>
      <w:r w:rsidR="006115C0">
        <w:t xml:space="preserve"> </w:t>
      </w:r>
      <w:r w:rsidR="006115C0" w:rsidRPr="006115C0">
        <w:t xml:space="preserve"> </w:t>
      </w:r>
      <w:r w:rsidR="005564C6" w:rsidRPr="006115C0">
        <w:t>№</w:t>
      </w:r>
      <w:r w:rsidR="008B64D9">
        <w:t xml:space="preserve"> 71</w:t>
      </w:r>
      <w:r w:rsidR="00B6606C">
        <w:t>-о</w:t>
      </w:r>
      <w:r w:rsidR="005564C6">
        <w:t xml:space="preserve"> </w:t>
      </w:r>
    </w:p>
    <w:p w:rsidR="00962FC9" w:rsidRDefault="00962FC9">
      <w:pPr>
        <w:pStyle w:val="a4"/>
      </w:pPr>
      <w:bookmarkStart w:id="0" w:name="_docStart_2"/>
      <w:bookmarkStart w:id="1" w:name="_title_2"/>
      <w:bookmarkStart w:id="2" w:name="_ref_15896"/>
      <w:bookmarkEnd w:id="0"/>
    </w:p>
    <w:p w:rsidR="00962FC9" w:rsidRDefault="00962FC9">
      <w:pPr>
        <w:pStyle w:val="a4"/>
      </w:pPr>
    </w:p>
    <w:p w:rsidR="00F14297" w:rsidRDefault="005564C6">
      <w:pPr>
        <w:pStyle w:val="a4"/>
      </w:pPr>
      <w:r>
        <w:t>Учетная политика</w:t>
      </w:r>
      <w:r>
        <w:br/>
        <w:t>для целей бухгалтерского учета</w:t>
      </w:r>
      <w:bookmarkEnd w:id="1"/>
      <w:bookmarkEnd w:id="2"/>
    </w:p>
    <w:p w:rsidR="00F14297" w:rsidRDefault="005564C6">
      <w:pPr>
        <w:pStyle w:val="1"/>
        <w:numPr>
          <w:ilvl w:val="0"/>
          <w:numId w:val="2"/>
        </w:numPr>
      </w:pPr>
      <w:bookmarkStart w:id="3" w:name="_ref_15921"/>
      <w:r>
        <w:t>Организационные положения</w:t>
      </w:r>
      <w:bookmarkEnd w:id="3"/>
    </w:p>
    <w:p w:rsidR="00F14297" w:rsidRPr="00AA146D" w:rsidRDefault="005564C6" w:rsidP="00AA146D">
      <w:pPr>
        <w:pStyle w:val="2"/>
        <w:rPr>
          <w:sz w:val="24"/>
          <w:szCs w:val="24"/>
        </w:rPr>
      </w:pPr>
      <w:bookmarkStart w:id="4" w:name="_ref_300807"/>
      <w:r w:rsidRPr="00AA146D">
        <w:rPr>
          <w:sz w:val="24"/>
          <w:szCs w:val="24"/>
        </w:rPr>
        <w:t>Настоящая Учетная политика разработана в соответствии с требованиями следующих документов:</w:t>
      </w:r>
      <w:bookmarkEnd w:id="4"/>
    </w:p>
    <w:p w:rsidR="00F14297" w:rsidRPr="00AA146D" w:rsidRDefault="005564C6" w:rsidP="00AA146D">
      <w:pPr>
        <w:pStyle w:val="ab"/>
        <w:numPr>
          <w:ilvl w:val="0"/>
          <w:numId w:val="3"/>
        </w:numPr>
        <w:spacing w:after="0"/>
        <w:ind w:left="482"/>
        <w:jc w:val="both"/>
        <w:rPr>
          <w:sz w:val="24"/>
          <w:szCs w:val="24"/>
        </w:rPr>
      </w:pPr>
      <w:r w:rsidRPr="00AA146D">
        <w:rPr>
          <w:sz w:val="24"/>
          <w:szCs w:val="24"/>
        </w:rPr>
        <w:t>Бюджетный кодекс</w:t>
      </w:r>
      <w:r w:rsidR="00962FC9" w:rsidRPr="00AA146D">
        <w:rPr>
          <w:sz w:val="24"/>
          <w:szCs w:val="24"/>
        </w:rPr>
        <w:t xml:space="preserve"> РФ</w:t>
      </w:r>
      <w:r w:rsidRPr="00AA146D">
        <w:rPr>
          <w:sz w:val="24"/>
          <w:szCs w:val="24"/>
        </w:rPr>
        <w:t>;</w:t>
      </w:r>
    </w:p>
    <w:p w:rsidR="00F14297" w:rsidRPr="00AA146D" w:rsidRDefault="005564C6" w:rsidP="00AA146D">
      <w:pPr>
        <w:pStyle w:val="ab"/>
        <w:numPr>
          <w:ilvl w:val="0"/>
          <w:numId w:val="3"/>
        </w:numPr>
        <w:spacing w:after="0"/>
        <w:ind w:left="482"/>
        <w:jc w:val="both"/>
        <w:rPr>
          <w:sz w:val="24"/>
          <w:szCs w:val="24"/>
        </w:rPr>
      </w:pPr>
      <w:r w:rsidRPr="00AA146D">
        <w:rPr>
          <w:sz w:val="24"/>
          <w:szCs w:val="24"/>
        </w:rPr>
        <w:t>Федеральный закон от 06.12.2011 № 402-ФЗ "О бухгалтерс</w:t>
      </w:r>
      <w:r w:rsidR="00962FC9" w:rsidRPr="00AA146D">
        <w:rPr>
          <w:sz w:val="24"/>
          <w:szCs w:val="24"/>
        </w:rPr>
        <w:t>ком учете"</w:t>
      </w:r>
      <w:r w:rsidRPr="00AA146D">
        <w:rPr>
          <w:sz w:val="24"/>
          <w:szCs w:val="24"/>
        </w:rPr>
        <w:t>;</w:t>
      </w:r>
    </w:p>
    <w:p w:rsidR="00F14297" w:rsidRPr="00AA146D" w:rsidRDefault="005564C6" w:rsidP="00AA146D">
      <w:pPr>
        <w:pStyle w:val="ab"/>
        <w:numPr>
          <w:ilvl w:val="0"/>
          <w:numId w:val="3"/>
        </w:numPr>
        <w:spacing w:after="0"/>
        <w:ind w:left="482"/>
        <w:jc w:val="both"/>
        <w:rPr>
          <w:sz w:val="24"/>
          <w:szCs w:val="24"/>
        </w:rPr>
      </w:pPr>
      <w:r w:rsidRPr="00AA146D">
        <w:rPr>
          <w:sz w:val="24"/>
          <w:szCs w:val="24"/>
        </w:rPr>
        <w:t>Федеральный закон от 12.01.1996 № 7-ФЗ "О некоммерческих орга</w:t>
      </w:r>
      <w:r w:rsidR="00962FC9" w:rsidRPr="00AA146D">
        <w:rPr>
          <w:sz w:val="24"/>
          <w:szCs w:val="24"/>
        </w:rPr>
        <w:t>низациях"</w:t>
      </w:r>
      <w:r w:rsidRPr="00AA146D">
        <w:rPr>
          <w:sz w:val="24"/>
          <w:szCs w:val="24"/>
        </w:rPr>
        <w:t>;</w:t>
      </w:r>
    </w:p>
    <w:p w:rsidR="00F14297" w:rsidRPr="00AA146D" w:rsidRDefault="005564C6" w:rsidP="00AA146D">
      <w:pPr>
        <w:pStyle w:val="ab"/>
        <w:numPr>
          <w:ilvl w:val="0"/>
          <w:numId w:val="3"/>
        </w:numPr>
        <w:spacing w:after="0"/>
        <w:ind w:left="482"/>
        <w:jc w:val="both"/>
        <w:rPr>
          <w:sz w:val="24"/>
          <w:szCs w:val="24"/>
        </w:rPr>
      </w:pPr>
      <w:r w:rsidRPr="00AA146D">
        <w:rPr>
          <w:sz w:val="24"/>
          <w:szCs w:val="24"/>
        </w:rPr>
        <w:t xml:space="preserve">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w:t>
      </w:r>
      <w:r w:rsidR="00962FC9" w:rsidRPr="00AA146D">
        <w:rPr>
          <w:sz w:val="24"/>
          <w:szCs w:val="24"/>
        </w:rPr>
        <w:t>256н</w:t>
      </w:r>
      <w:r w:rsidRPr="00AA146D">
        <w:rPr>
          <w:sz w:val="24"/>
          <w:szCs w:val="24"/>
        </w:rPr>
        <w:t>;</w:t>
      </w:r>
    </w:p>
    <w:p w:rsidR="00F14297" w:rsidRPr="00AA146D" w:rsidRDefault="005564C6" w:rsidP="00AA146D">
      <w:pPr>
        <w:pStyle w:val="ab"/>
        <w:numPr>
          <w:ilvl w:val="0"/>
          <w:numId w:val="3"/>
        </w:numPr>
        <w:spacing w:after="0"/>
        <w:ind w:left="482"/>
        <w:jc w:val="both"/>
        <w:rPr>
          <w:sz w:val="24"/>
          <w:szCs w:val="24"/>
        </w:rPr>
      </w:pPr>
      <w:r w:rsidRPr="00AA146D">
        <w:rPr>
          <w:sz w:val="24"/>
          <w:szCs w:val="24"/>
        </w:rPr>
        <w:t>Федеральный стандарт бухгалтерского учета для организаций государственного сектора "Основные средства", утвержденный Приказом Минфина Росси</w:t>
      </w:r>
      <w:r w:rsidR="00962FC9" w:rsidRPr="00AA146D">
        <w:rPr>
          <w:sz w:val="24"/>
          <w:szCs w:val="24"/>
        </w:rPr>
        <w:t>и от 31.12.2016 № 257н</w:t>
      </w:r>
      <w:r w:rsidRPr="00AA146D">
        <w:rPr>
          <w:sz w:val="24"/>
          <w:szCs w:val="24"/>
        </w:rPr>
        <w:t>;</w:t>
      </w:r>
    </w:p>
    <w:p w:rsidR="00F14297" w:rsidRPr="00AA146D" w:rsidRDefault="005564C6" w:rsidP="00AA146D">
      <w:pPr>
        <w:pStyle w:val="ab"/>
        <w:numPr>
          <w:ilvl w:val="0"/>
          <w:numId w:val="3"/>
        </w:numPr>
        <w:spacing w:after="0"/>
        <w:ind w:left="482"/>
        <w:jc w:val="both"/>
        <w:rPr>
          <w:sz w:val="24"/>
          <w:szCs w:val="24"/>
        </w:rPr>
      </w:pPr>
      <w:r w:rsidRPr="00AA146D">
        <w:rPr>
          <w:sz w:val="24"/>
          <w:szCs w:val="24"/>
        </w:rPr>
        <w:t>Федеральный стандарт бухгалтерского учета для организаций государственного сектора "Аренда", утвержденный Приказом Минфина Росси</w:t>
      </w:r>
      <w:r w:rsidR="00962FC9" w:rsidRPr="00AA146D">
        <w:rPr>
          <w:sz w:val="24"/>
          <w:szCs w:val="24"/>
        </w:rPr>
        <w:t>и от 31.12.2016 № 258н</w:t>
      </w:r>
      <w:r w:rsidRPr="00AA146D">
        <w:rPr>
          <w:sz w:val="24"/>
          <w:szCs w:val="24"/>
        </w:rPr>
        <w:t>;</w:t>
      </w:r>
    </w:p>
    <w:p w:rsidR="00F14297" w:rsidRPr="00AA146D" w:rsidRDefault="005564C6" w:rsidP="00AA146D">
      <w:pPr>
        <w:pStyle w:val="ab"/>
        <w:numPr>
          <w:ilvl w:val="0"/>
          <w:numId w:val="3"/>
        </w:numPr>
        <w:spacing w:after="0"/>
        <w:ind w:left="482"/>
        <w:jc w:val="both"/>
        <w:rPr>
          <w:sz w:val="24"/>
          <w:szCs w:val="24"/>
        </w:rPr>
      </w:pPr>
      <w:r w:rsidRPr="00AA146D">
        <w:rPr>
          <w:sz w:val="24"/>
          <w:szCs w:val="24"/>
        </w:rPr>
        <w:t>Федеральный стандарт бухгалтерского учета для организаций государственного сектора "Обесценение активов", утвержденный Приказом Минфина Росси</w:t>
      </w:r>
      <w:r w:rsidR="00962FC9" w:rsidRPr="00AA146D">
        <w:rPr>
          <w:sz w:val="24"/>
          <w:szCs w:val="24"/>
        </w:rPr>
        <w:t>и от 31.12.2016 № 259н</w:t>
      </w:r>
      <w:r w:rsidRPr="00AA146D">
        <w:rPr>
          <w:sz w:val="24"/>
          <w:szCs w:val="24"/>
        </w:rPr>
        <w:t>;</w:t>
      </w:r>
    </w:p>
    <w:p w:rsidR="00F14297" w:rsidRPr="00AA146D" w:rsidRDefault="005564C6" w:rsidP="00AA146D">
      <w:pPr>
        <w:pStyle w:val="ab"/>
        <w:numPr>
          <w:ilvl w:val="0"/>
          <w:numId w:val="3"/>
        </w:numPr>
        <w:spacing w:after="0"/>
        <w:ind w:left="482"/>
        <w:jc w:val="both"/>
        <w:rPr>
          <w:sz w:val="24"/>
          <w:szCs w:val="24"/>
        </w:rPr>
      </w:pPr>
      <w:r w:rsidRPr="00AA146D">
        <w:rPr>
          <w:sz w:val="24"/>
          <w:szCs w:val="24"/>
        </w:rPr>
        <w:t>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w:t>
      </w:r>
      <w:r w:rsidR="00962FC9" w:rsidRPr="00AA146D">
        <w:rPr>
          <w:sz w:val="24"/>
          <w:szCs w:val="24"/>
        </w:rPr>
        <w:t>и от 31.12.2016 № 260н</w:t>
      </w:r>
      <w:r w:rsidRPr="00AA146D">
        <w:rPr>
          <w:sz w:val="24"/>
          <w:szCs w:val="24"/>
        </w:rPr>
        <w:t>;</w:t>
      </w:r>
    </w:p>
    <w:p w:rsidR="00F14297" w:rsidRPr="00AA146D" w:rsidRDefault="005564C6" w:rsidP="00AA146D">
      <w:pPr>
        <w:pStyle w:val="ab"/>
        <w:numPr>
          <w:ilvl w:val="0"/>
          <w:numId w:val="3"/>
        </w:numPr>
        <w:spacing w:after="0"/>
        <w:ind w:left="482"/>
        <w:jc w:val="both"/>
        <w:rPr>
          <w:sz w:val="24"/>
          <w:szCs w:val="24"/>
        </w:rPr>
      </w:pPr>
      <w:r w:rsidRPr="00AA146D">
        <w:rPr>
          <w:sz w:val="24"/>
          <w:szCs w:val="24"/>
        </w:rPr>
        <w:t>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w:t>
      </w:r>
      <w:r w:rsidR="00962FC9" w:rsidRPr="00AA146D">
        <w:rPr>
          <w:sz w:val="24"/>
          <w:szCs w:val="24"/>
        </w:rPr>
        <w:t>и от 30.12.2017 № 278н</w:t>
      </w:r>
      <w:r w:rsidRPr="00AA146D">
        <w:rPr>
          <w:sz w:val="24"/>
          <w:szCs w:val="24"/>
        </w:rPr>
        <w:t>;</w:t>
      </w:r>
    </w:p>
    <w:p w:rsidR="00F14297" w:rsidRPr="00AA146D" w:rsidRDefault="005564C6" w:rsidP="00AA146D">
      <w:pPr>
        <w:pStyle w:val="ab"/>
        <w:numPr>
          <w:ilvl w:val="0"/>
          <w:numId w:val="3"/>
        </w:numPr>
        <w:spacing w:after="0"/>
        <w:ind w:left="482"/>
        <w:jc w:val="both"/>
        <w:rPr>
          <w:sz w:val="24"/>
          <w:szCs w:val="24"/>
        </w:rPr>
      </w:pPr>
      <w:r w:rsidRPr="00AA146D">
        <w:rPr>
          <w:sz w:val="24"/>
          <w:szCs w:val="24"/>
        </w:rPr>
        <w:t>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w:t>
      </w:r>
      <w:r w:rsidR="00962FC9" w:rsidRPr="00AA146D">
        <w:rPr>
          <w:sz w:val="24"/>
          <w:szCs w:val="24"/>
        </w:rPr>
        <w:t>н</w:t>
      </w:r>
      <w:r w:rsidRPr="00AA146D">
        <w:rPr>
          <w:sz w:val="24"/>
          <w:szCs w:val="24"/>
        </w:rPr>
        <w:t>;</w:t>
      </w:r>
    </w:p>
    <w:p w:rsidR="00F14297" w:rsidRPr="00AA146D" w:rsidRDefault="005564C6" w:rsidP="00AA146D">
      <w:pPr>
        <w:pStyle w:val="ab"/>
        <w:numPr>
          <w:ilvl w:val="0"/>
          <w:numId w:val="3"/>
        </w:numPr>
        <w:spacing w:after="0"/>
        <w:ind w:left="482"/>
        <w:jc w:val="both"/>
        <w:rPr>
          <w:sz w:val="24"/>
          <w:szCs w:val="24"/>
        </w:rPr>
      </w:pPr>
      <w:r w:rsidRPr="00AA146D">
        <w:rPr>
          <w:sz w:val="24"/>
          <w:szCs w:val="24"/>
        </w:rPr>
        <w:t>Федеральный стандарт бухгалтерского учета для организаций государственного сектора "События после отчетной даты", утвержденный Приказом Минфина Росси</w:t>
      </w:r>
      <w:r w:rsidR="00962FC9" w:rsidRPr="00AA146D">
        <w:rPr>
          <w:sz w:val="24"/>
          <w:szCs w:val="24"/>
        </w:rPr>
        <w:t>и от 30.12.2017 № 275н</w:t>
      </w:r>
      <w:r w:rsidRPr="00AA146D">
        <w:rPr>
          <w:sz w:val="24"/>
          <w:szCs w:val="24"/>
        </w:rPr>
        <w:t>;</w:t>
      </w:r>
    </w:p>
    <w:p w:rsidR="00A8694D" w:rsidRDefault="005564C6" w:rsidP="00A8694D">
      <w:pPr>
        <w:pStyle w:val="ab"/>
        <w:numPr>
          <w:ilvl w:val="0"/>
          <w:numId w:val="3"/>
        </w:numPr>
        <w:spacing w:after="0"/>
        <w:ind w:left="482"/>
        <w:jc w:val="both"/>
        <w:rPr>
          <w:sz w:val="24"/>
          <w:szCs w:val="24"/>
        </w:rPr>
      </w:pPr>
      <w:r w:rsidRPr="00AA146D">
        <w:rPr>
          <w:sz w:val="24"/>
          <w:szCs w:val="24"/>
        </w:rPr>
        <w:t>Федеральный стандарт бухгалтерского учета для организаций государственного сектора "Доходы", утвержденный Приказом Минфина Росс</w:t>
      </w:r>
      <w:r w:rsidR="00962FC9" w:rsidRPr="00AA146D">
        <w:rPr>
          <w:sz w:val="24"/>
          <w:szCs w:val="24"/>
        </w:rPr>
        <w:t>ии от 27.02.2018 № 32н</w:t>
      </w:r>
      <w:r w:rsidRPr="00AA146D">
        <w:rPr>
          <w:sz w:val="24"/>
          <w:szCs w:val="24"/>
        </w:rPr>
        <w:t>;</w:t>
      </w:r>
    </w:p>
    <w:p w:rsidR="00A8694D" w:rsidRPr="00A8694D" w:rsidRDefault="00A8694D" w:rsidP="00A8694D">
      <w:pPr>
        <w:pStyle w:val="ab"/>
        <w:numPr>
          <w:ilvl w:val="0"/>
          <w:numId w:val="3"/>
        </w:numPr>
        <w:spacing w:after="0"/>
        <w:ind w:left="482"/>
        <w:jc w:val="both"/>
        <w:rPr>
          <w:sz w:val="24"/>
          <w:szCs w:val="24"/>
        </w:rPr>
      </w:pPr>
      <w:r w:rsidRPr="00A8694D">
        <w:rPr>
          <w:sz w:val="24"/>
          <w:szCs w:val="24"/>
        </w:rPr>
        <w:t xml:space="preserve">Федеральный стандарт бухгалтерского учета для организаций </w:t>
      </w:r>
      <w:r>
        <w:rPr>
          <w:sz w:val="24"/>
          <w:szCs w:val="24"/>
        </w:rPr>
        <w:t>государственного сектора</w:t>
      </w:r>
      <w:r w:rsidR="00620220">
        <w:rPr>
          <w:sz w:val="24"/>
          <w:szCs w:val="24"/>
        </w:rPr>
        <w:t xml:space="preserve">      " З</w:t>
      </w:r>
      <w:r>
        <w:rPr>
          <w:sz w:val="24"/>
          <w:szCs w:val="24"/>
        </w:rPr>
        <w:t>апасы</w:t>
      </w:r>
      <w:r w:rsidRPr="00A8694D">
        <w:rPr>
          <w:sz w:val="24"/>
          <w:szCs w:val="24"/>
        </w:rPr>
        <w:t xml:space="preserve">", утвержденный Приказом Минфина России от </w:t>
      </w:r>
      <w:r w:rsidR="00620220">
        <w:rPr>
          <w:sz w:val="24"/>
          <w:szCs w:val="24"/>
        </w:rPr>
        <w:t>07.1</w:t>
      </w:r>
      <w:r w:rsidRPr="00A8694D">
        <w:rPr>
          <w:sz w:val="24"/>
          <w:szCs w:val="24"/>
        </w:rPr>
        <w:t xml:space="preserve">2.2018 № </w:t>
      </w:r>
      <w:r w:rsidR="00620220">
        <w:rPr>
          <w:sz w:val="24"/>
          <w:szCs w:val="24"/>
        </w:rPr>
        <w:t>256</w:t>
      </w:r>
      <w:r w:rsidRPr="00A8694D">
        <w:rPr>
          <w:sz w:val="24"/>
          <w:szCs w:val="24"/>
        </w:rPr>
        <w:t>н;</w:t>
      </w:r>
    </w:p>
    <w:p w:rsidR="00CC05C6" w:rsidRPr="00CC05C6" w:rsidRDefault="00620220" w:rsidP="00CC05C6">
      <w:pPr>
        <w:pStyle w:val="ab"/>
        <w:ind w:left="482" w:firstLine="0"/>
        <w:jc w:val="both"/>
        <w:rPr>
          <w:rFonts w:eastAsiaTheme="minorEastAsia"/>
          <w:sz w:val="24"/>
          <w:szCs w:val="24"/>
        </w:rPr>
      </w:pPr>
      <w:r>
        <w:rPr>
          <w:sz w:val="24"/>
          <w:szCs w:val="24"/>
        </w:rPr>
        <w:t xml:space="preserve">- </w:t>
      </w:r>
      <w:r w:rsidRPr="00620220">
        <w:rPr>
          <w:sz w:val="24"/>
          <w:szCs w:val="24"/>
        </w:rPr>
        <w:t>Федеральный стандарт бухгалтерского учета для организаций госуда</w:t>
      </w:r>
      <w:r>
        <w:rPr>
          <w:sz w:val="24"/>
          <w:szCs w:val="24"/>
        </w:rPr>
        <w:t xml:space="preserve">рственного сектора   </w:t>
      </w:r>
      <w:r w:rsidR="00CC05C6">
        <w:rPr>
          <w:sz w:val="24"/>
          <w:szCs w:val="24"/>
        </w:rPr>
        <w:t xml:space="preserve">    </w:t>
      </w:r>
      <w:r>
        <w:rPr>
          <w:sz w:val="24"/>
          <w:szCs w:val="24"/>
        </w:rPr>
        <w:t>" Резервы. Раскрытие информации об условных обязательствах и условных активах</w:t>
      </w:r>
      <w:r w:rsidRPr="00620220">
        <w:rPr>
          <w:sz w:val="24"/>
          <w:szCs w:val="24"/>
        </w:rPr>
        <w:t xml:space="preserve">", утвержденный Приказом Минфина России от </w:t>
      </w:r>
      <w:r>
        <w:rPr>
          <w:sz w:val="24"/>
          <w:szCs w:val="24"/>
        </w:rPr>
        <w:t>30.05.2018 № 124н;</w:t>
      </w:r>
      <w:r w:rsidR="00CC05C6">
        <w:rPr>
          <w:rFonts w:eastAsiaTheme="minorEastAsia"/>
          <w:sz w:val="24"/>
          <w:szCs w:val="24"/>
        </w:rPr>
        <w:t xml:space="preserve">        </w:t>
      </w:r>
      <w:r w:rsidR="00CC05C6" w:rsidRPr="00CC05C6">
        <w:rPr>
          <w:rFonts w:eastAsiaTheme="minorEastAsia"/>
          <w:sz w:val="24"/>
          <w:szCs w:val="24"/>
        </w:rPr>
        <w:t xml:space="preserve">- Федеральный </w:t>
      </w:r>
      <w:hyperlink r:id="rId8" w:history="1">
        <w:r w:rsidR="00CC05C6" w:rsidRPr="00CC05C6">
          <w:rPr>
            <w:rFonts w:eastAsiaTheme="minorEastAsia"/>
            <w:sz w:val="24"/>
            <w:szCs w:val="24"/>
          </w:rPr>
          <w:t>стандарт</w:t>
        </w:r>
      </w:hyperlink>
      <w:r w:rsidR="00CC05C6" w:rsidRPr="00CC05C6">
        <w:rPr>
          <w:rFonts w:eastAsiaTheme="minorEastAsia"/>
          <w:sz w:val="24"/>
          <w:szCs w:val="24"/>
        </w:rPr>
        <w:t xml:space="preserve"> бухгалтерского учета для организаций государственного сектора </w:t>
      </w:r>
      <w:r w:rsidR="00CC05C6">
        <w:rPr>
          <w:rFonts w:eastAsiaTheme="minorEastAsia"/>
          <w:sz w:val="24"/>
          <w:szCs w:val="24"/>
        </w:rPr>
        <w:t xml:space="preserve">                   </w:t>
      </w:r>
      <w:r w:rsidR="00CC05C6" w:rsidRPr="00CC05C6">
        <w:rPr>
          <w:rFonts w:eastAsiaTheme="minorEastAsia"/>
          <w:sz w:val="24"/>
          <w:szCs w:val="24"/>
        </w:rPr>
        <w:t>"Непроизведенные активы", утвержденный Приказом Минфина России от 28</w:t>
      </w:r>
      <w:r w:rsidR="00CC05C6">
        <w:rPr>
          <w:rFonts w:eastAsiaTheme="minorEastAsia"/>
          <w:sz w:val="24"/>
          <w:szCs w:val="24"/>
        </w:rPr>
        <w:t>.02.2018 N 34н</w:t>
      </w:r>
      <w:r w:rsidR="00CC05C6" w:rsidRPr="00CC05C6">
        <w:rPr>
          <w:rFonts w:eastAsiaTheme="minorEastAsia"/>
          <w:sz w:val="24"/>
          <w:szCs w:val="24"/>
        </w:rPr>
        <w:t>;</w:t>
      </w:r>
    </w:p>
    <w:p w:rsidR="00CC05C6" w:rsidRPr="00CC05C6" w:rsidRDefault="00CC05C6" w:rsidP="00CC05C6">
      <w:pPr>
        <w:widowControl w:val="0"/>
        <w:autoSpaceDE w:val="0"/>
        <w:autoSpaceDN w:val="0"/>
        <w:adjustRightInd w:val="0"/>
        <w:spacing w:line="240" w:lineRule="auto"/>
        <w:ind w:left="454" w:firstLine="0"/>
        <w:rPr>
          <w:rFonts w:eastAsiaTheme="minorEastAsia"/>
          <w:sz w:val="24"/>
          <w:szCs w:val="24"/>
        </w:rPr>
      </w:pPr>
      <w:r>
        <w:rPr>
          <w:rFonts w:eastAsiaTheme="minorEastAsia"/>
          <w:sz w:val="24"/>
          <w:szCs w:val="24"/>
        </w:rPr>
        <w:t xml:space="preserve"> -</w:t>
      </w:r>
      <w:r w:rsidRPr="00CC05C6">
        <w:rPr>
          <w:rFonts w:eastAsiaTheme="minorEastAsia"/>
          <w:sz w:val="24"/>
          <w:szCs w:val="24"/>
        </w:rPr>
        <w:t xml:space="preserve">Федеральный </w:t>
      </w:r>
      <w:hyperlink r:id="rId9" w:history="1">
        <w:r w:rsidRPr="00CC05C6">
          <w:rPr>
            <w:rFonts w:eastAsiaTheme="minorEastAsia"/>
            <w:sz w:val="24"/>
            <w:szCs w:val="24"/>
          </w:rPr>
          <w:t>стандарт</w:t>
        </w:r>
      </w:hyperlink>
      <w:r w:rsidRPr="00CC05C6">
        <w:rPr>
          <w:rFonts w:eastAsiaTheme="minorEastAsia"/>
          <w:sz w:val="24"/>
          <w:szCs w:val="24"/>
        </w:rPr>
        <w:t xml:space="preserve"> бухгалтерского учета для организаций государственного сектора </w:t>
      </w:r>
      <w:r>
        <w:rPr>
          <w:rFonts w:eastAsiaTheme="minorEastAsia"/>
          <w:sz w:val="24"/>
          <w:szCs w:val="24"/>
        </w:rPr>
        <w:t xml:space="preserve">               </w:t>
      </w:r>
      <w:r w:rsidRPr="00CC05C6">
        <w:rPr>
          <w:rFonts w:eastAsiaTheme="minorEastAsia"/>
          <w:sz w:val="24"/>
          <w:szCs w:val="24"/>
        </w:rPr>
        <w:t>"Долгосрочные договоры", утвержденный Приказом Минфина Р</w:t>
      </w:r>
      <w:r>
        <w:rPr>
          <w:rFonts w:eastAsiaTheme="minorEastAsia"/>
          <w:sz w:val="24"/>
          <w:szCs w:val="24"/>
        </w:rPr>
        <w:t>оссии от 29.06.2018 N 145н</w:t>
      </w:r>
      <w:r w:rsidRPr="00CC05C6">
        <w:rPr>
          <w:rFonts w:eastAsiaTheme="minorEastAsia"/>
          <w:sz w:val="24"/>
          <w:szCs w:val="24"/>
        </w:rPr>
        <w:t>;</w:t>
      </w:r>
    </w:p>
    <w:p w:rsidR="00CC05C6" w:rsidRPr="00CC05C6" w:rsidRDefault="00CC05C6" w:rsidP="00CC05C6">
      <w:pPr>
        <w:widowControl w:val="0"/>
        <w:autoSpaceDE w:val="0"/>
        <w:autoSpaceDN w:val="0"/>
        <w:adjustRightInd w:val="0"/>
        <w:spacing w:line="240" w:lineRule="auto"/>
        <w:ind w:left="510" w:firstLine="0"/>
        <w:rPr>
          <w:rFonts w:eastAsiaTheme="minorEastAsia"/>
          <w:sz w:val="24"/>
          <w:szCs w:val="24"/>
        </w:rPr>
      </w:pPr>
      <w:r>
        <w:rPr>
          <w:rFonts w:eastAsiaTheme="minorEastAsia"/>
          <w:sz w:val="24"/>
          <w:szCs w:val="24"/>
        </w:rPr>
        <w:t>-</w:t>
      </w:r>
      <w:r w:rsidRPr="00CC05C6">
        <w:rPr>
          <w:rFonts w:eastAsiaTheme="minorEastAsia"/>
          <w:sz w:val="24"/>
          <w:szCs w:val="24"/>
        </w:rPr>
        <w:t xml:space="preserve">Федеральный </w:t>
      </w:r>
      <w:hyperlink r:id="rId10" w:history="1">
        <w:r w:rsidRPr="00CC05C6">
          <w:rPr>
            <w:rFonts w:eastAsiaTheme="minorEastAsia"/>
            <w:sz w:val="24"/>
            <w:szCs w:val="24"/>
          </w:rPr>
          <w:t>стандарт</w:t>
        </w:r>
      </w:hyperlink>
      <w:r w:rsidRPr="00CC05C6">
        <w:rPr>
          <w:rFonts w:eastAsiaTheme="minorEastAsia"/>
          <w:sz w:val="24"/>
          <w:szCs w:val="24"/>
        </w:rPr>
        <w:t xml:space="preserve"> бухгалтерского учета государственных финансов "Нематериальные </w:t>
      </w:r>
      <w:r w:rsidRPr="00CC05C6">
        <w:rPr>
          <w:rFonts w:eastAsiaTheme="minorEastAsia"/>
          <w:sz w:val="24"/>
          <w:szCs w:val="24"/>
        </w:rPr>
        <w:lastRenderedPageBreak/>
        <w:t>активы", утвержденный Приказом Минфина России от 15.11.2019 N 181н;</w:t>
      </w:r>
    </w:p>
    <w:p w:rsidR="00CC05C6" w:rsidRPr="00CC05C6" w:rsidRDefault="00CC05C6" w:rsidP="00CC05C6">
      <w:pPr>
        <w:widowControl w:val="0"/>
        <w:autoSpaceDE w:val="0"/>
        <w:autoSpaceDN w:val="0"/>
        <w:adjustRightInd w:val="0"/>
        <w:spacing w:line="240" w:lineRule="auto"/>
        <w:ind w:left="510" w:firstLine="0"/>
        <w:rPr>
          <w:rFonts w:eastAsiaTheme="minorEastAsia"/>
          <w:sz w:val="24"/>
          <w:szCs w:val="24"/>
        </w:rPr>
      </w:pPr>
      <w:r>
        <w:rPr>
          <w:rFonts w:eastAsiaTheme="minorEastAsia"/>
          <w:sz w:val="24"/>
          <w:szCs w:val="24"/>
        </w:rPr>
        <w:t xml:space="preserve"> </w:t>
      </w:r>
      <w:r w:rsidRPr="00CC05C6">
        <w:rPr>
          <w:rFonts w:eastAsiaTheme="minorEastAsia"/>
          <w:sz w:val="24"/>
          <w:szCs w:val="24"/>
        </w:rPr>
        <w:t xml:space="preserve">- Федеральный </w:t>
      </w:r>
      <w:hyperlink r:id="rId11" w:history="1">
        <w:r w:rsidRPr="00CC05C6">
          <w:rPr>
            <w:rFonts w:eastAsiaTheme="minorEastAsia"/>
            <w:sz w:val="24"/>
            <w:szCs w:val="24"/>
          </w:rPr>
          <w:t>стандарт</w:t>
        </w:r>
      </w:hyperlink>
      <w:r w:rsidRPr="00CC05C6">
        <w:rPr>
          <w:rFonts w:eastAsiaTheme="minorEastAsia"/>
          <w:sz w:val="24"/>
          <w:szCs w:val="24"/>
        </w:rPr>
        <w:t xml:space="preserve"> бухгалтерского учета государственных финансов "Выплаты персоналу", утвержденный Приказом Минфина России от 15.11.2019 N 184н;</w:t>
      </w:r>
    </w:p>
    <w:p w:rsidR="00F14297" w:rsidRPr="00AA146D" w:rsidRDefault="005564C6" w:rsidP="00CC05C6">
      <w:pPr>
        <w:pStyle w:val="ab"/>
        <w:numPr>
          <w:ilvl w:val="0"/>
          <w:numId w:val="3"/>
        </w:numPr>
        <w:spacing w:after="100" w:afterAutospacing="1"/>
        <w:ind w:left="482"/>
        <w:jc w:val="both"/>
        <w:rPr>
          <w:sz w:val="24"/>
          <w:szCs w:val="24"/>
        </w:rPr>
      </w:pPr>
      <w:r w:rsidRPr="00AA146D">
        <w:rPr>
          <w:sz w:val="24"/>
          <w:szCs w:val="24"/>
        </w:rPr>
        <w:t>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00962FC9" w:rsidRPr="00AA146D">
        <w:rPr>
          <w:sz w:val="24"/>
          <w:szCs w:val="24"/>
        </w:rPr>
        <w:t xml:space="preserve"> и Инструкция по его применению, утвержденная</w:t>
      </w:r>
      <w:r w:rsidRPr="00AA146D">
        <w:rPr>
          <w:sz w:val="24"/>
          <w:szCs w:val="24"/>
        </w:rPr>
        <w:t xml:space="preserve"> Приказом Минфина России от 01</w:t>
      </w:r>
      <w:r w:rsidR="00962FC9" w:rsidRPr="00AA146D">
        <w:rPr>
          <w:sz w:val="24"/>
          <w:szCs w:val="24"/>
        </w:rPr>
        <w:t>.12.2010 № 157н</w:t>
      </w:r>
      <w:r w:rsidRPr="00AA146D">
        <w:rPr>
          <w:sz w:val="24"/>
          <w:szCs w:val="24"/>
        </w:rPr>
        <w:t>;</w:t>
      </w:r>
    </w:p>
    <w:p w:rsidR="00F14297" w:rsidRPr="00AA146D" w:rsidRDefault="005564C6" w:rsidP="00AA146D">
      <w:pPr>
        <w:pStyle w:val="ab"/>
        <w:numPr>
          <w:ilvl w:val="0"/>
          <w:numId w:val="3"/>
        </w:numPr>
        <w:spacing w:after="0"/>
        <w:ind w:left="482"/>
        <w:jc w:val="both"/>
        <w:rPr>
          <w:sz w:val="24"/>
          <w:szCs w:val="24"/>
        </w:rPr>
      </w:pPr>
      <w:r w:rsidRPr="00AA146D">
        <w:rPr>
          <w:sz w:val="24"/>
          <w:szCs w:val="24"/>
        </w:rPr>
        <w:t>План счетов бухгалтерского учета бюджетных учреждений</w:t>
      </w:r>
      <w:r w:rsidR="00962FC9" w:rsidRPr="00AA146D">
        <w:rPr>
          <w:sz w:val="24"/>
          <w:szCs w:val="24"/>
        </w:rPr>
        <w:t xml:space="preserve"> и Инструкция по его применению, утвержденная</w:t>
      </w:r>
      <w:r w:rsidRPr="00AA146D">
        <w:rPr>
          <w:sz w:val="24"/>
          <w:szCs w:val="24"/>
        </w:rPr>
        <w:t xml:space="preserve"> Приказом Минфи</w:t>
      </w:r>
      <w:r w:rsidR="00962FC9" w:rsidRPr="00AA146D">
        <w:rPr>
          <w:sz w:val="24"/>
          <w:szCs w:val="24"/>
        </w:rPr>
        <w:t>на России от 16.12.2010 № 174н</w:t>
      </w:r>
      <w:r w:rsidRPr="00AA146D">
        <w:rPr>
          <w:sz w:val="24"/>
          <w:szCs w:val="24"/>
        </w:rPr>
        <w:t>;</w:t>
      </w:r>
    </w:p>
    <w:p w:rsidR="00F14297" w:rsidRPr="00AA146D" w:rsidRDefault="005564C6" w:rsidP="00AA146D">
      <w:pPr>
        <w:pStyle w:val="ab"/>
        <w:numPr>
          <w:ilvl w:val="0"/>
          <w:numId w:val="3"/>
        </w:numPr>
        <w:spacing w:after="0"/>
        <w:ind w:left="482"/>
        <w:jc w:val="both"/>
        <w:rPr>
          <w:sz w:val="24"/>
          <w:szCs w:val="24"/>
        </w:rPr>
      </w:pPr>
      <w:r w:rsidRPr="00AA146D">
        <w:rPr>
          <w:sz w:val="24"/>
          <w:szCs w:val="24"/>
        </w:rPr>
        <w:t>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w:t>
      </w:r>
      <w:r w:rsidR="00962FC9" w:rsidRPr="00AA146D">
        <w:rPr>
          <w:sz w:val="24"/>
          <w:szCs w:val="24"/>
        </w:rPr>
        <w:t>аний по их применению"</w:t>
      </w:r>
      <w:r w:rsidRPr="00AA146D">
        <w:rPr>
          <w:sz w:val="24"/>
          <w:szCs w:val="24"/>
        </w:rPr>
        <w:t>;</w:t>
      </w:r>
    </w:p>
    <w:p w:rsidR="00F14297" w:rsidRPr="00AA146D" w:rsidRDefault="005564C6" w:rsidP="00AA146D">
      <w:pPr>
        <w:pStyle w:val="ab"/>
        <w:numPr>
          <w:ilvl w:val="0"/>
          <w:numId w:val="3"/>
        </w:numPr>
        <w:spacing w:after="0"/>
        <w:ind w:left="482"/>
        <w:jc w:val="both"/>
        <w:rPr>
          <w:sz w:val="24"/>
          <w:szCs w:val="24"/>
        </w:rPr>
      </w:pPr>
      <w:r w:rsidRPr="00AA146D">
        <w:rPr>
          <w:sz w:val="24"/>
          <w:szCs w:val="24"/>
        </w:rPr>
        <w:t>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w:t>
      </w:r>
      <w:r w:rsidR="00962FC9" w:rsidRPr="00AA146D">
        <w:rPr>
          <w:sz w:val="24"/>
          <w:szCs w:val="24"/>
        </w:rPr>
        <w:t>о предпринимательства"</w:t>
      </w:r>
      <w:r w:rsidRPr="00AA146D">
        <w:rPr>
          <w:sz w:val="24"/>
          <w:szCs w:val="24"/>
        </w:rPr>
        <w:t>;</w:t>
      </w:r>
    </w:p>
    <w:p w:rsidR="00F14297" w:rsidRPr="00AA146D" w:rsidRDefault="005564C6" w:rsidP="00AA146D">
      <w:pPr>
        <w:pStyle w:val="ab"/>
        <w:numPr>
          <w:ilvl w:val="0"/>
          <w:numId w:val="3"/>
        </w:numPr>
        <w:spacing w:after="0"/>
        <w:ind w:left="482"/>
        <w:jc w:val="both"/>
        <w:rPr>
          <w:sz w:val="24"/>
          <w:szCs w:val="24"/>
        </w:rPr>
      </w:pPr>
      <w:r w:rsidRPr="00AA146D">
        <w:rPr>
          <w:sz w:val="24"/>
          <w:szCs w:val="24"/>
        </w:rPr>
        <w:t>Методические указания по инвентаризации имущества и финансовых обязательств, утвержденные Приказом Минфина России от 13.06.</w:t>
      </w:r>
      <w:r w:rsidR="00962FC9" w:rsidRPr="00AA146D">
        <w:rPr>
          <w:sz w:val="24"/>
          <w:szCs w:val="24"/>
        </w:rPr>
        <w:t>1995 № 49</w:t>
      </w:r>
      <w:r w:rsidRPr="00AA146D">
        <w:rPr>
          <w:sz w:val="24"/>
          <w:szCs w:val="24"/>
        </w:rPr>
        <w:t>;</w:t>
      </w:r>
    </w:p>
    <w:p w:rsidR="00F14297" w:rsidRPr="00AA146D" w:rsidRDefault="005564C6" w:rsidP="00AA146D">
      <w:pPr>
        <w:pStyle w:val="ab"/>
        <w:numPr>
          <w:ilvl w:val="0"/>
          <w:numId w:val="3"/>
        </w:numPr>
        <w:spacing w:after="0"/>
        <w:ind w:left="482"/>
        <w:jc w:val="both"/>
        <w:rPr>
          <w:sz w:val="24"/>
          <w:szCs w:val="24"/>
        </w:rPr>
      </w:pPr>
      <w:r w:rsidRPr="00AA146D">
        <w:rPr>
          <w:sz w:val="24"/>
          <w:szCs w:val="24"/>
        </w:rPr>
        <w:t xml:space="preserve">Методические рекомендации "Нормы расхода топлива и смазочных материалов на автомобильном транспорте", введенные в действие Распоряжением Минтранса России от 14.03.2008 </w:t>
      </w:r>
      <w:r w:rsidR="00962FC9" w:rsidRPr="00AA146D">
        <w:rPr>
          <w:sz w:val="24"/>
          <w:szCs w:val="24"/>
        </w:rPr>
        <w:t>№ АМ-23-р</w:t>
      </w:r>
      <w:r w:rsidRPr="00AA146D">
        <w:rPr>
          <w:sz w:val="24"/>
          <w:szCs w:val="24"/>
        </w:rPr>
        <w:t>;</w:t>
      </w:r>
    </w:p>
    <w:p w:rsidR="00F14297" w:rsidRPr="00AA146D" w:rsidRDefault="005564C6" w:rsidP="00AA146D">
      <w:pPr>
        <w:pStyle w:val="ab"/>
        <w:numPr>
          <w:ilvl w:val="0"/>
          <w:numId w:val="3"/>
        </w:numPr>
        <w:spacing w:after="0"/>
        <w:ind w:left="482"/>
        <w:jc w:val="both"/>
        <w:rPr>
          <w:sz w:val="24"/>
          <w:szCs w:val="24"/>
        </w:rPr>
      </w:pPr>
      <w:r w:rsidRPr="00AA146D">
        <w:rPr>
          <w:sz w:val="24"/>
          <w:szCs w:val="24"/>
        </w:rPr>
        <w:t>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w:t>
      </w:r>
      <w:r w:rsidR="00962FC9" w:rsidRPr="00AA146D">
        <w:rPr>
          <w:sz w:val="24"/>
          <w:szCs w:val="24"/>
        </w:rPr>
        <w:t>ии от 25.03.2011 № 33н</w:t>
      </w:r>
      <w:r w:rsidRPr="00AA146D">
        <w:rPr>
          <w:sz w:val="24"/>
          <w:szCs w:val="24"/>
        </w:rPr>
        <w:t>;</w:t>
      </w:r>
    </w:p>
    <w:p w:rsidR="00F14297" w:rsidRPr="00AA146D" w:rsidRDefault="005564C6" w:rsidP="00ED265F">
      <w:pPr>
        <w:pStyle w:val="ab"/>
        <w:numPr>
          <w:ilvl w:val="0"/>
          <w:numId w:val="3"/>
        </w:numPr>
        <w:spacing w:before="0" w:after="0"/>
        <w:ind w:left="482"/>
        <w:jc w:val="both"/>
        <w:rPr>
          <w:sz w:val="24"/>
          <w:szCs w:val="24"/>
        </w:rPr>
      </w:pPr>
      <w:r w:rsidRPr="00AA146D">
        <w:rPr>
          <w:sz w:val="24"/>
          <w:szCs w:val="24"/>
        </w:rPr>
        <w:t>Порядок применения классификации операций сектора государственного управления, утвержденный Приказом Минфина Росси</w:t>
      </w:r>
      <w:r w:rsidR="00F75A79" w:rsidRPr="00AA146D">
        <w:rPr>
          <w:sz w:val="24"/>
          <w:szCs w:val="24"/>
        </w:rPr>
        <w:t>и от 29.11.2017 № 209н.</w:t>
      </w:r>
    </w:p>
    <w:p w:rsidR="00F14297" w:rsidRPr="00326F9D" w:rsidRDefault="005564C6" w:rsidP="00ED265F">
      <w:pPr>
        <w:spacing w:before="0" w:after="0"/>
        <w:rPr>
          <w:sz w:val="20"/>
          <w:szCs w:val="20"/>
        </w:rPr>
      </w:pPr>
      <w:r w:rsidRPr="00326F9D">
        <w:rPr>
          <w:sz w:val="20"/>
          <w:szCs w:val="20"/>
        </w:rPr>
        <w:t>(Основание: ч. 2 ст. 8 Закона № 402-ФЗ)</w:t>
      </w:r>
      <w:r w:rsidR="00F75A79" w:rsidRPr="00326F9D">
        <w:rPr>
          <w:sz w:val="20"/>
          <w:szCs w:val="20"/>
        </w:rPr>
        <w:t>.</w:t>
      </w:r>
    </w:p>
    <w:p w:rsidR="005F6559" w:rsidRDefault="005F6559" w:rsidP="005F6559">
      <w:pPr>
        <w:pStyle w:val="2"/>
        <w:numPr>
          <w:ilvl w:val="0"/>
          <w:numId w:val="0"/>
        </w:numPr>
        <w:spacing w:before="0" w:after="0"/>
        <w:ind w:left="482"/>
        <w:jc w:val="left"/>
        <w:rPr>
          <w:sz w:val="24"/>
          <w:szCs w:val="24"/>
        </w:rPr>
      </w:pPr>
      <w:bookmarkStart w:id="5" w:name="_ref_307647"/>
      <w:r>
        <w:rPr>
          <w:sz w:val="24"/>
          <w:szCs w:val="24"/>
        </w:rPr>
        <w:t xml:space="preserve">     </w:t>
      </w:r>
      <w:r w:rsidR="005564C6" w:rsidRPr="005F6559">
        <w:rPr>
          <w:sz w:val="24"/>
          <w:szCs w:val="24"/>
        </w:rPr>
        <w:t>Ведение учета возложено на главного бухгалтера.</w:t>
      </w:r>
      <w:bookmarkEnd w:id="5"/>
      <w:r>
        <w:rPr>
          <w:sz w:val="24"/>
          <w:szCs w:val="24"/>
        </w:rPr>
        <w:t xml:space="preserve"> </w:t>
      </w:r>
    </w:p>
    <w:p w:rsidR="005F6559" w:rsidRDefault="005F6559" w:rsidP="005F6559">
      <w:pPr>
        <w:pStyle w:val="2"/>
        <w:numPr>
          <w:ilvl w:val="0"/>
          <w:numId w:val="0"/>
        </w:numPr>
        <w:spacing w:before="0" w:after="0"/>
        <w:ind w:left="482"/>
        <w:jc w:val="left"/>
        <w:rPr>
          <w:sz w:val="24"/>
          <w:szCs w:val="24"/>
        </w:rPr>
      </w:pPr>
      <w:r w:rsidRPr="005F6559">
        <w:rPr>
          <w:sz w:val="24"/>
          <w:szCs w:val="24"/>
        </w:rPr>
        <w:t>Бухгалтерия учреждения подчиняется главному бухгалтеру учреждения.</w:t>
      </w:r>
    </w:p>
    <w:p w:rsidR="005F6559" w:rsidRPr="005F6559" w:rsidRDefault="005F6559" w:rsidP="005F6559">
      <w:pPr>
        <w:pStyle w:val="2"/>
        <w:numPr>
          <w:ilvl w:val="0"/>
          <w:numId w:val="0"/>
        </w:numPr>
        <w:spacing w:before="0" w:after="0"/>
        <w:ind w:left="482"/>
        <w:jc w:val="left"/>
        <w:rPr>
          <w:sz w:val="24"/>
          <w:szCs w:val="24"/>
        </w:rPr>
      </w:pPr>
      <w:r w:rsidRPr="005F6559">
        <w:rPr>
          <w:sz w:val="24"/>
          <w:szCs w:val="24"/>
        </w:rPr>
        <w:t xml:space="preserve">     Деятельность работ</w:t>
      </w:r>
      <w:r w:rsidR="008F4988">
        <w:rPr>
          <w:sz w:val="24"/>
          <w:szCs w:val="24"/>
        </w:rPr>
        <w:t xml:space="preserve">ников бухгалтерии учреждения </w:t>
      </w:r>
      <w:r w:rsidRPr="005F6559">
        <w:rPr>
          <w:sz w:val="24"/>
          <w:szCs w:val="24"/>
        </w:rPr>
        <w:t>регламентируется их должностными инструкциями. Организацию учетной работы и распределение ее объема осуществляет главный бухгалтер.</w:t>
      </w:r>
    </w:p>
    <w:p w:rsidR="00F14297" w:rsidRPr="00326F9D" w:rsidRDefault="005564C6" w:rsidP="00ED265F">
      <w:pPr>
        <w:spacing w:before="0" w:after="0"/>
        <w:rPr>
          <w:sz w:val="20"/>
          <w:szCs w:val="20"/>
        </w:rPr>
      </w:pPr>
      <w:r w:rsidRPr="00326F9D">
        <w:rPr>
          <w:sz w:val="20"/>
          <w:szCs w:val="20"/>
        </w:rPr>
        <w:t>(Основание: ч. 3 ст. 7 Закона № 402-ФЗ)</w:t>
      </w:r>
      <w:r w:rsidR="00F75A79" w:rsidRPr="00326F9D">
        <w:rPr>
          <w:sz w:val="20"/>
          <w:szCs w:val="20"/>
        </w:rPr>
        <w:t>.</w:t>
      </w:r>
    </w:p>
    <w:p w:rsidR="00F14297" w:rsidRPr="00AA146D" w:rsidRDefault="005564C6" w:rsidP="00ED265F">
      <w:pPr>
        <w:pStyle w:val="2"/>
        <w:spacing w:before="0" w:after="0"/>
        <w:rPr>
          <w:sz w:val="24"/>
          <w:szCs w:val="24"/>
        </w:rPr>
      </w:pPr>
      <w:bookmarkStart w:id="6" w:name="_ref_1414986"/>
      <w:r w:rsidRPr="00AA146D">
        <w:rPr>
          <w:sz w:val="24"/>
          <w:szCs w:val="24"/>
        </w:rPr>
        <w:t>Порядок передачи документов и дел при смене руководителя, главного бухгалтера приведен в Приложении № </w:t>
      </w:r>
      <w:r w:rsidR="00BF6134">
        <w:fldChar w:fldCharType="begin" w:fldLock="1"/>
      </w:r>
      <w:r w:rsidR="00BF6134">
        <w:instrText xml:space="preserve"> REF _ref_1194896 \h \n \!  \* MERGEFORMAT </w:instrText>
      </w:r>
      <w:r w:rsidR="00BF6134">
        <w:fldChar w:fldCharType="separate"/>
      </w:r>
      <w:r w:rsidRPr="00AA146D">
        <w:t>8</w:t>
      </w:r>
      <w:r w:rsidR="00BF6134">
        <w:fldChar w:fldCharType="end"/>
      </w:r>
      <w:r w:rsidRPr="00AA146D">
        <w:rPr>
          <w:sz w:val="24"/>
          <w:szCs w:val="24"/>
        </w:rPr>
        <w:t xml:space="preserve"> к Учетной политике.</w:t>
      </w:r>
      <w:bookmarkEnd w:id="6"/>
    </w:p>
    <w:p w:rsidR="00F14297" w:rsidRPr="00326F9D" w:rsidRDefault="005564C6" w:rsidP="00ED265F">
      <w:pPr>
        <w:spacing w:before="0" w:after="0"/>
        <w:rPr>
          <w:sz w:val="20"/>
          <w:szCs w:val="20"/>
        </w:rPr>
      </w:pPr>
      <w:r w:rsidRPr="00326F9D">
        <w:rPr>
          <w:sz w:val="20"/>
          <w:szCs w:val="20"/>
        </w:rPr>
        <w:t>(Основание: п. 14 Инструкции № 157н)</w:t>
      </w:r>
      <w:r w:rsidR="00F75A79" w:rsidRPr="00326F9D">
        <w:rPr>
          <w:sz w:val="20"/>
          <w:szCs w:val="20"/>
        </w:rPr>
        <w:t>.</w:t>
      </w:r>
    </w:p>
    <w:p w:rsidR="00F14297" w:rsidRPr="00AA146D" w:rsidRDefault="005564C6" w:rsidP="00AA146D">
      <w:pPr>
        <w:pStyle w:val="2"/>
        <w:rPr>
          <w:sz w:val="24"/>
          <w:szCs w:val="24"/>
        </w:rPr>
      </w:pPr>
      <w:bookmarkStart w:id="7" w:name="_ref_307648"/>
      <w:r w:rsidRPr="00AA146D">
        <w:rPr>
          <w:sz w:val="24"/>
          <w:szCs w:val="24"/>
        </w:rPr>
        <w:t>Форма ведения учета - автоматизированная с при</w:t>
      </w:r>
      <w:r w:rsidR="00F75A79" w:rsidRPr="00AA146D">
        <w:rPr>
          <w:sz w:val="24"/>
          <w:szCs w:val="24"/>
        </w:rPr>
        <w:t xml:space="preserve">менением </w:t>
      </w:r>
      <w:bookmarkEnd w:id="7"/>
      <w:r w:rsidR="00F75A79" w:rsidRPr="00AA146D">
        <w:rPr>
          <w:sz w:val="24"/>
          <w:szCs w:val="24"/>
        </w:rPr>
        <w:t>программных продуктов: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6"/>
      </w:tblGrid>
      <w:tr w:rsidR="00F75A79" w:rsidRPr="00F75A79" w:rsidTr="00AA146D">
        <w:tc>
          <w:tcPr>
            <w:tcW w:w="4784" w:type="dxa"/>
          </w:tcPr>
          <w:p w:rsidR="00F75A79" w:rsidRPr="00F75A79" w:rsidRDefault="00F75A79" w:rsidP="00326F9D">
            <w:pPr>
              <w:widowControl w:val="0"/>
              <w:tabs>
                <w:tab w:val="num" w:pos="0"/>
                <w:tab w:val="left" w:pos="142"/>
              </w:tabs>
              <w:suppressAutoHyphens/>
              <w:spacing w:after="0"/>
              <w:ind w:right="-1" w:firstLine="709"/>
              <w:contextualSpacing/>
              <w:jc w:val="center"/>
              <w:rPr>
                <w:color w:val="000000"/>
                <w:sz w:val="20"/>
                <w:szCs w:val="20"/>
                <w:lang w:eastAsia="ar-SA"/>
              </w:rPr>
            </w:pPr>
            <w:r w:rsidRPr="00F75A79">
              <w:rPr>
                <w:color w:val="000000"/>
                <w:sz w:val="20"/>
                <w:szCs w:val="20"/>
                <w:lang w:eastAsia="ar-SA"/>
              </w:rPr>
              <w:t>Наименование раздела учета</w:t>
            </w:r>
          </w:p>
        </w:tc>
        <w:tc>
          <w:tcPr>
            <w:tcW w:w="4786" w:type="dxa"/>
          </w:tcPr>
          <w:p w:rsidR="00F75A79" w:rsidRPr="00F75A79" w:rsidRDefault="00F75A79" w:rsidP="00326F9D">
            <w:pPr>
              <w:widowControl w:val="0"/>
              <w:tabs>
                <w:tab w:val="num" w:pos="0"/>
                <w:tab w:val="left" w:pos="142"/>
              </w:tabs>
              <w:suppressAutoHyphens/>
              <w:spacing w:after="0"/>
              <w:ind w:right="-1" w:firstLine="709"/>
              <w:contextualSpacing/>
              <w:jc w:val="center"/>
              <w:rPr>
                <w:color w:val="000000"/>
                <w:sz w:val="20"/>
                <w:szCs w:val="20"/>
                <w:lang w:eastAsia="ar-SA"/>
              </w:rPr>
            </w:pPr>
            <w:r w:rsidRPr="00F75A79">
              <w:rPr>
                <w:color w:val="000000"/>
                <w:sz w:val="20"/>
                <w:szCs w:val="20"/>
                <w:lang w:eastAsia="ar-SA"/>
              </w:rPr>
              <w:t>Наименование программного продукта</w:t>
            </w:r>
          </w:p>
        </w:tc>
      </w:tr>
      <w:tr w:rsidR="00F75A79" w:rsidRPr="00F75A79" w:rsidTr="00AA146D">
        <w:trPr>
          <w:trHeight w:val="379"/>
        </w:trPr>
        <w:tc>
          <w:tcPr>
            <w:tcW w:w="4784" w:type="dxa"/>
            <w:vAlign w:val="center"/>
          </w:tcPr>
          <w:p w:rsidR="00F75A79" w:rsidRPr="00AA146D" w:rsidRDefault="00F75A79" w:rsidP="00F75A79">
            <w:pPr>
              <w:widowControl w:val="0"/>
              <w:tabs>
                <w:tab w:val="num" w:pos="0"/>
                <w:tab w:val="left" w:pos="142"/>
              </w:tabs>
              <w:suppressAutoHyphens/>
              <w:spacing w:after="0"/>
              <w:ind w:right="-1"/>
              <w:contextualSpacing/>
              <w:rPr>
                <w:color w:val="000000"/>
                <w:sz w:val="24"/>
                <w:szCs w:val="24"/>
                <w:lang w:eastAsia="ar-SA"/>
              </w:rPr>
            </w:pPr>
            <w:r w:rsidRPr="00AA146D">
              <w:rPr>
                <w:color w:val="000000"/>
                <w:sz w:val="24"/>
                <w:szCs w:val="24"/>
                <w:lang w:eastAsia="ar-SA"/>
              </w:rPr>
              <w:t>Бухгалтерский учет</w:t>
            </w:r>
          </w:p>
        </w:tc>
        <w:tc>
          <w:tcPr>
            <w:tcW w:w="4786" w:type="dxa"/>
            <w:vAlign w:val="center"/>
          </w:tcPr>
          <w:p w:rsidR="00F75A79" w:rsidRPr="00AA146D" w:rsidRDefault="00F75A79" w:rsidP="00F75A79">
            <w:pPr>
              <w:widowControl w:val="0"/>
              <w:tabs>
                <w:tab w:val="num" w:pos="0"/>
                <w:tab w:val="left" w:pos="142"/>
              </w:tabs>
              <w:suppressAutoHyphens/>
              <w:spacing w:after="0"/>
              <w:ind w:right="-1"/>
              <w:contextualSpacing/>
              <w:jc w:val="left"/>
              <w:rPr>
                <w:sz w:val="24"/>
                <w:szCs w:val="24"/>
                <w:lang w:eastAsia="ar-SA"/>
              </w:rPr>
            </w:pPr>
            <w:r w:rsidRPr="00AA146D">
              <w:rPr>
                <w:sz w:val="24"/>
                <w:szCs w:val="24"/>
                <w:lang w:eastAsia="ar-SA"/>
              </w:rPr>
              <w:t>Парус Бухгалтерский учет Бюджет</w:t>
            </w:r>
          </w:p>
        </w:tc>
      </w:tr>
      <w:tr w:rsidR="00F75A79" w:rsidRPr="00F75A79" w:rsidTr="00AA146D">
        <w:trPr>
          <w:trHeight w:val="383"/>
        </w:trPr>
        <w:tc>
          <w:tcPr>
            <w:tcW w:w="4784" w:type="dxa"/>
            <w:vAlign w:val="center"/>
          </w:tcPr>
          <w:p w:rsidR="00F75A79" w:rsidRPr="00AA146D" w:rsidRDefault="00F75A79" w:rsidP="00F75A79">
            <w:pPr>
              <w:widowControl w:val="0"/>
              <w:tabs>
                <w:tab w:val="num" w:pos="0"/>
                <w:tab w:val="left" w:pos="142"/>
              </w:tabs>
              <w:suppressAutoHyphens/>
              <w:spacing w:after="0"/>
              <w:ind w:right="-1"/>
              <w:contextualSpacing/>
              <w:rPr>
                <w:color w:val="000000"/>
                <w:sz w:val="24"/>
                <w:szCs w:val="24"/>
                <w:lang w:eastAsia="ar-SA"/>
              </w:rPr>
            </w:pPr>
            <w:r w:rsidRPr="00AA146D">
              <w:rPr>
                <w:color w:val="000000"/>
                <w:sz w:val="24"/>
                <w:szCs w:val="24"/>
                <w:lang w:eastAsia="ar-SA"/>
              </w:rPr>
              <w:t>Налоговый учет</w:t>
            </w:r>
          </w:p>
        </w:tc>
        <w:tc>
          <w:tcPr>
            <w:tcW w:w="4786" w:type="dxa"/>
            <w:vAlign w:val="center"/>
          </w:tcPr>
          <w:p w:rsidR="00F75A79" w:rsidRPr="00AA146D" w:rsidRDefault="00F75A79" w:rsidP="00F75A79">
            <w:pPr>
              <w:widowControl w:val="0"/>
              <w:tabs>
                <w:tab w:val="num" w:pos="0"/>
                <w:tab w:val="left" w:pos="142"/>
              </w:tabs>
              <w:suppressAutoHyphens/>
              <w:spacing w:after="0"/>
              <w:ind w:right="-1"/>
              <w:contextualSpacing/>
              <w:jc w:val="left"/>
              <w:rPr>
                <w:sz w:val="24"/>
                <w:szCs w:val="24"/>
                <w:lang w:eastAsia="ar-SA"/>
              </w:rPr>
            </w:pPr>
            <w:r w:rsidRPr="00AA146D">
              <w:rPr>
                <w:sz w:val="24"/>
                <w:szCs w:val="24"/>
                <w:lang w:eastAsia="ar-SA"/>
              </w:rPr>
              <w:t>Парус Бухгалтерский учет Бюджет</w:t>
            </w:r>
          </w:p>
        </w:tc>
      </w:tr>
      <w:tr w:rsidR="00F75A79" w:rsidRPr="00F75A79" w:rsidTr="00AA146D">
        <w:trPr>
          <w:trHeight w:val="375"/>
        </w:trPr>
        <w:tc>
          <w:tcPr>
            <w:tcW w:w="4784" w:type="dxa"/>
            <w:vAlign w:val="center"/>
          </w:tcPr>
          <w:p w:rsidR="00F75A79" w:rsidRPr="00AA146D" w:rsidRDefault="00F75A79" w:rsidP="00F75A79">
            <w:pPr>
              <w:widowControl w:val="0"/>
              <w:tabs>
                <w:tab w:val="num" w:pos="0"/>
                <w:tab w:val="left" w:pos="142"/>
              </w:tabs>
              <w:suppressAutoHyphens/>
              <w:spacing w:after="0"/>
              <w:ind w:right="-1"/>
              <w:contextualSpacing/>
              <w:rPr>
                <w:color w:val="000000"/>
                <w:sz w:val="24"/>
                <w:szCs w:val="24"/>
                <w:lang w:eastAsia="ar-SA"/>
              </w:rPr>
            </w:pPr>
            <w:r w:rsidRPr="00AA146D">
              <w:rPr>
                <w:color w:val="000000"/>
                <w:sz w:val="24"/>
                <w:szCs w:val="24"/>
                <w:lang w:eastAsia="ar-SA"/>
              </w:rPr>
              <w:t>Расчеты с персоналом</w:t>
            </w:r>
          </w:p>
        </w:tc>
        <w:tc>
          <w:tcPr>
            <w:tcW w:w="4786" w:type="dxa"/>
            <w:vAlign w:val="center"/>
          </w:tcPr>
          <w:p w:rsidR="00F75A79" w:rsidRPr="00AA146D" w:rsidRDefault="00F75A79" w:rsidP="00F75A79">
            <w:pPr>
              <w:widowControl w:val="0"/>
              <w:tabs>
                <w:tab w:val="num" w:pos="0"/>
                <w:tab w:val="left" w:pos="142"/>
              </w:tabs>
              <w:suppressAutoHyphens/>
              <w:spacing w:after="0"/>
              <w:ind w:right="-1"/>
              <w:contextualSpacing/>
              <w:jc w:val="left"/>
              <w:rPr>
                <w:sz w:val="24"/>
                <w:szCs w:val="24"/>
                <w:lang w:eastAsia="ar-SA"/>
              </w:rPr>
            </w:pPr>
            <w:r w:rsidRPr="00AA146D">
              <w:rPr>
                <w:sz w:val="24"/>
                <w:szCs w:val="24"/>
                <w:lang w:eastAsia="ar-SA"/>
              </w:rPr>
              <w:t>1С: Зарплата и Кадры бюджетного учреждения</w:t>
            </w:r>
          </w:p>
        </w:tc>
      </w:tr>
      <w:tr w:rsidR="00F75A79" w:rsidRPr="00F75A79" w:rsidTr="00AA146D">
        <w:trPr>
          <w:trHeight w:val="375"/>
        </w:trPr>
        <w:tc>
          <w:tcPr>
            <w:tcW w:w="4784" w:type="dxa"/>
            <w:vAlign w:val="center"/>
          </w:tcPr>
          <w:p w:rsidR="00F75A79" w:rsidRPr="00AA146D" w:rsidRDefault="00F75A79" w:rsidP="00F75A79">
            <w:pPr>
              <w:widowControl w:val="0"/>
              <w:tabs>
                <w:tab w:val="num" w:pos="0"/>
                <w:tab w:val="left" w:pos="142"/>
              </w:tabs>
              <w:suppressAutoHyphens/>
              <w:spacing w:after="0"/>
              <w:ind w:right="-1"/>
              <w:contextualSpacing/>
              <w:rPr>
                <w:color w:val="000000"/>
                <w:sz w:val="24"/>
                <w:szCs w:val="24"/>
                <w:lang w:eastAsia="ar-SA"/>
              </w:rPr>
            </w:pPr>
            <w:r w:rsidRPr="00AA146D">
              <w:rPr>
                <w:color w:val="000000"/>
                <w:sz w:val="24"/>
                <w:szCs w:val="24"/>
                <w:lang w:eastAsia="ar-SA"/>
              </w:rPr>
              <w:t>Кассовое исполнение доходов и расходов</w:t>
            </w:r>
          </w:p>
        </w:tc>
        <w:tc>
          <w:tcPr>
            <w:tcW w:w="4786" w:type="dxa"/>
            <w:vAlign w:val="center"/>
          </w:tcPr>
          <w:p w:rsidR="00F75A79" w:rsidRPr="00AA146D" w:rsidRDefault="00F75A79" w:rsidP="00F75A79">
            <w:pPr>
              <w:widowControl w:val="0"/>
              <w:tabs>
                <w:tab w:val="num" w:pos="0"/>
                <w:tab w:val="left" w:pos="142"/>
              </w:tabs>
              <w:suppressAutoHyphens/>
              <w:spacing w:after="0"/>
              <w:ind w:right="-1"/>
              <w:contextualSpacing/>
              <w:jc w:val="left"/>
              <w:rPr>
                <w:sz w:val="24"/>
                <w:szCs w:val="24"/>
                <w:lang w:eastAsia="ar-SA"/>
              </w:rPr>
            </w:pPr>
            <w:r w:rsidRPr="00AA146D">
              <w:rPr>
                <w:sz w:val="24"/>
                <w:szCs w:val="24"/>
                <w:lang w:eastAsia="ar-SA"/>
              </w:rPr>
              <w:t>СУФД</w:t>
            </w:r>
            <w:r w:rsidR="00A379EB">
              <w:rPr>
                <w:sz w:val="24"/>
                <w:szCs w:val="24"/>
                <w:lang w:eastAsia="ar-SA"/>
              </w:rPr>
              <w:t>,</w:t>
            </w:r>
            <w:r w:rsidR="007A344E">
              <w:rPr>
                <w:sz w:val="24"/>
                <w:szCs w:val="24"/>
                <w:lang w:eastAsia="ar-SA"/>
              </w:rPr>
              <w:t xml:space="preserve"> </w:t>
            </w:r>
            <w:r w:rsidR="007322EE">
              <w:rPr>
                <w:sz w:val="24"/>
                <w:szCs w:val="24"/>
              </w:rPr>
              <w:t>ЦИТП (АЦК-финансы)</w:t>
            </w:r>
          </w:p>
        </w:tc>
      </w:tr>
      <w:tr w:rsidR="00F75A79" w:rsidRPr="00F75A79" w:rsidTr="00AA146D">
        <w:trPr>
          <w:trHeight w:val="375"/>
        </w:trPr>
        <w:tc>
          <w:tcPr>
            <w:tcW w:w="4784" w:type="dxa"/>
            <w:vAlign w:val="center"/>
          </w:tcPr>
          <w:p w:rsidR="00F75A79" w:rsidRPr="00AA146D" w:rsidRDefault="00F75A79" w:rsidP="00F75A79">
            <w:pPr>
              <w:widowControl w:val="0"/>
              <w:tabs>
                <w:tab w:val="num" w:pos="0"/>
                <w:tab w:val="left" w:pos="142"/>
              </w:tabs>
              <w:suppressAutoHyphens/>
              <w:spacing w:after="0"/>
              <w:ind w:right="-1"/>
              <w:contextualSpacing/>
              <w:rPr>
                <w:color w:val="000000"/>
                <w:sz w:val="24"/>
                <w:szCs w:val="24"/>
                <w:lang w:eastAsia="ar-SA"/>
              </w:rPr>
            </w:pPr>
            <w:r w:rsidRPr="00AA146D">
              <w:rPr>
                <w:color w:val="000000"/>
                <w:sz w:val="24"/>
                <w:szCs w:val="24"/>
                <w:lang w:eastAsia="ar-SA"/>
              </w:rPr>
              <w:lastRenderedPageBreak/>
              <w:t>Передача отчетности учредителю</w:t>
            </w:r>
          </w:p>
        </w:tc>
        <w:tc>
          <w:tcPr>
            <w:tcW w:w="4786" w:type="dxa"/>
            <w:vAlign w:val="center"/>
          </w:tcPr>
          <w:p w:rsidR="00F75A79" w:rsidRPr="00AA146D" w:rsidRDefault="00F75A79" w:rsidP="00F75A79">
            <w:pPr>
              <w:widowControl w:val="0"/>
              <w:tabs>
                <w:tab w:val="num" w:pos="0"/>
                <w:tab w:val="left" w:pos="142"/>
              </w:tabs>
              <w:suppressAutoHyphens/>
              <w:spacing w:after="0"/>
              <w:ind w:right="-1"/>
              <w:contextualSpacing/>
              <w:jc w:val="left"/>
              <w:rPr>
                <w:sz w:val="24"/>
                <w:szCs w:val="24"/>
                <w:lang w:eastAsia="ar-SA"/>
              </w:rPr>
            </w:pPr>
            <w:r w:rsidRPr="00AA146D">
              <w:rPr>
                <w:sz w:val="24"/>
                <w:szCs w:val="24"/>
                <w:lang w:eastAsia="ar-SA"/>
              </w:rPr>
              <w:t>Парус-Оп-</w:t>
            </w:r>
            <w:r w:rsidRPr="00AA146D">
              <w:rPr>
                <w:sz w:val="24"/>
                <w:szCs w:val="24"/>
                <w:lang w:val="en-US" w:eastAsia="ar-SA"/>
              </w:rPr>
              <w:t>Line</w:t>
            </w:r>
            <w:r w:rsidRPr="00AA146D">
              <w:rPr>
                <w:sz w:val="24"/>
                <w:szCs w:val="24"/>
                <w:lang w:eastAsia="ar-SA"/>
              </w:rPr>
              <w:t>-Сведение отчетности</w:t>
            </w:r>
          </w:p>
        </w:tc>
      </w:tr>
      <w:tr w:rsidR="00F75A79" w:rsidRPr="00F75A79" w:rsidTr="00AA146D">
        <w:trPr>
          <w:trHeight w:val="375"/>
        </w:trPr>
        <w:tc>
          <w:tcPr>
            <w:tcW w:w="4784" w:type="dxa"/>
            <w:vAlign w:val="center"/>
          </w:tcPr>
          <w:p w:rsidR="00F75A79" w:rsidRPr="00AA146D" w:rsidRDefault="00F75A79" w:rsidP="00F75A79">
            <w:pPr>
              <w:widowControl w:val="0"/>
              <w:tabs>
                <w:tab w:val="num" w:pos="0"/>
                <w:tab w:val="left" w:pos="142"/>
              </w:tabs>
              <w:suppressAutoHyphens/>
              <w:spacing w:after="0"/>
              <w:ind w:right="-1"/>
              <w:contextualSpacing/>
              <w:rPr>
                <w:color w:val="000000"/>
                <w:sz w:val="24"/>
                <w:szCs w:val="24"/>
                <w:lang w:eastAsia="ar-SA"/>
              </w:rPr>
            </w:pPr>
            <w:r w:rsidRPr="00AA146D">
              <w:rPr>
                <w:color w:val="000000"/>
                <w:sz w:val="24"/>
                <w:szCs w:val="24"/>
                <w:lang w:eastAsia="ar-SA"/>
              </w:rPr>
              <w:t>Передача отчетности в государственные внебюджетные фонды, органы статистики</w:t>
            </w:r>
          </w:p>
        </w:tc>
        <w:tc>
          <w:tcPr>
            <w:tcW w:w="4786" w:type="dxa"/>
            <w:vAlign w:val="center"/>
          </w:tcPr>
          <w:p w:rsidR="00F75A79" w:rsidRPr="00AA146D" w:rsidRDefault="00F75A79" w:rsidP="00F75A79">
            <w:pPr>
              <w:widowControl w:val="0"/>
              <w:tabs>
                <w:tab w:val="num" w:pos="0"/>
                <w:tab w:val="left" w:pos="142"/>
              </w:tabs>
              <w:suppressAutoHyphens/>
              <w:spacing w:after="0"/>
              <w:ind w:right="-1"/>
              <w:contextualSpacing/>
              <w:jc w:val="left"/>
              <w:rPr>
                <w:color w:val="000000"/>
                <w:sz w:val="24"/>
                <w:szCs w:val="24"/>
                <w:lang w:eastAsia="ar-SA"/>
              </w:rPr>
            </w:pPr>
            <w:proofErr w:type="spellStart"/>
            <w:r w:rsidRPr="00AA146D">
              <w:rPr>
                <w:color w:val="000000"/>
                <w:sz w:val="24"/>
                <w:szCs w:val="24"/>
                <w:lang w:eastAsia="ar-SA"/>
              </w:rPr>
              <w:t>СБиС</w:t>
            </w:r>
            <w:proofErr w:type="spellEnd"/>
            <w:r w:rsidRPr="00AA146D">
              <w:rPr>
                <w:color w:val="000000"/>
                <w:sz w:val="24"/>
                <w:szCs w:val="24"/>
                <w:lang w:eastAsia="ar-SA"/>
              </w:rPr>
              <w:t>++Электронная отчетность</w:t>
            </w:r>
          </w:p>
        </w:tc>
      </w:tr>
    </w:tbl>
    <w:p w:rsidR="005F6559" w:rsidRDefault="005F6559" w:rsidP="00ED265F">
      <w:pPr>
        <w:spacing w:before="0" w:after="0"/>
        <w:rPr>
          <w:sz w:val="24"/>
          <w:szCs w:val="24"/>
        </w:rPr>
      </w:pPr>
      <w:r>
        <w:rPr>
          <w:sz w:val="24"/>
          <w:szCs w:val="24"/>
        </w:rPr>
        <w:t xml:space="preserve">     Регистры </w:t>
      </w:r>
      <w:r w:rsidR="00F75A79" w:rsidRPr="006708AC">
        <w:rPr>
          <w:sz w:val="24"/>
          <w:szCs w:val="24"/>
        </w:rPr>
        <w:t xml:space="preserve">бухгалтерского учета, составленные автоматизированным способом, распечатываются на бумажных носителях по окончании отчетного периода </w:t>
      </w:r>
      <w:r w:rsidR="00F75A79" w:rsidRPr="00953C7C">
        <w:rPr>
          <w:sz w:val="24"/>
          <w:szCs w:val="24"/>
        </w:rPr>
        <w:t>не позднее 20 числа месяца, следующего за отчетным.</w:t>
      </w:r>
    </w:p>
    <w:p w:rsidR="00F75A79" w:rsidRDefault="00F75A79" w:rsidP="00ED265F">
      <w:pPr>
        <w:spacing w:before="0" w:after="0"/>
        <w:rPr>
          <w:sz w:val="24"/>
          <w:szCs w:val="24"/>
        </w:rPr>
      </w:pPr>
      <w:r w:rsidRPr="006708AC">
        <w:rPr>
          <w:sz w:val="24"/>
          <w:szCs w:val="24"/>
        </w:rPr>
        <w:t xml:space="preserve">     В учреждении документы формируются и хранятся в бумажном виде.</w:t>
      </w:r>
    </w:p>
    <w:p w:rsidR="00F14297" w:rsidRDefault="005564C6" w:rsidP="00ED265F">
      <w:pPr>
        <w:spacing w:before="0" w:after="0"/>
        <w:rPr>
          <w:sz w:val="20"/>
          <w:szCs w:val="20"/>
        </w:rPr>
      </w:pPr>
      <w:r w:rsidRPr="00326F9D">
        <w:rPr>
          <w:sz w:val="20"/>
          <w:szCs w:val="20"/>
        </w:rPr>
        <w:t>(Основание: п. п. 6, 19 Инструкции № 157н, п. 9 СГС "Учетная политика")</w:t>
      </w:r>
      <w:r w:rsidR="00AA146D" w:rsidRPr="00326F9D">
        <w:rPr>
          <w:sz w:val="20"/>
          <w:szCs w:val="20"/>
        </w:rPr>
        <w:t>.</w:t>
      </w:r>
    </w:p>
    <w:p w:rsidR="00C964DC" w:rsidRPr="00C964DC" w:rsidRDefault="00C964DC" w:rsidP="00ED265F">
      <w:pPr>
        <w:pStyle w:val="2"/>
        <w:numPr>
          <w:ilvl w:val="0"/>
          <w:numId w:val="0"/>
        </w:numPr>
        <w:spacing w:before="0" w:after="0"/>
        <w:ind w:left="482"/>
        <w:rPr>
          <w:sz w:val="24"/>
          <w:szCs w:val="24"/>
        </w:rPr>
      </w:pPr>
      <w:r>
        <w:rPr>
          <w:sz w:val="24"/>
          <w:szCs w:val="24"/>
        </w:rPr>
        <w:t xml:space="preserve">        </w:t>
      </w:r>
      <w:r w:rsidRPr="00C964DC">
        <w:rPr>
          <w:sz w:val="24"/>
          <w:szCs w:val="24"/>
        </w:rPr>
        <w:t>Формирование регистров бухгалтерского учета на бумажном носителе осуществляется на каждую отчетную дату.</w:t>
      </w:r>
    </w:p>
    <w:p w:rsidR="00C964DC" w:rsidRPr="00C964DC" w:rsidRDefault="00C964DC" w:rsidP="00ED265F">
      <w:pPr>
        <w:spacing w:before="0" w:after="0"/>
        <w:rPr>
          <w:sz w:val="20"/>
          <w:szCs w:val="20"/>
        </w:rPr>
      </w:pPr>
      <w:r w:rsidRPr="00C964DC">
        <w:rPr>
          <w:sz w:val="20"/>
          <w:szCs w:val="20"/>
        </w:rPr>
        <w:t>(Основание: п. 19 Инструкции № 157н).</w:t>
      </w:r>
    </w:p>
    <w:p w:rsidR="00F14297" w:rsidRPr="0060185A" w:rsidRDefault="005564C6" w:rsidP="00ED265F">
      <w:pPr>
        <w:pStyle w:val="2"/>
        <w:spacing w:before="0" w:after="0"/>
        <w:rPr>
          <w:sz w:val="24"/>
          <w:szCs w:val="24"/>
        </w:rPr>
      </w:pPr>
      <w:bookmarkStart w:id="8" w:name="_ref_307649"/>
      <w:r w:rsidRPr="0060185A">
        <w:rPr>
          <w:sz w:val="24"/>
          <w:szCs w:val="24"/>
        </w:rPr>
        <w:t>Для отражения объектов учета и изменяющих их фактов хозяйственной жизни используются формы первичных учетных документов:</w:t>
      </w:r>
      <w:bookmarkEnd w:id="8"/>
    </w:p>
    <w:p w:rsidR="00F14297" w:rsidRPr="0060185A" w:rsidRDefault="005564C6" w:rsidP="00ED265F">
      <w:pPr>
        <w:spacing w:before="0" w:after="0"/>
        <w:rPr>
          <w:sz w:val="24"/>
          <w:szCs w:val="24"/>
        </w:rPr>
      </w:pPr>
      <w:r w:rsidRPr="0060185A">
        <w:rPr>
          <w:sz w:val="24"/>
          <w:szCs w:val="24"/>
        </w:rPr>
        <w:t>- утвержденные Приказом Минфина России № 52н;</w:t>
      </w:r>
    </w:p>
    <w:p w:rsidR="00F14297" w:rsidRDefault="005564C6" w:rsidP="00ED265F">
      <w:pPr>
        <w:spacing w:before="0" w:after="0"/>
        <w:rPr>
          <w:sz w:val="24"/>
          <w:szCs w:val="24"/>
        </w:rPr>
      </w:pPr>
      <w:r w:rsidRPr="0060185A">
        <w:rPr>
          <w:sz w:val="24"/>
          <w:szCs w:val="24"/>
        </w:rPr>
        <w:t>- самостоятельно разработа</w:t>
      </w:r>
      <w:r w:rsidR="00746B3E">
        <w:rPr>
          <w:sz w:val="24"/>
          <w:szCs w:val="24"/>
        </w:rPr>
        <w:t>нные, утвержден</w:t>
      </w:r>
      <w:r w:rsidR="00FF02F5">
        <w:rPr>
          <w:sz w:val="24"/>
          <w:szCs w:val="24"/>
        </w:rPr>
        <w:t>н</w:t>
      </w:r>
      <w:r w:rsidR="00746B3E">
        <w:rPr>
          <w:sz w:val="24"/>
          <w:szCs w:val="24"/>
        </w:rPr>
        <w:t>ы</w:t>
      </w:r>
      <w:r w:rsidR="009F331C">
        <w:rPr>
          <w:sz w:val="24"/>
          <w:szCs w:val="24"/>
        </w:rPr>
        <w:t>е</w:t>
      </w:r>
      <w:r w:rsidR="00746B3E">
        <w:rPr>
          <w:sz w:val="24"/>
          <w:szCs w:val="24"/>
        </w:rPr>
        <w:t xml:space="preserve"> прика</w:t>
      </w:r>
      <w:r w:rsidR="009F331C">
        <w:rPr>
          <w:sz w:val="24"/>
          <w:szCs w:val="24"/>
        </w:rPr>
        <w:t>зом директора учреждения</w:t>
      </w:r>
      <w:r w:rsidRPr="0060185A">
        <w:rPr>
          <w:sz w:val="24"/>
          <w:szCs w:val="24"/>
        </w:rPr>
        <w:t>.</w:t>
      </w:r>
    </w:p>
    <w:p w:rsidR="00F14297" w:rsidRDefault="005564C6" w:rsidP="00ED265F">
      <w:pPr>
        <w:spacing w:before="0" w:after="0"/>
        <w:rPr>
          <w:sz w:val="20"/>
          <w:szCs w:val="20"/>
        </w:rPr>
      </w:pPr>
      <w:r w:rsidRPr="00326F9D">
        <w:rPr>
          <w:sz w:val="20"/>
          <w:szCs w:val="20"/>
        </w:rPr>
        <w:t>(Основание: ч. 2, 4 ст. 9 Закона № 402-ФЗ, п. 25 СГС "Концептуальные основы", п. 9 СГС "Учетная политика")</w:t>
      </w:r>
      <w:r w:rsidR="00ED265F">
        <w:rPr>
          <w:sz w:val="20"/>
          <w:szCs w:val="20"/>
        </w:rPr>
        <w:t>.</w:t>
      </w:r>
    </w:p>
    <w:p w:rsidR="00925F72" w:rsidRDefault="00925F72" w:rsidP="00ED265F">
      <w:pPr>
        <w:spacing w:before="0" w:after="0"/>
        <w:rPr>
          <w:sz w:val="24"/>
          <w:szCs w:val="24"/>
        </w:rPr>
      </w:pPr>
      <w:r>
        <w:rPr>
          <w:sz w:val="24"/>
          <w:szCs w:val="24"/>
        </w:rPr>
        <w:t xml:space="preserve">   Операции, для которых не предусмотрено составление унифицированных форм первичных учетных документов или форм первичных документов, разработанных самостоятельно, оформляются Бухгалтерской справкой ф.0504833.</w:t>
      </w:r>
    </w:p>
    <w:p w:rsidR="00925F72" w:rsidRPr="00925F72" w:rsidRDefault="00925F72" w:rsidP="00ED265F">
      <w:pPr>
        <w:spacing w:before="0" w:after="0"/>
        <w:rPr>
          <w:sz w:val="20"/>
          <w:szCs w:val="20"/>
        </w:rPr>
      </w:pPr>
      <w:r w:rsidRPr="00925F72">
        <w:rPr>
          <w:iCs/>
          <w:sz w:val="20"/>
          <w:szCs w:val="20"/>
        </w:rPr>
        <w:t xml:space="preserve">(Основание: </w:t>
      </w:r>
      <w:hyperlink r:id="rId12" w:tooltip="Федеральный закон от 06.12.2011 N 402-ФЗ (ред. от 28.12.2013) &quot;О бухгалтерском учете&quot; (с изм. и доп., вступ. в силу с 01.01.2014)------------ Недействующая редакция{КонсультантПлюс}" w:history="1">
        <w:r w:rsidRPr="005F6559">
          <w:rPr>
            <w:iCs/>
            <w:color w:val="000000" w:themeColor="text1"/>
            <w:sz w:val="20"/>
            <w:szCs w:val="20"/>
          </w:rPr>
          <w:t>ч. 2 ст. 9</w:t>
        </w:r>
      </w:hyperlink>
      <w:r w:rsidRPr="00925F72">
        <w:rPr>
          <w:iCs/>
          <w:sz w:val="20"/>
          <w:szCs w:val="20"/>
        </w:rPr>
        <w:t xml:space="preserve"> Федерального закона N 402-ФЗ, </w:t>
      </w:r>
      <w:hyperlink r:id="rId13" w:tooltip="Приказ Минфина России от 01.12.2010 N 157н (ред. от 12.10.2012)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F6559">
          <w:rPr>
            <w:iCs/>
            <w:color w:val="000000" w:themeColor="text1"/>
            <w:sz w:val="20"/>
            <w:szCs w:val="20"/>
          </w:rPr>
          <w:t>п.6,7</w:t>
        </w:r>
      </w:hyperlink>
      <w:r w:rsidRPr="00925F72">
        <w:rPr>
          <w:iCs/>
          <w:sz w:val="20"/>
          <w:szCs w:val="20"/>
        </w:rPr>
        <w:t>, п.25 федерального стандарта «Концептуальные основы бухгалтерского учета и отчетности организаций государственного сектора»)</w:t>
      </w:r>
      <w:r w:rsidRPr="00925F72">
        <w:rPr>
          <w:sz w:val="20"/>
          <w:szCs w:val="20"/>
        </w:rPr>
        <w:t>.</w:t>
      </w:r>
    </w:p>
    <w:p w:rsidR="00925F72" w:rsidRPr="00B4484D" w:rsidRDefault="00925F72" w:rsidP="00925F72">
      <w:pPr>
        <w:pStyle w:val="ConsPlusNormal"/>
        <w:spacing w:line="276" w:lineRule="auto"/>
        <w:ind w:firstLine="540"/>
        <w:jc w:val="both"/>
        <w:rPr>
          <w:rFonts w:ascii="Times New Roman" w:hAnsi="Times New Roman" w:cs="Times New Roman"/>
          <w:sz w:val="24"/>
          <w:szCs w:val="24"/>
        </w:rPr>
      </w:pPr>
      <w:r w:rsidRPr="00B4484D">
        <w:rPr>
          <w:rFonts w:ascii="Times New Roman" w:hAnsi="Times New Roman" w:cs="Times New Roman"/>
          <w:sz w:val="24"/>
          <w:szCs w:val="24"/>
        </w:rPr>
        <w:t xml:space="preserve">Перечень должностных лиц, имеющих право подписи первичных учетных документов, счетов-фактур, денежных и расчетных документов, финансовых обязательств, </w:t>
      </w:r>
      <w:r>
        <w:rPr>
          <w:rFonts w:ascii="Times New Roman" w:hAnsi="Times New Roman" w:cs="Times New Roman"/>
          <w:sz w:val="24"/>
          <w:szCs w:val="24"/>
        </w:rPr>
        <w:t>утвержден приказом директора.</w:t>
      </w:r>
    </w:p>
    <w:p w:rsidR="00925F72" w:rsidRPr="00925F72" w:rsidRDefault="00925F72" w:rsidP="00925F72">
      <w:pPr>
        <w:pStyle w:val="ConsPlusNormal"/>
        <w:spacing w:line="276" w:lineRule="auto"/>
        <w:ind w:firstLine="540"/>
        <w:jc w:val="both"/>
        <w:rPr>
          <w:rFonts w:ascii="Times New Roman" w:hAnsi="Times New Roman" w:cs="Times New Roman"/>
        </w:rPr>
      </w:pPr>
      <w:r w:rsidRPr="00925F72">
        <w:rPr>
          <w:rFonts w:ascii="Times New Roman" w:hAnsi="Times New Roman" w:cs="Times New Roman"/>
          <w:iCs/>
        </w:rPr>
        <w:t xml:space="preserve">(Основание: </w:t>
      </w:r>
      <w:hyperlink r:id="rId14" w:tooltip="Федеральный закон от 06.12.2011 N 402-ФЗ (ред. от 28.12.2013) &quot;О бухгалтерском учете&quot; (с изм. и доп., вступ. в силу с 01.01.2014)------------ Недействующая редакция{КонсультантПлюс}" w:history="1">
        <w:r w:rsidRPr="005F6559">
          <w:rPr>
            <w:rFonts w:ascii="Times New Roman" w:hAnsi="Times New Roman" w:cs="Times New Roman"/>
            <w:iCs/>
            <w:color w:val="000000" w:themeColor="text1"/>
          </w:rPr>
          <w:t>п. п. 6</w:t>
        </w:r>
      </w:hyperlink>
      <w:r w:rsidRPr="005F6559">
        <w:rPr>
          <w:rFonts w:ascii="Times New Roman" w:hAnsi="Times New Roman" w:cs="Times New Roman"/>
          <w:iCs/>
          <w:color w:val="000000" w:themeColor="text1"/>
        </w:rPr>
        <w:t xml:space="preserve">, </w:t>
      </w:r>
      <w:hyperlink r:id="rId15" w:tooltip="Федеральный закон от 06.12.2011 N 402-ФЗ (ред. от 28.12.2013) &quot;О бухгалтерском учете&quot; (с изм. и доп., вступ. в силу с 01.01.2014)------------ Недействующая редакция{КонсультантПлюс}" w:history="1">
        <w:r w:rsidRPr="005F6559">
          <w:rPr>
            <w:rFonts w:ascii="Times New Roman" w:hAnsi="Times New Roman" w:cs="Times New Roman"/>
            <w:iCs/>
            <w:color w:val="000000" w:themeColor="text1"/>
          </w:rPr>
          <w:t>7 ч. 2 ст. 9</w:t>
        </w:r>
      </w:hyperlink>
      <w:r w:rsidRPr="00925F72">
        <w:rPr>
          <w:rFonts w:ascii="Times New Roman" w:hAnsi="Times New Roman" w:cs="Times New Roman"/>
          <w:iCs/>
        </w:rPr>
        <w:t xml:space="preserve"> Федерального закона N 402-ФЗ, п.26 </w:t>
      </w:r>
      <w:r w:rsidRPr="00925F72">
        <w:rPr>
          <w:rFonts w:ascii="Times New Roman" w:hAnsi="Times New Roman"/>
          <w:iCs/>
        </w:rPr>
        <w:t xml:space="preserve"> федерального стандарта «Концептуальные основы бухгалтерского учета и отчетности организаций государственного сектора»).</w:t>
      </w:r>
    </w:p>
    <w:p w:rsidR="00C964DC" w:rsidRDefault="00C964DC" w:rsidP="00ED265F">
      <w:pPr>
        <w:pStyle w:val="2"/>
        <w:numPr>
          <w:ilvl w:val="0"/>
          <w:numId w:val="0"/>
        </w:numPr>
        <w:spacing w:before="0" w:after="0"/>
        <w:ind w:firstLine="482"/>
        <w:rPr>
          <w:sz w:val="24"/>
          <w:szCs w:val="24"/>
        </w:rPr>
      </w:pPr>
      <w:r>
        <w:rPr>
          <w:sz w:val="24"/>
          <w:szCs w:val="24"/>
        </w:rPr>
        <w:t xml:space="preserve">  </w:t>
      </w:r>
      <w:r w:rsidRPr="00C964DC">
        <w:rPr>
          <w:sz w:val="24"/>
          <w:szCs w:val="24"/>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A57C83" w:rsidRPr="00C964DC" w:rsidRDefault="00A57C83" w:rsidP="00ED265F">
      <w:pPr>
        <w:spacing w:before="0" w:after="0"/>
        <w:rPr>
          <w:sz w:val="20"/>
          <w:szCs w:val="20"/>
        </w:rPr>
      </w:pPr>
      <w:r w:rsidRPr="00C964DC">
        <w:rPr>
          <w:sz w:val="20"/>
          <w:szCs w:val="20"/>
        </w:rPr>
        <w:t xml:space="preserve">(Основание: п. п. </w:t>
      </w:r>
      <w:r w:rsidRPr="00C52220">
        <w:rPr>
          <w:sz w:val="20"/>
          <w:szCs w:val="20"/>
        </w:rPr>
        <w:t>32</w:t>
      </w:r>
      <w:r w:rsidRPr="00C964DC">
        <w:rPr>
          <w:sz w:val="20"/>
          <w:szCs w:val="20"/>
        </w:rPr>
        <w:t xml:space="preserve">, </w:t>
      </w:r>
      <w:r w:rsidRPr="00C52220">
        <w:rPr>
          <w:sz w:val="20"/>
          <w:szCs w:val="20"/>
        </w:rPr>
        <w:t>33</w:t>
      </w:r>
      <w:r w:rsidRPr="00C964DC">
        <w:rPr>
          <w:sz w:val="20"/>
          <w:szCs w:val="20"/>
        </w:rPr>
        <w:t xml:space="preserve"> СГС "Концептуальные основы", </w:t>
      </w:r>
      <w:r w:rsidRPr="00C52220">
        <w:rPr>
          <w:sz w:val="20"/>
          <w:szCs w:val="20"/>
        </w:rPr>
        <w:t>п. 14</w:t>
      </w:r>
      <w:r w:rsidRPr="00C964DC">
        <w:rPr>
          <w:sz w:val="20"/>
          <w:szCs w:val="20"/>
        </w:rPr>
        <w:t xml:space="preserve"> Инструкции № 157н).</w:t>
      </w:r>
    </w:p>
    <w:p w:rsidR="00A57C83" w:rsidRPr="003C6A89" w:rsidRDefault="00A57C83" w:rsidP="00ED265F">
      <w:pPr>
        <w:spacing w:before="0" w:after="0"/>
        <w:rPr>
          <w:sz w:val="24"/>
          <w:szCs w:val="24"/>
        </w:rPr>
      </w:pPr>
      <w:r w:rsidRPr="003C6A89">
        <w:rPr>
          <w:sz w:val="24"/>
          <w:szCs w:val="24"/>
        </w:rPr>
        <w:t>Данные, проверенных и принятых к учету первичных учетных документов, систематизируются в хронологическом порядке (по датам совершения операций)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A57C83" w:rsidRDefault="00333198" w:rsidP="00ED265F">
      <w:pPr>
        <w:spacing w:before="0" w:after="0"/>
        <w:ind w:firstLine="0"/>
        <w:jc w:val="left"/>
        <w:rPr>
          <w:sz w:val="24"/>
          <w:szCs w:val="24"/>
        </w:rPr>
      </w:pPr>
      <w:r>
        <w:rPr>
          <w:sz w:val="24"/>
          <w:szCs w:val="24"/>
        </w:rPr>
        <w:t xml:space="preserve"> </w:t>
      </w:r>
      <w:r w:rsidR="00ED265F">
        <w:rPr>
          <w:sz w:val="24"/>
          <w:szCs w:val="24"/>
        </w:rPr>
        <w:t>-</w:t>
      </w:r>
      <w:r w:rsidR="00A57C83">
        <w:rPr>
          <w:sz w:val="24"/>
          <w:szCs w:val="24"/>
        </w:rPr>
        <w:t xml:space="preserve"> </w:t>
      </w:r>
      <w:r w:rsidR="00A57C83" w:rsidRPr="003C6A89">
        <w:rPr>
          <w:sz w:val="24"/>
          <w:szCs w:val="24"/>
        </w:rPr>
        <w:t>Журнал № 1 операций по счету «</w:t>
      </w:r>
      <w:r w:rsidR="008F4988">
        <w:rPr>
          <w:sz w:val="24"/>
          <w:szCs w:val="24"/>
        </w:rPr>
        <w:t>Касса»</w:t>
      </w:r>
      <w:r w:rsidR="00A57C83">
        <w:rPr>
          <w:sz w:val="24"/>
          <w:szCs w:val="24"/>
        </w:rPr>
        <w:t>;</w:t>
      </w:r>
      <w:r w:rsidR="00ED265F">
        <w:rPr>
          <w:sz w:val="24"/>
          <w:szCs w:val="24"/>
        </w:rPr>
        <w:br/>
      </w:r>
      <w:r>
        <w:rPr>
          <w:sz w:val="24"/>
          <w:szCs w:val="24"/>
        </w:rPr>
        <w:t xml:space="preserve"> </w:t>
      </w:r>
      <w:r w:rsidR="00ED265F">
        <w:rPr>
          <w:sz w:val="24"/>
          <w:szCs w:val="24"/>
        </w:rPr>
        <w:t>-</w:t>
      </w:r>
      <w:r w:rsidR="00A57C83">
        <w:rPr>
          <w:sz w:val="24"/>
          <w:szCs w:val="24"/>
        </w:rPr>
        <w:t xml:space="preserve"> Журнал № 2 операций </w:t>
      </w:r>
      <w:r w:rsidR="00A57C83" w:rsidRPr="003C6A89">
        <w:rPr>
          <w:sz w:val="24"/>
          <w:szCs w:val="24"/>
        </w:rPr>
        <w:t xml:space="preserve"> безналичными денежными средствами;</w:t>
      </w:r>
    </w:p>
    <w:p w:rsidR="00CC05C6" w:rsidRDefault="00ED265F" w:rsidP="00CC05C6">
      <w:pPr>
        <w:spacing w:before="0" w:after="0"/>
        <w:ind w:firstLine="0"/>
        <w:jc w:val="left"/>
        <w:rPr>
          <w:sz w:val="24"/>
          <w:szCs w:val="24"/>
        </w:rPr>
      </w:pPr>
      <w:r>
        <w:rPr>
          <w:sz w:val="24"/>
          <w:szCs w:val="24"/>
        </w:rPr>
        <w:t>-</w:t>
      </w:r>
      <w:r w:rsidR="00A57C83">
        <w:rPr>
          <w:sz w:val="24"/>
          <w:szCs w:val="24"/>
        </w:rPr>
        <w:t xml:space="preserve"> </w:t>
      </w:r>
      <w:r w:rsidR="00A57C83" w:rsidRPr="003C6A89">
        <w:rPr>
          <w:sz w:val="24"/>
          <w:szCs w:val="24"/>
        </w:rPr>
        <w:t xml:space="preserve">Журнал № 3 операций расчетов с подотчетными </w:t>
      </w:r>
      <w:r w:rsidR="00A57C83">
        <w:rPr>
          <w:sz w:val="24"/>
          <w:szCs w:val="24"/>
        </w:rPr>
        <w:t xml:space="preserve"> </w:t>
      </w:r>
      <w:r>
        <w:rPr>
          <w:sz w:val="24"/>
          <w:szCs w:val="24"/>
        </w:rPr>
        <w:t>лицами;</w:t>
      </w:r>
      <w:r>
        <w:rPr>
          <w:sz w:val="24"/>
          <w:szCs w:val="24"/>
        </w:rPr>
        <w:br/>
        <w:t>-</w:t>
      </w:r>
      <w:r w:rsidR="00A57C83" w:rsidRPr="003C6A89">
        <w:rPr>
          <w:sz w:val="24"/>
          <w:szCs w:val="24"/>
        </w:rPr>
        <w:t xml:space="preserve">  Журнал № 4 операций расчетов </w:t>
      </w:r>
      <w:r>
        <w:rPr>
          <w:sz w:val="24"/>
          <w:szCs w:val="24"/>
        </w:rPr>
        <w:t>с поставщиками и подрядчиками;</w:t>
      </w:r>
      <w:r>
        <w:rPr>
          <w:sz w:val="24"/>
          <w:szCs w:val="24"/>
        </w:rPr>
        <w:br/>
        <w:t>-</w:t>
      </w:r>
      <w:r w:rsidR="00A57C83" w:rsidRPr="003C6A89">
        <w:rPr>
          <w:sz w:val="24"/>
          <w:szCs w:val="24"/>
        </w:rPr>
        <w:t xml:space="preserve">  Журнал № 5 операций рас</w:t>
      </w:r>
      <w:r>
        <w:rPr>
          <w:sz w:val="24"/>
          <w:szCs w:val="24"/>
        </w:rPr>
        <w:t>четов с дебиторами по доходам;</w:t>
      </w:r>
      <w:r>
        <w:rPr>
          <w:sz w:val="24"/>
          <w:szCs w:val="24"/>
        </w:rPr>
        <w:br/>
        <w:t>-</w:t>
      </w:r>
      <w:r w:rsidR="00A57C83" w:rsidRPr="003C6A89">
        <w:rPr>
          <w:sz w:val="24"/>
          <w:szCs w:val="24"/>
        </w:rPr>
        <w:t xml:space="preserve">  Журнал № 6 о</w:t>
      </w:r>
      <w:r w:rsidR="00A57C83">
        <w:rPr>
          <w:sz w:val="24"/>
          <w:szCs w:val="24"/>
        </w:rPr>
        <w:t>пера</w:t>
      </w:r>
      <w:r w:rsidR="00333198">
        <w:rPr>
          <w:sz w:val="24"/>
          <w:szCs w:val="24"/>
        </w:rPr>
        <w:t>ций расчетов по оплате труда</w:t>
      </w:r>
      <w:r w:rsidR="00A57C83">
        <w:rPr>
          <w:sz w:val="24"/>
          <w:szCs w:val="24"/>
        </w:rPr>
        <w:t>, денежному довольствию и стипендиям</w:t>
      </w:r>
      <w:r>
        <w:rPr>
          <w:sz w:val="24"/>
          <w:szCs w:val="24"/>
        </w:rPr>
        <w:t>;</w:t>
      </w:r>
      <w:r>
        <w:rPr>
          <w:sz w:val="24"/>
          <w:szCs w:val="24"/>
        </w:rPr>
        <w:br/>
        <w:t>-</w:t>
      </w:r>
      <w:r w:rsidR="00A57C83" w:rsidRPr="003C6A89">
        <w:rPr>
          <w:sz w:val="24"/>
          <w:szCs w:val="24"/>
        </w:rPr>
        <w:t xml:space="preserve">  Журнал № 7 операций по выбытию и пер</w:t>
      </w:r>
      <w:r>
        <w:rPr>
          <w:sz w:val="24"/>
          <w:szCs w:val="24"/>
        </w:rPr>
        <w:t>емещению нефинансовых активов;</w:t>
      </w:r>
      <w:r>
        <w:rPr>
          <w:sz w:val="24"/>
          <w:szCs w:val="24"/>
        </w:rPr>
        <w:br/>
        <w:t>-</w:t>
      </w:r>
      <w:r w:rsidR="00A57C83" w:rsidRPr="003C6A89">
        <w:rPr>
          <w:sz w:val="24"/>
          <w:szCs w:val="24"/>
        </w:rPr>
        <w:t xml:space="preserve">  Журнал № 8 по прочим операциям;</w:t>
      </w:r>
    </w:p>
    <w:p w:rsidR="00CC05C6" w:rsidRDefault="007E2A88" w:rsidP="00CC05C6">
      <w:pPr>
        <w:spacing w:before="0" w:after="0"/>
        <w:ind w:firstLine="0"/>
        <w:jc w:val="left"/>
        <w:rPr>
          <w:sz w:val="24"/>
          <w:szCs w:val="24"/>
        </w:rPr>
      </w:pPr>
      <w:r>
        <w:rPr>
          <w:sz w:val="24"/>
          <w:szCs w:val="24"/>
        </w:rPr>
        <w:t xml:space="preserve">- Журнал № 9 </w:t>
      </w:r>
      <w:r w:rsidR="00CC05C6">
        <w:rPr>
          <w:sz w:val="24"/>
          <w:szCs w:val="24"/>
        </w:rPr>
        <w:t xml:space="preserve"> по исправлению ошибок прошлых лет;</w:t>
      </w:r>
    </w:p>
    <w:p w:rsidR="00CC05C6" w:rsidRDefault="007E2A88" w:rsidP="00CC05C6">
      <w:pPr>
        <w:spacing w:before="0" w:after="0"/>
        <w:ind w:firstLine="0"/>
        <w:jc w:val="left"/>
        <w:rPr>
          <w:sz w:val="24"/>
          <w:szCs w:val="24"/>
        </w:rPr>
      </w:pPr>
      <w:r>
        <w:rPr>
          <w:sz w:val="24"/>
          <w:szCs w:val="24"/>
        </w:rPr>
        <w:t xml:space="preserve">- Журнал № 10 </w:t>
      </w:r>
      <w:r w:rsidR="00C941EF">
        <w:rPr>
          <w:sz w:val="24"/>
          <w:szCs w:val="24"/>
        </w:rPr>
        <w:t xml:space="preserve">операций </w:t>
      </w:r>
      <w:proofErr w:type="spellStart"/>
      <w:r w:rsidR="00C941EF">
        <w:rPr>
          <w:sz w:val="24"/>
          <w:szCs w:val="24"/>
        </w:rPr>
        <w:t>межотчетного</w:t>
      </w:r>
      <w:proofErr w:type="spellEnd"/>
      <w:r w:rsidR="00C941EF">
        <w:rPr>
          <w:sz w:val="24"/>
          <w:szCs w:val="24"/>
        </w:rPr>
        <w:t xml:space="preserve"> периода;</w:t>
      </w:r>
    </w:p>
    <w:p w:rsidR="00A57C83" w:rsidRPr="003C6A89" w:rsidRDefault="00CC05C6" w:rsidP="00CC05C6">
      <w:pPr>
        <w:spacing w:before="0" w:after="0"/>
        <w:ind w:firstLine="0"/>
        <w:jc w:val="left"/>
        <w:rPr>
          <w:sz w:val="24"/>
          <w:szCs w:val="24"/>
        </w:rPr>
      </w:pPr>
      <w:r>
        <w:rPr>
          <w:sz w:val="24"/>
          <w:szCs w:val="24"/>
        </w:rPr>
        <w:t xml:space="preserve">- </w:t>
      </w:r>
      <w:r w:rsidR="00ED265F">
        <w:rPr>
          <w:sz w:val="24"/>
          <w:szCs w:val="24"/>
        </w:rPr>
        <w:t xml:space="preserve">Журнал </w:t>
      </w:r>
      <w:r w:rsidR="00A57C83" w:rsidRPr="003C6A89">
        <w:rPr>
          <w:sz w:val="24"/>
          <w:szCs w:val="24"/>
        </w:rPr>
        <w:t xml:space="preserve">№ 98 по </w:t>
      </w:r>
      <w:proofErr w:type="spellStart"/>
      <w:r w:rsidR="00A57C83" w:rsidRPr="003C6A89">
        <w:rPr>
          <w:sz w:val="24"/>
          <w:szCs w:val="24"/>
        </w:rPr>
        <w:t>забалансовым</w:t>
      </w:r>
      <w:proofErr w:type="spellEnd"/>
      <w:r w:rsidR="00A57C83" w:rsidRPr="003C6A89">
        <w:rPr>
          <w:sz w:val="24"/>
          <w:szCs w:val="24"/>
        </w:rPr>
        <w:t xml:space="preserve"> счетам;</w:t>
      </w:r>
    </w:p>
    <w:p w:rsidR="00A57C83" w:rsidRDefault="00ED265F" w:rsidP="00ED265F">
      <w:pPr>
        <w:spacing w:before="0" w:after="0"/>
        <w:ind w:firstLine="0"/>
        <w:rPr>
          <w:sz w:val="24"/>
          <w:szCs w:val="24"/>
        </w:rPr>
      </w:pPr>
      <w:r>
        <w:rPr>
          <w:sz w:val="24"/>
          <w:szCs w:val="24"/>
        </w:rPr>
        <w:t xml:space="preserve">-  Журнал </w:t>
      </w:r>
      <w:r w:rsidR="00A57C83" w:rsidRPr="003C6A89">
        <w:rPr>
          <w:sz w:val="24"/>
          <w:szCs w:val="24"/>
        </w:rPr>
        <w:t>№ 99 по личным вещам;</w:t>
      </w:r>
    </w:p>
    <w:p w:rsidR="00A57C83" w:rsidRPr="003C6A89" w:rsidRDefault="00ED265F" w:rsidP="00ED265F">
      <w:pPr>
        <w:spacing w:before="0" w:after="0"/>
        <w:ind w:firstLine="0"/>
        <w:rPr>
          <w:sz w:val="24"/>
          <w:szCs w:val="24"/>
        </w:rPr>
      </w:pPr>
      <w:r>
        <w:rPr>
          <w:sz w:val="24"/>
          <w:szCs w:val="24"/>
        </w:rPr>
        <w:t>-</w:t>
      </w:r>
      <w:r w:rsidR="00A57C83" w:rsidRPr="003C6A89">
        <w:rPr>
          <w:sz w:val="24"/>
          <w:szCs w:val="24"/>
        </w:rPr>
        <w:t xml:space="preserve">  Главная </w:t>
      </w:r>
      <w:r w:rsidR="00A57C83" w:rsidRPr="003C6A89">
        <w:rPr>
          <w:rStyle w:val="searchcolor"/>
          <w:sz w:val="24"/>
          <w:szCs w:val="24"/>
        </w:rPr>
        <w:t>книга</w:t>
      </w:r>
      <w:r w:rsidR="00A57C83" w:rsidRPr="003C6A89">
        <w:rPr>
          <w:sz w:val="24"/>
          <w:szCs w:val="24"/>
        </w:rPr>
        <w:t>.</w:t>
      </w:r>
    </w:p>
    <w:p w:rsidR="00A57C83" w:rsidRDefault="00ED265F" w:rsidP="00ED265F">
      <w:pPr>
        <w:spacing w:before="0" w:after="0"/>
        <w:rPr>
          <w:sz w:val="24"/>
          <w:szCs w:val="24"/>
        </w:rPr>
      </w:pPr>
      <w:r>
        <w:rPr>
          <w:sz w:val="24"/>
          <w:szCs w:val="24"/>
        </w:rPr>
        <w:lastRenderedPageBreak/>
        <w:t xml:space="preserve">     </w:t>
      </w:r>
      <w:r w:rsidR="00A57C83" w:rsidRPr="003C6A89">
        <w:rPr>
          <w:sz w:val="24"/>
          <w:szCs w:val="24"/>
        </w:rPr>
        <w:t xml:space="preserve">Периодичность формирования регистров, сформированных с помощью программы, с выводом на бумажном носителе, устанавливается не реже периодичности отчетности, которая формируется на базе этого регистра. </w:t>
      </w:r>
    </w:p>
    <w:p w:rsidR="00A57C83" w:rsidRPr="00ED265F" w:rsidRDefault="00A57C83" w:rsidP="00ED265F">
      <w:pPr>
        <w:spacing w:before="0" w:after="0"/>
        <w:rPr>
          <w:iCs/>
          <w:sz w:val="20"/>
          <w:szCs w:val="20"/>
        </w:rPr>
      </w:pPr>
      <w:r w:rsidRPr="00ED265F">
        <w:rPr>
          <w:sz w:val="20"/>
          <w:szCs w:val="20"/>
        </w:rPr>
        <w:t xml:space="preserve"> </w:t>
      </w:r>
      <w:r w:rsidRPr="00ED265F">
        <w:rPr>
          <w:iCs/>
          <w:sz w:val="20"/>
          <w:szCs w:val="20"/>
        </w:rPr>
        <w:t xml:space="preserve">      (Основание: </w:t>
      </w:r>
      <w:hyperlink r:id="rId16" w:tooltip="Приказ Минфина России от 01.12.2010 N 157н (ред. от 12.10.2012)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8F4988">
          <w:rPr>
            <w:iCs/>
            <w:sz w:val="20"/>
            <w:szCs w:val="20"/>
          </w:rPr>
          <w:t>п. 6</w:t>
        </w:r>
      </w:hyperlink>
      <w:r w:rsidRPr="00ED265F">
        <w:rPr>
          <w:iCs/>
          <w:sz w:val="20"/>
          <w:szCs w:val="20"/>
        </w:rPr>
        <w:t xml:space="preserve">, </w:t>
      </w:r>
      <w:hyperlink r:id="rId17" w:tooltip="Приказ Минфина России от 01.12.2010 N 157н (ред. от 12.10.2012)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proofErr w:type="spellStart"/>
        <w:r w:rsidRPr="008F4988">
          <w:rPr>
            <w:iCs/>
            <w:sz w:val="20"/>
            <w:szCs w:val="20"/>
          </w:rPr>
          <w:t>абз</w:t>
        </w:r>
        <w:proofErr w:type="spellEnd"/>
        <w:r w:rsidRPr="008F4988">
          <w:rPr>
            <w:iCs/>
            <w:sz w:val="20"/>
            <w:szCs w:val="20"/>
          </w:rPr>
          <w:t>. 3 п. 19</w:t>
        </w:r>
      </w:hyperlink>
      <w:r w:rsidRPr="008F4988">
        <w:rPr>
          <w:iCs/>
          <w:sz w:val="20"/>
          <w:szCs w:val="20"/>
        </w:rPr>
        <w:t xml:space="preserve"> </w:t>
      </w:r>
      <w:r w:rsidRPr="00ED265F">
        <w:rPr>
          <w:iCs/>
          <w:sz w:val="20"/>
          <w:szCs w:val="20"/>
        </w:rPr>
        <w:t>Инструкции N 157н).</w:t>
      </w:r>
    </w:p>
    <w:p w:rsidR="00A57C83" w:rsidRPr="003C6A89" w:rsidRDefault="00A57C83" w:rsidP="00ED265F">
      <w:pPr>
        <w:spacing w:before="0" w:after="0"/>
        <w:rPr>
          <w:sz w:val="24"/>
          <w:szCs w:val="24"/>
        </w:rPr>
      </w:pPr>
      <w:r w:rsidRPr="003C6A89">
        <w:rPr>
          <w:sz w:val="24"/>
          <w:szCs w:val="24"/>
        </w:rPr>
        <w:t xml:space="preserve">    Ошибки, обнаруженные в регистрах бюдж</w:t>
      </w:r>
      <w:r>
        <w:rPr>
          <w:sz w:val="24"/>
          <w:szCs w:val="24"/>
        </w:rPr>
        <w:t>етного учета, исправляются в соответствии с п.18 Инструкции 157н.</w:t>
      </w:r>
    </w:p>
    <w:p w:rsidR="00A57C83" w:rsidRPr="00FD264A" w:rsidRDefault="00ED265F" w:rsidP="00ED265F">
      <w:pPr>
        <w:spacing w:before="0" w:after="0"/>
        <w:rPr>
          <w:sz w:val="24"/>
          <w:szCs w:val="24"/>
        </w:rPr>
      </w:pPr>
      <w:r>
        <w:rPr>
          <w:sz w:val="24"/>
          <w:szCs w:val="24"/>
        </w:rPr>
        <w:t xml:space="preserve">   </w:t>
      </w:r>
      <w:r w:rsidR="00A57C83" w:rsidRPr="00FD264A">
        <w:rPr>
          <w:sz w:val="24"/>
          <w:szCs w:val="24"/>
        </w:rPr>
        <w:t>Дополнительные реквизиты (данные), используемые при сос</w:t>
      </w:r>
      <w:r w:rsidR="00A57C83">
        <w:rPr>
          <w:sz w:val="24"/>
          <w:szCs w:val="24"/>
        </w:rPr>
        <w:t xml:space="preserve">тавлении первичного           </w:t>
      </w:r>
      <w:r w:rsidR="00A57C83" w:rsidRPr="00FD264A">
        <w:rPr>
          <w:sz w:val="24"/>
          <w:szCs w:val="24"/>
        </w:rPr>
        <w:t>учетного документа</w:t>
      </w:r>
      <w:r>
        <w:rPr>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984"/>
        <w:gridCol w:w="2694"/>
        <w:gridCol w:w="2551"/>
        <w:gridCol w:w="2693"/>
      </w:tblGrid>
      <w:tr w:rsidR="00A57C83" w:rsidRPr="006E397F" w:rsidTr="008F4988">
        <w:tc>
          <w:tcPr>
            <w:tcW w:w="392" w:type="dxa"/>
            <w:shd w:val="clear" w:color="auto" w:fill="F2F2F2"/>
          </w:tcPr>
          <w:p w:rsidR="00A57C83" w:rsidRPr="006E397F" w:rsidRDefault="00A57C83" w:rsidP="008F4988">
            <w:pPr>
              <w:spacing w:before="40" w:after="40"/>
              <w:jc w:val="center"/>
              <w:rPr>
                <w:rFonts w:eastAsiaTheme="minorEastAsia"/>
                <w:b/>
                <w:sz w:val="20"/>
                <w:szCs w:val="20"/>
              </w:rPr>
            </w:pPr>
            <w:r w:rsidRPr="006E397F">
              <w:rPr>
                <w:rFonts w:eastAsiaTheme="minorEastAsia"/>
                <w:b/>
                <w:sz w:val="20"/>
                <w:szCs w:val="20"/>
              </w:rPr>
              <w:t>№</w:t>
            </w:r>
          </w:p>
        </w:tc>
        <w:tc>
          <w:tcPr>
            <w:tcW w:w="1984" w:type="dxa"/>
            <w:shd w:val="clear" w:color="auto" w:fill="F2F2F2"/>
          </w:tcPr>
          <w:p w:rsidR="00A57C83" w:rsidRPr="00ED265F" w:rsidRDefault="00A57C83" w:rsidP="00ED265F">
            <w:pPr>
              <w:spacing w:before="40" w:after="40"/>
              <w:ind w:firstLine="0"/>
              <w:rPr>
                <w:rFonts w:eastAsiaTheme="minorEastAsia"/>
                <w:sz w:val="20"/>
                <w:szCs w:val="20"/>
              </w:rPr>
            </w:pPr>
            <w:r w:rsidRPr="00ED265F">
              <w:rPr>
                <w:rFonts w:eastAsiaTheme="minorEastAsia"/>
                <w:sz w:val="20"/>
                <w:szCs w:val="20"/>
              </w:rPr>
              <w:t>Наименование дополнительного реквизита и (или) показателя</w:t>
            </w:r>
          </w:p>
        </w:tc>
        <w:tc>
          <w:tcPr>
            <w:tcW w:w="2694" w:type="dxa"/>
            <w:shd w:val="clear" w:color="auto" w:fill="F2F2F2"/>
          </w:tcPr>
          <w:p w:rsidR="00A57C83" w:rsidRPr="00ED265F" w:rsidRDefault="00A57C83" w:rsidP="00ED265F">
            <w:pPr>
              <w:spacing w:before="40" w:after="40"/>
              <w:ind w:firstLine="0"/>
              <w:jc w:val="left"/>
              <w:rPr>
                <w:rFonts w:eastAsiaTheme="minorEastAsia"/>
                <w:sz w:val="20"/>
                <w:szCs w:val="20"/>
              </w:rPr>
            </w:pPr>
            <w:r w:rsidRPr="00ED265F">
              <w:rPr>
                <w:rFonts w:eastAsiaTheme="minorEastAsia"/>
                <w:sz w:val="20"/>
                <w:szCs w:val="20"/>
              </w:rPr>
              <w:t>Варианты использования доп. реквизитов и (или) показателей</w:t>
            </w:r>
          </w:p>
        </w:tc>
        <w:tc>
          <w:tcPr>
            <w:tcW w:w="2551" w:type="dxa"/>
            <w:shd w:val="clear" w:color="auto" w:fill="F2F2F2"/>
          </w:tcPr>
          <w:p w:rsidR="00A57C83" w:rsidRPr="00ED265F" w:rsidRDefault="00A57C83" w:rsidP="00ED265F">
            <w:pPr>
              <w:spacing w:before="40" w:after="40"/>
              <w:ind w:firstLine="0"/>
              <w:jc w:val="left"/>
              <w:rPr>
                <w:rFonts w:eastAsiaTheme="minorEastAsia"/>
                <w:sz w:val="20"/>
                <w:szCs w:val="20"/>
              </w:rPr>
            </w:pPr>
            <w:r w:rsidRPr="00ED265F">
              <w:rPr>
                <w:rFonts w:eastAsiaTheme="minorEastAsia"/>
                <w:sz w:val="20"/>
                <w:szCs w:val="20"/>
              </w:rPr>
              <w:t>Регистры, в которых используются доп. реквизиты и (или) показатели</w:t>
            </w:r>
          </w:p>
        </w:tc>
        <w:tc>
          <w:tcPr>
            <w:tcW w:w="2693" w:type="dxa"/>
            <w:shd w:val="clear" w:color="auto" w:fill="F2F2F2"/>
          </w:tcPr>
          <w:p w:rsidR="00A57C83" w:rsidRPr="00ED265F" w:rsidRDefault="00A57C83" w:rsidP="00ED265F">
            <w:pPr>
              <w:spacing w:before="40" w:after="40"/>
              <w:jc w:val="left"/>
              <w:rPr>
                <w:rFonts w:eastAsiaTheme="minorEastAsia"/>
                <w:sz w:val="20"/>
                <w:szCs w:val="20"/>
              </w:rPr>
            </w:pPr>
            <w:r w:rsidRPr="00ED265F">
              <w:rPr>
                <w:rFonts w:eastAsiaTheme="minorEastAsia"/>
                <w:sz w:val="20"/>
                <w:szCs w:val="20"/>
              </w:rPr>
              <w:t>Вариант</w:t>
            </w:r>
          </w:p>
          <w:p w:rsidR="00A57C83" w:rsidRPr="006E397F" w:rsidRDefault="00A57C83" w:rsidP="00ED265F">
            <w:pPr>
              <w:spacing w:before="40" w:after="40"/>
              <w:jc w:val="left"/>
              <w:rPr>
                <w:rFonts w:eastAsiaTheme="minorEastAsia"/>
                <w:b/>
                <w:sz w:val="20"/>
                <w:szCs w:val="20"/>
              </w:rPr>
            </w:pPr>
            <w:r w:rsidRPr="00ED265F">
              <w:rPr>
                <w:rFonts w:eastAsiaTheme="minorEastAsia"/>
                <w:sz w:val="20"/>
                <w:szCs w:val="20"/>
              </w:rPr>
              <w:t>заполнения</w:t>
            </w:r>
          </w:p>
        </w:tc>
      </w:tr>
      <w:tr w:rsidR="00A57C83" w:rsidRPr="006E397F" w:rsidTr="008F4988">
        <w:tc>
          <w:tcPr>
            <w:tcW w:w="392" w:type="dxa"/>
          </w:tcPr>
          <w:p w:rsidR="00A57C83" w:rsidRPr="006E397F" w:rsidRDefault="00A57C83" w:rsidP="008F4988">
            <w:pPr>
              <w:spacing w:before="40" w:after="40"/>
              <w:rPr>
                <w:rFonts w:eastAsiaTheme="minorEastAsia"/>
                <w:sz w:val="20"/>
                <w:szCs w:val="20"/>
              </w:rPr>
            </w:pPr>
            <w:r w:rsidRPr="006E397F">
              <w:rPr>
                <w:rFonts w:eastAsiaTheme="minorEastAsia"/>
                <w:sz w:val="20"/>
                <w:szCs w:val="20"/>
              </w:rPr>
              <w:t>1</w:t>
            </w:r>
          </w:p>
        </w:tc>
        <w:tc>
          <w:tcPr>
            <w:tcW w:w="1984" w:type="dxa"/>
          </w:tcPr>
          <w:p w:rsidR="00A57C83" w:rsidRPr="006E397F" w:rsidRDefault="00A57C83" w:rsidP="00ED265F">
            <w:pPr>
              <w:spacing w:before="40" w:after="40"/>
              <w:ind w:firstLine="0"/>
              <w:rPr>
                <w:rFonts w:eastAsiaTheme="minorEastAsia"/>
                <w:sz w:val="20"/>
                <w:szCs w:val="20"/>
              </w:rPr>
            </w:pPr>
            <w:r w:rsidRPr="006E397F">
              <w:rPr>
                <w:rFonts w:eastAsiaTheme="minorEastAsia"/>
                <w:sz w:val="20"/>
                <w:szCs w:val="20"/>
              </w:rPr>
              <w:t>Наименование структурного подразделения</w:t>
            </w:r>
          </w:p>
        </w:tc>
        <w:tc>
          <w:tcPr>
            <w:tcW w:w="2694" w:type="dxa"/>
          </w:tcPr>
          <w:p w:rsidR="00A57C83" w:rsidRPr="006E397F" w:rsidRDefault="00A57C83" w:rsidP="00ED265F">
            <w:pPr>
              <w:spacing w:before="40" w:after="40"/>
              <w:ind w:firstLine="0"/>
              <w:rPr>
                <w:rFonts w:eastAsiaTheme="minorEastAsia"/>
                <w:sz w:val="20"/>
                <w:szCs w:val="20"/>
              </w:rPr>
            </w:pPr>
            <w:r w:rsidRPr="006E397F">
              <w:rPr>
                <w:rFonts w:eastAsiaTheme="minorEastAsia"/>
                <w:sz w:val="20"/>
                <w:szCs w:val="20"/>
              </w:rPr>
              <w:t xml:space="preserve">1. </w:t>
            </w:r>
            <w:proofErr w:type="spellStart"/>
            <w:r w:rsidRPr="006E397F">
              <w:rPr>
                <w:rFonts w:eastAsiaTheme="minorEastAsia"/>
                <w:sz w:val="20"/>
                <w:szCs w:val="20"/>
              </w:rPr>
              <w:t>Медчасть</w:t>
            </w:r>
            <w:proofErr w:type="spellEnd"/>
          </w:p>
          <w:p w:rsidR="00A57C83" w:rsidRPr="006E397F" w:rsidRDefault="00A57C83" w:rsidP="00ED265F">
            <w:pPr>
              <w:spacing w:before="40" w:after="40"/>
              <w:ind w:firstLine="0"/>
              <w:rPr>
                <w:rFonts w:eastAsiaTheme="minorEastAsia"/>
                <w:sz w:val="20"/>
                <w:szCs w:val="20"/>
              </w:rPr>
            </w:pPr>
            <w:r w:rsidRPr="006E397F">
              <w:rPr>
                <w:rFonts w:eastAsiaTheme="minorEastAsia"/>
                <w:sz w:val="20"/>
                <w:szCs w:val="20"/>
              </w:rPr>
              <w:t>2.Отделение милосердия</w:t>
            </w:r>
          </w:p>
          <w:p w:rsidR="00A57C83" w:rsidRPr="006E397F" w:rsidRDefault="00A57C83" w:rsidP="00ED265F">
            <w:pPr>
              <w:spacing w:before="40" w:after="40"/>
              <w:ind w:firstLine="0"/>
              <w:rPr>
                <w:rFonts w:eastAsiaTheme="minorEastAsia"/>
                <w:sz w:val="20"/>
                <w:szCs w:val="20"/>
              </w:rPr>
            </w:pPr>
            <w:r w:rsidRPr="006E397F">
              <w:rPr>
                <w:rFonts w:eastAsiaTheme="minorEastAsia"/>
                <w:sz w:val="20"/>
                <w:szCs w:val="20"/>
              </w:rPr>
              <w:t>3.Стационарное отделение</w:t>
            </w:r>
          </w:p>
          <w:p w:rsidR="00A57C83" w:rsidRPr="006E397F" w:rsidRDefault="00A57C83" w:rsidP="00ED265F">
            <w:pPr>
              <w:spacing w:before="40" w:after="40"/>
              <w:ind w:firstLine="0"/>
              <w:rPr>
                <w:rFonts w:eastAsiaTheme="minorEastAsia"/>
                <w:sz w:val="20"/>
                <w:szCs w:val="20"/>
              </w:rPr>
            </w:pPr>
            <w:r w:rsidRPr="006E397F">
              <w:rPr>
                <w:rFonts w:eastAsiaTheme="minorEastAsia"/>
                <w:sz w:val="20"/>
                <w:szCs w:val="20"/>
              </w:rPr>
              <w:t>4.Аптека</w:t>
            </w:r>
          </w:p>
          <w:p w:rsidR="00A57C83" w:rsidRPr="006E397F" w:rsidRDefault="00A57C83" w:rsidP="00ED265F">
            <w:pPr>
              <w:spacing w:before="40" w:after="40"/>
              <w:ind w:firstLine="0"/>
              <w:rPr>
                <w:rFonts w:eastAsiaTheme="minorEastAsia"/>
                <w:sz w:val="20"/>
                <w:szCs w:val="20"/>
              </w:rPr>
            </w:pPr>
            <w:r w:rsidRPr="006E397F">
              <w:rPr>
                <w:rFonts w:eastAsiaTheme="minorEastAsia"/>
                <w:sz w:val="20"/>
                <w:szCs w:val="20"/>
              </w:rPr>
              <w:t>5.Касса</w:t>
            </w:r>
          </w:p>
          <w:p w:rsidR="00A57C83" w:rsidRPr="006E397F" w:rsidRDefault="00A57C83" w:rsidP="00ED265F">
            <w:pPr>
              <w:spacing w:before="40" w:after="40"/>
              <w:ind w:firstLine="0"/>
              <w:rPr>
                <w:rFonts w:eastAsiaTheme="minorEastAsia"/>
                <w:sz w:val="20"/>
                <w:szCs w:val="20"/>
              </w:rPr>
            </w:pPr>
            <w:r w:rsidRPr="006E397F">
              <w:rPr>
                <w:rFonts w:eastAsiaTheme="minorEastAsia"/>
                <w:sz w:val="20"/>
                <w:szCs w:val="20"/>
              </w:rPr>
              <w:t>6.Гараж</w:t>
            </w:r>
          </w:p>
          <w:p w:rsidR="00A57C83" w:rsidRPr="006E397F" w:rsidRDefault="00A57C83" w:rsidP="00ED265F">
            <w:pPr>
              <w:spacing w:before="40" w:after="40"/>
              <w:ind w:firstLine="0"/>
              <w:rPr>
                <w:rFonts w:eastAsiaTheme="minorEastAsia"/>
                <w:sz w:val="20"/>
                <w:szCs w:val="20"/>
              </w:rPr>
            </w:pPr>
            <w:r w:rsidRPr="006E397F">
              <w:rPr>
                <w:rFonts w:eastAsiaTheme="minorEastAsia"/>
                <w:sz w:val="20"/>
                <w:szCs w:val="20"/>
              </w:rPr>
              <w:t>7.Прачка</w:t>
            </w:r>
          </w:p>
          <w:p w:rsidR="00A57C83" w:rsidRPr="006E397F" w:rsidRDefault="00A57C83" w:rsidP="00ED265F">
            <w:pPr>
              <w:spacing w:before="40" w:after="40"/>
              <w:ind w:firstLine="0"/>
              <w:rPr>
                <w:rFonts w:eastAsiaTheme="minorEastAsia"/>
                <w:sz w:val="20"/>
                <w:szCs w:val="20"/>
              </w:rPr>
            </w:pPr>
            <w:r w:rsidRPr="006E397F">
              <w:rPr>
                <w:rFonts w:eastAsiaTheme="minorEastAsia"/>
                <w:sz w:val="20"/>
                <w:szCs w:val="20"/>
              </w:rPr>
              <w:t>8.Пищеблок</w:t>
            </w:r>
          </w:p>
          <w:p w:rsidR="00A57C83" w:rsidRPr="006E397F" w:rsidRDefault="00A57C83" w:rsidP="00ED265F">
            <w:pPr>
              <w:spacing w:before="40" w:after="40"/>
              <w:ind w:firstLine="0"/>
              <w:rPr>
                <w:rFonts w:eastAsiaTheme="minorEastAsia"/>
                <w:sz w:val="20"/>
                <w:szCs w:val="20"/>
              </w:rPr>
            </w:pPr>
            <w:r w:rsidRPr="006E397F">
              <w:rPr>
                <w:rFonts w:eastAsiaTheme="minorEastAsia"/>
                <w:sz w:val="20"/>
                <w:szCs w:val="20"/>
              </w:rPr>
              <w:t>9.Хозчасть</w:t>
            </w:r>
          </w:p>
          <w:p w:rsidR="00A57C83" w:rsidRDefault="00A57C83" w:rsidP="00ED265F">
            <w:pPr>
              <w:spacing w:before="40" w:after="40"/>
              <w:ind w:firstLine="0"/>
              <w:rPr>
                <w:rFonts w:eastAsiaTheme="minorEastAsia"/>
                <w:sz w:val="20"/>
                <w:szCs w:val="20"/>
              </w:rPr>
            </w:pPr>
            <w:r w:rsidRPr="006E397F">
              <w:rPr>
                <w:rFonts w:eastAsiaTheme="minorEastAsia"/>
                <w:sz w:val="20"/>
                <w:szCs w:val="20"/>
              </w:rPr>
              <w:t>10.Склад</w:t>
            </w:r>
          </w:p>
          <w:p w:rsidR="00A379EB" w:rsidRDefault="00A379EB" w:rsidP="00ED265F">
            <w:pPr>
              <w:spacing w:before="40" w:after="40"/>
              <w:ind w:firstLine="0"/>
              <w:rPr>
                <w:rFonts w:eastAsiaTheme="minorEastAsia"/>
                <w:sz w:val="20"/>
                <w:szCs w:val="20"/>
              </w:rPr>
            </w:pPr>
            <w:r>
              <w:rPr>
                <w:rFonts w:eastAsiaTheme="minorEastAsia"/>
                <w:sz w:val="20"/>
                <w:szCs w:val="20"/>
              </w:rPr>
              <w:t>11.Бухгалтерия</w:t>
            </w:r>
          </w:p>
          <w:p w:rsidR="005F111D" w:rsidRPr="006E397F" w:rsidRDefault="005F111D" w:rsidP="00ED265F">
            <w:pPr>
              <w:spacing w:before="40" w:after="40"/>
              <w:ind w:firstLine="0"/>
              <w:rPr>
                <w:rFonts w:eastAsiaTheme="minorEastAsia"/>
                <w:sz w:val="20"/>
                <w:szCs w:val="20"/>
              </w:rPr>
            </w:pPr>
            <w:r>
              <w:rPr>
                <w:rFonts w:eastAsiaTheme="minorEastAsia"/>
                <w:sz w:val="20"/>
                <w:szCs w:val="20"/>
              </w:rPr>
              <w:t xml:space="preserve">12.Психоневрологическое отделение </w:t>
            </w:r>
            <w:proofErr w:type="spellStart"/>
            <w:r>
              <w:rPr>
                <w:rFonts w:eastAsiaTheme="minorEastAsia"/>
                <w:sz w:val="20"/>
                <w:szCs w:val="20"/>
              </w:rPr>
              <w:t>х.Нижнегнутов</w:t>
            </w:r>
            <w:proofErr w:type="spellEnd"/>
          </w:p>
        </w:tc>
        <w:tc>
          <w:tcPr>
            <w:tcW w:w="2551" w:type="dxa"/>
          </w:tcPr>
          <w:p w:rsidR="00A57C83" w:rsidRDefault="00A57C83" w:rsidP="00ED265F">
            <w:pPr>
              <w:spacing w:before="40" w:after="40"/>
              <w:ind w:firstLine="0"/>
              <w:rPr>
                <w:rFonts w:eastAsiaTheme="minorEastAsia"/>
                <w:sz w:val="20"/>
                <w:szCs w:val="20"/>
              </w:rPr>
            </w:pPr>
            <w:r w:rsidRPr="006E397F">
              <w:rPr>
                <w:rFonts w:eastAsiaTheme="minorEastAsia"/>
                <w:sz w:val="20"/>
                <w:szCs w:val="20"/>
              </w:rPr>
              <w:t xml:space="preserve">Акт о списании материальных запасов    </w:t>
            </w:r>
            <w:r w:rsidR="00ED265F">
              <w:rPr>
                <w:rFonts w:eastAsiaTheme="minorEastAsia"/>
                <w:sz w:val="20"/>
                <w:szCs w:val="20"/>
              </w:rPr>
              <w:t xml:space="preserve"> </w:t>
            </w:r>
            <w:r w:rsidRPr="006E397F">
              <w:rPr>
                <w:rFonts w:eastAsiaTheme="minorEastAsia"/>
                <w:sz w:val="20"/>
                <w:szCs w:val="20"/>
              </w:rPr>
              <w:t>(ф. 0504230)</w:t>
            </w:r>
            <w:r w:rsidR="005F111D">
              <w:rPr>
                <w:rFonts w:eastAsiaTheme="minorEastAsia"/>
                <w:sz w:val="20"/>
                <w:szCs w:val="20"/>
              </w:rPr>
              <w:t>;</w:t>
            </w:r>
          </w:p>
          <w:p w:rsidR="005F111D" w:rsidRDefault="005F111D" w:rsidP="00ED265F">
            <w:pPr>
              <w:spacing w:before="40" w:after="40"/>
              <w:ind w:firstLine="0"/>
              <w:rPr>
                <w:rFonts w:eastAsiaTheme="minorEastAsia"/>
                <w:sz w:val="20"/>
                <w:szCs w:val="20"/>
              </w:rPr>
            </w:pPr>
            <w:r>
              <w:rPr>
                <w:rFonts w:eastAsiaTheme="minorEastAsia"/>
                <w:sz w:val="20"/>
                <w:szCs w:val="20"/>
              </w:rPr>
              <w:t>Акт об оказанных услугах;</w:t>
            </w:r>
          </w:p>
          <w:p w:rsidR="005F111D" w:rsidRPr="006E397F" w:rsidRDefault="005F111D" w:rsidP="00ED265F">
            <w:pPr>
              <w:spacing w:before="40" w:after="40"/>
              <w:ind w:firstLine="0"/>
              <w:rPr>
                <w:rFonts w:eastAsiaTheme="minorEastAsia"/>
                <w:sz w:val="20"/>
                <w:szCs w:val="20"/>
              </w:rPr>
            </w:pPr>
            <w:r>
              <w:rPr>
                <w:rFonts w:eastAsiaTheme="minorEastAsia"/>
                <w:sz w:val="20"/>
                <w:szCs w:val="20"/>
              </w:rPr>
              <w:t>Акт приема-передачи</w:t>
            </w:r>
          </w:p>
          <w:p w:rsidR="00A57C83" w:rsidRPr="006E397F" w:rsidRDefault="00A57C83" w:rsidP="008F4988">
            <w:pPr>
              <w:spacing w:before="40" w:after="40"/>
              <w:rPr>
                <w:rFonts w:eastAsiaTheme="minorEastAsia"/>
                <w:sz w:val="20"/>
                <w:szCs w:val="20"/>
              </w:rPr>
            </w:pPr>
          </w:p>
          <w:p w:rsidR="00A57C83" w:rsidRPr="006E397F" w:rsidRDefault="00A57C83" w:rsidP="008F4988">
            <w:pPr>
              <w:spacing w:before="40" w:after="40"/>
              <w:rPr>
                <w:rFonts w:eastAsiaTheme="minorEastAsia"/>
                <w:sz w:val="20"/>
                <w:szCs w:val="20"/>
              </w:rPr>
            </w:pPr>
          </w:p>
        </w:tc>
        <w:tc>
          <w:tcPr>
            <w:tcW w:w="2693" w:type="dxa"/>
          </w:tcPr>
          <w:p w:rsidR="00A57C83" w:rsidRPr="006E397F" w:rsidRDefault="00A57C83" w:rsidP="00ED265F">
            <w:pPr>
              <w:spacing w:before="40" w:after="40"/>
              <w:ind w:firstLine="0"/>
              <w:rPr>
                <w:rFonts w:eastAsiaTheme="minorEastAsia"/>
                <w:sz w:val="20"/>
                <w:szCs w:val="20"/>
              </w:rPr>
            </w:pPr>
            <w:r w:rsidRPr="006E397F">
              <w:rPr>
                <w:rFonts w:eastAsiaTheme="minorEastAsia"/>
                <w:sz w:val="20"/>
                <w:szCs w:val="20"/>
              </w:rPr>
              <w:t>В момент составления документа</w:t>
            </w:r>
          </w:p>
        </w:tc>
      </w:tr>
      <w:tr w:rsidR="00A57C83" w:rsidRPr="006E397F" w:rsidTr="008F4988">
        <w:tc>
          <w:tcPr>
            <w:tcW w:w="392" w:type="dxa"/>
          </w:tcPr>
          <w:p w:rsidR="00A57C83" w:rsidRPr="006E397F" w:rsidRDefault="00A57C83" w:rsidP="008F4988">
            <w:pPr>
              <w:spacing w:before="40" w:after="40"/>
              <w:rPr>
                <w:rFonts w:eastAsiaTheme="minorEastAsia"/>
                <w:sz w:val="20"/>
                <w:szCs w:val="20"/>
              </w:rPr>
            </w:pPr>
            <w:r w:rsidRPr="006E397F">
              <w:rPr>
                <w:rFonts w:eastAsiaTheme="minorEastAsia"/>
                <w:sz w:val="20"/>
                <w:szCs w:val="20"/>
              </w:rPr>
              <w:t>2</w:t>
            </w:r>
          </w:p>
        </w:tc>
        <w:tc>
          <w:tcPr>
            <w:tcW w:w="1984" w:type="dxa"/>
          </w:tcPr>
          <w:p w:rsidR="00A57C83" w:rsidRPr="006E397F" w:rsidRDefault="00ED265F" w:rsidP="00ED265F">
            <w:pPr>
              <w:spacing w:before="40" w:after="40"/>
              <w:ind w:firstLine="0"/>
              <w:rPr>
                <w:rFonts w:eastAsiaTheme="minorEastAsia"/>
                <w:sz w:val="20"/>
                <w:szCs w:val="20"/>
              </w:rPr>
            </w:pPr>
            <w:r>
              <w:rPr>
                <w:rFonts w:eastAsiaTheme="minorEastAsia"/>
                <w:sz w:val="20"/>
                <w:szCs w:val="20"/>
              </w:rPr>
              <w:t xml:space="preserve">Отметка– поступление документа </w:t>
            </w:r>
            <w:r w:rsidR="00A57C83" w:rsidRPr="006E397F">
              <w:rPr>
                <w:rFonts w:eastAsiaTheme="minorEastAsia"/>
                <w:sz w:val="20"/>
                <w:szCs w:val="20"/>
              </w:rPr>
              <w:t>в бухгалтерию</w:t>
            </w:r>
          </w:p>
        </w:tc>
        <w:tc>
          <w:tcPr>
            <w:tcW w:w="2694" w:type="dxa"/>
          </w:tcPr>
          <w:p w:rsidR="00A57C83" w:rsidRPr="006E397F" w:rsidRDefault="00A57C83" w:rsidP="00ED265F">
            <w:pPr>
              <w:spacing w:before="40" w:after="40"/>
              <w:ind w:firstLine="0"/>
              <w:rPr>
                <w:rFonts w:eastAsiaTheme="minorEastAsia"/>
                <w:sz w:val="20"/>
                <w:szCs w:val="20"/>
              </w:rPr>
            </w:pPr>
            <w:r w:rsidRPr="006E397F">
              <w:rPr>
                <w:rFonts w:eastAsiaTheme="minorEastAsia"/>
                <w:sz w:val="20"/>
                <w:szCs w:val="20"/>
              </w:rPr>
              <w:t>Документ принят в бухгалтерию</w:t>
            </w:r>
          </w:p>
          <w:p w:rsidR="00A57C83" w:rsidRPr="006E397F" w:rsidRDefault="00A57C83" w:rsidP="00A57C83">
            <w:pPr>
              <w:pStyle w:val="ab"/>
              <w:numPr>
                <w:ilvl w:val="0"/>
                <w:numId w:val="34"/>
              </w:numPr>
              <w:spacing w:before="40" w:after="40"/>
              <w:jc w:val="both"/>
              <w:rPr>
                <w:rFonts w:eastAsiaTheme="minorEastAsia"/>
                <w:sz w:val="20"/>
                <w:szCs w:val="20"/>
              </w:rPr>
            </w:pPr>
            <w:r w:rsidRPr="006E397F">
              <w:rPr>
                <w:rFonts w:eastAsiaTheme="minorEastAsia"/>
                <w:sz w:val="20"/>
                <w:szCs w:val="20"/>
              </w:rPr>
              <w:t xml:space="preserve">дата, </w:t>
            </w:r>
          </w:p>
          <w:p w:rsidR="00A57C83" w:rsidRPr="006E397F" w:rsidRDefault="00A57C83" w:rsidP="00A57C83">
            <w:pPr>
              <w:pStyle w:val="ab"/>
              <w:numPr>
                <w:ilvl w:val="0"/>
                <w:numId w:val="34"/>
              </w:numPr>
              <w:spacing w:before="40" w:after="40"/>
              <w:jc w:val="both"/>
              <w:rPr>
                <w:rFonts w:eastAsiaTheme="minorEastAsia"/>
                <w:sz w:val="20"/>
                <w:szCs w:val="20"/>
              </w:rPr>
            </w:pPr>
            <w:r w:rsidRPr="006E397F">
              <w:rPr>
                <w:rFonts w:eastAsiaTheme="minorEastAsia"/>
                <w:sz w:val="20"/>
                <w:szCs w:val="20"/>
              </w:rPr>
              <w:t xml:space="preserve">подпись </w:t>
            </w:r>
          </w:p>
        </w:tc>
        <w:tc>
          <w:tcPr>
            <w:tcW w:w="2551" w:type="dxa"/>
          </w:tcPr>
          <w:p w:rsidR="00A57C83" w:rsidRPr="006E397F" w:rsidRDefault="00A57C83" w:rsidP="00ED265F">
            <w:pPr>
              <w:spacing w:before="40" w:after="40"/>
              <w:ind w:firstLine="0"/>
              <w:rPr>
                <w:rFonts w:eastAsiaTheme="minorEastAsia"/>
                <w:sz w:val="20"/>
                <w:szCs w:val="20"/>
              </w:rPr>
            </w:pPr>
            <w:r w:rsidRPr="006E397F">
              <w:rPr>
                <w:rFonts w:eastAsiaTheme="minorEastAsia"/>
                <w:sz w:val="20"/>
                <w:szCs w:val="20"/>
              </w:rPr>
              <w:t>Товаросопроводительные документы, предъявляемые поставщиками:</w:t>
            </w:r>
          </w:p>
          <w:p w:rsidR="00A57C83" w:rsidRPr="006E397F" w:rsidRDefault="00A57C83" w:rsidP="00A57C83">
            <w:pPr>
              <w:pStyle w:val="ab"/>
              <w:numPr>
                <w:ilvl w:val="0"/>
                <w:numId w:val="35"/>
              </w:numPr>
              <w:spacing w:before="40" w:after="40"/>
              <w:jc w:val="both"/>
              <w:rPr>
                <w:rFonts w:eastAsiaTheme="minorEastAsia"/>
                <w:sz w:val="20"/>
                <w:szCs w:val="20"/>
              </w:rPr>
            </w:pPr>
            <w:r w:rsidRPr="006E397F">
              <w:rPr>
                <w:rFonts w:eastAsiaTheme="minorEastAsia"/>
                <w:sz w:val="20"/>
                <w:szCs w:val="20"/>
              </w:rPr>
              <w:t>Универсальный передаточный акт;</w:t>
            </w:r>
          </w:p>
          <w:p w:rsidR="00A57C83" w:rsidRPr="006E397F" w:rsidRDefault="00A57C83" w:rsidP="00A57C83">
            <w:pPr>
              <w:pStyle w:val="ab"/>
              <w:numPr>
                <w:ilvl w:val="0"/>
                <w:numId w:val="35"/>
              </w:numPr>
              <w:spacing w:before="40" w:after="40"/>
              <w:jc w:val="both"/>
              <w:rPr>
                <w:rFonts w:eastAsiaTheme="minorEastAsia"/>
                <w:sz w:val="20"/>
                <w:szCs w:val="20"/>
              </w:rPr>
            </w:pPr>
            <w:r w:rsidRPr="006E397F">
              <w:rPr>
                <w:rFonts w:eastAsiaTheme="minorEastAsia"/>
                <w:sz w:val="20"/>
                <w:szCs w:val="20"/>
              </w:rPr>
              <w:t>Товарная накладная;</w:t>
            </w:r>
          </w:p>
          <w:p w:rsidR="00A57C83" w:rsidRPr="006E397F" w:rsidRDefault="00A57C83" w:rsidP="00A57C83">
            <w:pPr>
              <w:pStyle w:val="ab"/>
              <w:numPr>
                <w:ilvl w:val="0"/>
                <w:numId w:val="35"/>
              </w:numPr>
              <w:spacing w:before="40" w:after="40"/>
              <w:jc w:val="both"/>
              <w:rPr>
                <w:rFonts w:eastAsiaTheme="minorEastAsia"/>
                <w:sz w:val="20"/>
                <w:szCs w:val="20"/>
              </w:rPr>
            </w:pPr>
            <w:r w:rsidRPr="006E397F">
              <w:rPr>
                <w:rFonts w:eastAsiaTheme="minorEastAsia"/>
                <w:sz w:val="20"/>
                <w:szCs w:val="20"/>
              </w:rPr>
              <w:t>Акт выполненных работ;</w:t>
            </w:r>
          </w:p>
          <w:p w:rsidR="00A57C83" w:rsidRPr="006E397F" w:rsidRDefault="00A57C83" w:rsidP="00A57C83">
            <w:pPr>
              <w:pStyle w:val="ab"/>
              <w:numPr>
                <w:ilvl w:val="0"/>
                <w:numId w:val="35"/>
              </w:numPr>
              <w:spacing w:before="40" w:after="40"/>
              <w:jc w:val="both"/>
              <w:rPr>
                <w:rFonts w:eastAsiaTheme="minorEastAsia"/>
                <w:sz w:val="20"/>
                <w:szCs w:val="20"/>
              </w:rPr>
            </w:pPr>
            <w:r w:rsidRPr="006E397F">
              <w:rPr>
                <w:rFonts w:eastAsiaTheme="minorEastAsia"/>
                <w:sz w:val="20"/>
                <w:szCs w:val="20"/>
              </w:rPr>
              <w:t>Счет-фактура</w:t>
            </w:r>
          </w:p>
          <w:p w:rsidR="00A57C83" w:rsidRPr="006E397F" w:rsidRDefault="00A57C83" w:rsidP="008F4988">
            <w:pPr>
              <w:spacing w:before="40" w:after="40"/>
              <w:rPr>
                <w:rFonts w:eastAsiaTheme="minorEastAsia"/>
                <w:sz w:val="20"/>
                <w:szCs w:val="20"/>
              </w:rPr>
            </w:pPr>
          </w:p>
        </w:tc>
        <w:tc>
          <w:tcPr>
            <w:tcW w:w="2693" w:type="dxa"/>
          </w:tcPr>
          <w:p w:rsidR="00A57C83" w:rsidRPr="006E397F" w:rsidRDefault="00A57C83" w:rsidP="00ED265F">
            <w:pPr>
              <w:spacing w:before="40" w:after="40"/>
              <w:ind w:firstLine="0"/>
              <w:rPr>
                <w:rFonts w:eastAsiaTheme="minorEastAsia"/>
                <w:sz w:val="20"/>
                <w:szCs w:val="20"/>
              </w:rPr>
            </w:pPr>
            <w:r w:rsidRPr="006E397F">
              <w:rPr>
                <w:rFonts w:eastAsiaTheme="minorEastAsia"/>
                <w:sz w:val="20"/>
                <w:szCs w:val="20"/>
              </w:rPr>
              <w:t>В момент получения документа прописывается бухгалтером</w:t>
            </w:r>
          </w:p>
        </w:tc>
      </w:tr>
    </w:tbl>
    <w:p w:rsidR="00ED265F" w:rsidRDefault="00ED265F" w:rsidP="00A57C83">
      <w:pPr>
        <w:rPr>
          <w:sz w:val="24"/>
          <w:szCs w:val="24"/>
        </w:rPr>
      </w:pPr>
    </w:p>
    <w:p w:rsidR="00A57C83" w:rsidRPr="00FD264A" w:rsidRDefault="00A57C83" w:rsidP="00A57C83">
      <w:pPr>
        <w:rPr>
          <w:sz w:val="24"/>
          <w:szCs w:val="24"/>
        </w:rPr>
      </w:pPr>
      <w:r>
        <w:rPr>
          <w:sz w:val="24"/>
          <w:szCs w:val="24"/>
        </w:rPr>
        <w:t xml:space="preserve">15. </w:t>
      </w:r>
      <w:r w:rsidRPr="00FD264A">
        <w:rPr>
          <w:sz w:val="24"/>
          <w:szCs w:val="24"/>
        </w:rPr>
        <w:t>Первичные документы, применяемые дополнительно к Приказу 52н</w:t>
      </w:r>
    </w:p>
    <w:tbl>
      <w:tblPr>
        <w:tblpPr w:leftFromText="180" w:rightFromText="180" w:vertAnchor="text" w:horzAnchor="margin" w:tblpY="4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1984"/>
        <w:gridCol w:w="6957"/>
      </w:tblGrid>
      <w:tr w:rsidR="00A57C83" w:rsidRPr="006E397F" w:rsidTr="008F4988">
        <w:tc>
          <w:tcPr>
            <w:tcW w:w="806" w:type="dxa"/>
          </w:tcPr>
          <w:p w:rsidR="00A57C83" w:rsidRPr="006E397F" w:rsidRDefault="00A57C83" w:rsidP="008F4988">
            <w:pPr>
              <w:pStyle w:val="11"/>
              <w:spacing w:before="120" w:after="120"/>
              <w:ind w:left="0"/>
              <w:jc w:val="center"/>
              <w:rPr>
                <w:rFonts w:ascii="Times New Roman" w:eastAsiaTheme="minorEastAsia" w:hAnsi="Times New Roman"/>
                <w:b/>
                <w:sz w:val="24"/>
                <w:szCs w:val="24"/>
              </w:rPr>
            </w:pPr>
            <w:r w:rsidRPr="006E397F">
              <w:rPr>
                <w:rFonts w:ascii="Times New Roman" w:eastAsiaTheme="minorEastAsia" w:hAnsi="Times New Roman"/>
                <w:b/>
                <w:sz w:val="24"/>
                <w:szCs w:val="24"/>
              </w:rPr>
              <w:t>№</w:t>
            </w:r>
          </w:p>
        </w:tc>
        <w:tc>
          <w:tcPr>
            <w:tcW w:w="1984" w:type="dxa"/>
          </w:tcPr>
          <w:p w:rsidR="00A57C83" w:rsidRPr="006E397F" w:rsidRDefault="00A57C83" w:rsidP="008F4988">
            <w:pPr>
              <w:pStyle w:val="11"/>
              <w:spacing w:before="120" w:after="120"/>
              <w:ind w:left="0"/>
              <w:jc w:val="center"/>
              <w:rPr>
                <w:rFonts w:ascii="Times New Roman" w:eastAsiaTheme="minorEastAsia" w:hAnsi="Times New Roman"/>
                <w:b/>
                <w:sz w:val="24"/>
                <w:szCs w:val="24"/>
              </w:rPr>
            </w:pPr>
            <w:r w:rsidRPr="006E397F">
              <w:rPr>
                <w:rFonts w:ascii="Times New Roman" w:eastAsiaTheme="minorEastAsia" w:hAnsi="Times New Roman"/>
                <w:b/>
                <w:sz w:val="24"/>
                <w:szCs w:val="24"/>
              </w:rPr>
              <w:t>Форма</w:t>
            </w:r>
          </w:p>
        </w:tc>
        <w:tc>
          <w:tcPr>
            <w:tcW w:w="6957" w:type="dxa"/>
          </w:tcPr>
          <w:p w:rsidR="00A57C83" w:rsidRPr="006E397F" w:rsidRDefault="00A57C83" w:rsidP="008F4988">
            <w:pPr>
              <w:pStyle w:val="11"/>
              <w:spacing w:before="120" w:after="120"/>
              <w:ind w:left="0"/>
              <w:jc w:val="center"/>
              <w:rPr>
                <w:rFonts w:ascii="Times New Roman" w:eastAsiaTheme="minorEastAsia" w:hAnsi="Times New Roman"/>
                <w:b/>
                <w:sz w:val="24"/>
                <w:szCs w:val="24"/>
              </w:rPr>
            </w:pPr>
            <w:r w:rsidRPr="006E397F">
              <w:rPr>
                <w:rFonts w:ascii="Times New Roman" w:eastAsiaTheme="minorEastAsia" w:hAnsi="Times New Roman"/>
                <w:b/>
                <w:sz w:val="24"/>
                <w:szCs w:val="24"/>
              </w:rPr>
              <w:t>Наименование</w:t>
            </w:r>
          </w:p>
        </w:tc>
      </w:tr>
      <w:tr w:rsidR="00A57C83" w:rsidRPr="006E397F" w:rsidTr="008F4988">
        <w:tc>
          <w:tcPr>
            <w:tcW w:w="806" w:type="dxa"/>
            <w:vAlign w:val="center"/>
          </w:tcPr>
          <w:p w:rsidR="00A57C83" w:rsidRPr="006E397F" w:rsidRDefault="00A57C83" w:rsidP="008F4988">
            <w:pPr>
              <w:pStyle w:val="11"/>
              <w:spacing w:before="120" w:after="120"/>
              <w:ind w:left="0"/>
              <w:jc w:val="center"/>
              <w:rPr>
                <w:rFonts w:ascii="Times New Roman" w:eastAsiaTheme="minorEastAsia" w:hAnsi="Times New Roman"/>
                <w:sz w:val="24"/>
                <w:szCs w:val="24"/>
              </w:rPr>
            </w:pPr>
            <w:r w:rsidRPr="006E397F">
              <w:rPr>
                <w:rFonts w:ascii="Times New Roman" w:eastAsiaTheme="minorEastAsia" w:hAnsi="Times New Roman"/>
                <w:sz w:val="24"/>
                <w:szCs w:val="24"/>
              </w:rPr>
              <w:t>1</w:t>
            </w:r>
          </w:p>
        </w:tc>
        <w:tc>
          <w:tcPr>
            <w:tcW w:w="1984" w:type="dxa"/>
            <w:vAlign w:val="center"/>
          </w:tcPr>
          <w:p w:rsidR="00A57C83" w:rsidRPr="006E397F" w:rsidRDefault="00A57C83" w:rsidP="008F4988">
            <w:pPr>
              <w:pStyle w:val="11"/>
              <w:spacing w:before="120" w:after="120"/>
              <w:ind w:left="0"/>
              <w:jc w:val="center"/>
              <w:rPr>
                <w:rFonts w:ascii="Times New Roman" w:eastAsiaTheme="minorEastAsia" w:hAnsi="Times New Roman"/>
                <w:sz w:val="24"/>
                <w:szCs w:val="24"/>
              </w:rPr>
            </w:pPr>
            <w:r w:rsidRPr="006E397F">
              <w:rPr>
                <w:rFonts w:ascii="Times New Roman" w:eastAsiaTheme="minorEastAsia" w:hAnsi="Times New Roman"/>
                <w:sz w:val="24"/>
                <w:szCs w:val="24"/>
              </w:rPr>
              <w:t>0345001</w:t>
            </w:r>
          </w:p>
        </w:tc>
        <w:tc>
          <w:tcPr>
            <w:tcW w:w="6957" w:type="dxa"/>
            <w:vAlign w:val="center"/>
          </w:tcPr>
          <w:p w:rsidR="00A57C83" w:rsidRPr="006E397F" w:rsidRDefault="00A57C83" w:rsidP="008F4988">
            <w:pPr>
              <w:pStyle w:val="aa"/>
              <w:spacing w:line="276" w:lineRule="auto"/>
              <w:rPr>
                <w:rFonts w:eastAsiaTheme="minorEastAsia"/>
                <w:sz w:val="24"/>
                <w:szCs w:val="24"/>
              </w:rPr>
            </w:pPr>
            <w:r w:rsidRPr="006E397F">
              <w:rPr>
                <w:rFonts w:eastAsiaTheme="minorEastAsia"/>
                <w:sz w:val="24"/>
                <w:szCs w:val="24"/>
              </w:rPr>
              <w:t>Путевой лист легкового автомобиля</w:t>
            </w:r>
          </w:p>
        </w:tc>
      </w:tr>
      <w:tr w:rsidR="00A57C83" w:rsidRPr="006E397F" w:rsidTr="008F4988">
        <w:tc>
          <w:tcPr>
            <w:tcW w:w="806" w:type="dxa"/>
            <w:vAlign w:val="center"/>
          </w:tcPr>
          <w:p w:rsidR="00A57C83" w:rsidRPr="006E397F" w:rsidRDefault="00A57C83" w:rsidP="008F4988">
            <w:pPr>
              <w:pStyle w:val="11"/>
              <w:spacing w:before="120" w:after="120"/>
              <w:ind w:left="0"/>
              <w:jc w:val="center"/>
              <w:rPr>
                <w:rFonts w:ascii="Times New Roman" w:eastAsiaTheme="minorEastAsia" w:hAnsi="Times New Roman"/>
                <w:sz w:val="24"/>
                <w:szCs w:val="24"/>
              </w:rPr>
            </w:pPr>
            <w:r w:rsidRPr="006E397F">
              <w:rPr>
                <w:rFonts w:ascii="Times New Roman" w:eastAsiaTheme="minorEastAsia" w:hAnsi="Times New Roman"/>
                <w:sz w:val="24"/>
                <w:szCs w:val="24"/>
              </w:rPr>
              <w:t>2</w:t>
            </w:r>
          </w:p>
        </w:tc>
        <w:tc>
          <w:tcPr>
            <w:tcW w:w="1984" w:type="dxa"/>
            <w:vAlign w:val="center"/>
          </w:tcPr>
          <w:p w:rsidR="00A57C83" w:rsidRPr="006E397F" w:rsidRDefault="00A57C83" w:rsidP="008F4988">
            <w:pPr>
              <w:pStyle w:val="11"/>
              <w:spacing w:before="120" w:after="120"/>
              <w:ind w:left="0"/>
              <w:jc w:val="center"/>
              <w:rPr>
                <w:rFonts w:ascii="Times New Roman" w:eastAsiaTheme="minorEastAsia" w:hAnsi="Times New Roman"/>
                <w:sz w:val="24"/>
                <w:szCs w:val="24"/>
              </w:rPr>
            </w:pPr>
            <w:r w:rsidRPr="006E397F">
              <w:rPr>
                <w:rFonts w:ascii="Times New Roman" w:eastAsiaTheme="minorEastAsia" w:hAnsi="Times New Roman"/>
                <w:sz w:val="24"/>
                <w:szCs w:val="24"/>
              </w:rPr>
              <w:t>0345005</w:t>
            </w:r>
          </w:p>
        </w:tc>
        <w:tc>
          <w:tcPr>
            <w:tcW w:w="6957" w:type="dxa"/>
            <w:vAlign w:val="center"/>
          </w:tcPr>
          <w:p w:rsidR="00A57C83" w:rsidRPr="006E397F" w:rsidRDefault="00A57C83" w:rsidP="008F4988">
            <w:pPr>
              <w:pStyle w:val="11"/>
              <w:spacing w:before="120" w:after="120"/>
              <w:ind w:left="0"/>
              <w:rPr>
                <w:rFonts w:ascii="Times New Roman" w:eastAsiaTheme="minorEastAsia" w:hAnsi="Times New Roman"/>
                <w:sz w:val="24"/>
                <w:szCs w:val="24"/>
              </w:rPr>
            </w:pPr>
            <w:r w:rsidRPr="006E397F">
              <w:rPr>
                <w:rFonts w:ascii="Times New Roman" w:eastAsiaTheme="minorEastAsia" w:hAnsi="Times New Roman"/>
                <w:sz w:val="24"/>
                <w:szCs w:val="24"/>
              </w:rPr>
              <w:t>Путевой лист грузового автомобиля</w:t>
            </w:r>
          </w:p>
        </w:tc>
      </w:tr>
      <w:tr w:rsidR="00A57C83" w:rsidRPr="006E397F" w:rsidTr="008F4988">
        <w:tc>
          <w:tcPr>
            <w:tcW w:w="806" w:type="dxa"/>
            <w:vAlign w:val="center"/>
          </w:tcPr>
          <w:p w:rsidR="00A57C83" w:rsidRPr="006E397F" w:rsidRDefault="00A57C83" w:rsidP="008F4988">
            <w:pPr>
              <w:pStyle w:val="11"/>
              <w:spacing w:before="120" w:after="120"/>
              <w:ind w:left="0"/>
              <w:jc w:val="center"/>
              <w:rPr>
                <w:rFonts w:ascii="Times New Roman" w:eastAsiaTheme="minorEastAsia" w:hAnsi="Times New Roman"/>
                <w:sz w:val="24"/>
                <w:szCs w:val="24"/>
              </w:rPr>
            </w:pPr>
            <w:r w:rsidRPr="006E397F">
              <w:rPr>
                <w:rFonts w:ascii="Times New Roman" w:eastAsiaTheme="minorEastAsia" w:hAnsi="Times New Roman"/>
                <w:sz w:val="24"/>
                <w:szCs w:val="24"/>
              </w:rPr>
              <w:t>3</w:t>
            </w:r>
          </w:p>
        </w:tc>
        <w:tc>
          <w:tcPr>
            <w:tcW w:w="1984" w:type="dxa"/>
            <w:vAlign w:val="center"/>
          </w:tcPr>
          <w:p w:rsidR="00A57C83" w:rsidRPr="006E397F" w:rsidRDefault="00A57C83" w:rsidP="008F4988">
            <w:pPr>
              <w:pStyle w:val="11"/>
              <w:spacing w:before="120" w:after="120"/>
              <w:ind w:left="0"/>
              <w:jc w:val="center"/>
              <w:rPr>
                <w:rFonts w:ascii="Times New Roman" w:eastAsiaTheme="minorEastAsia" w:hAnsi="Times New Roman"/>
                <w:sz w:val="24"/>
                <w:szCs w:val="24"/>
              </w:rPr>
            </w:pPr>
            <w:r w:rsidRPr="006E397F">
              <w:rPr>
                <w:rFonts w:ascii="Times New Roman" w:eastAsiaTheme="minorEastAsia" w:hAnsi="Times New Roman"/>
                <w:sz w:val="24"/>
                <w:szCs w:val="24"/>
              </w:rPr>
              <w:t>0345007</w:t>
            </w:r>
          </w:p>
        </w:tc>
        <w:tc>
          <w:tcPr>
            <w:tcW w:w="6957" w:type="dxa"/>
            <w:vAlign w:val="center"/>
          </w:tcPr>
          <w:p w:rsidR="00A57C83" w:rsidRPr="006E397F" w:rsidRDefault="00A57C83" w:rsidP="008F4988">
            <w:pPr>
              <w:pStyle w:val="11"/>
              <w:spacing w:before="120" w:after="120"/>
              <w:ind w:left="0"/>
              <w:rPr>
                <w:rFonts w:ascii="Times New Roman" w:eastAsiaTheme="minorEastAsia" w:hAnsi="Times New Roman"/>
                <w:sz w:val="24"/>
                <w:szCs w:val="24"/>
              </w:rPr>
            </w:pPr>
            <w:r w:rsidRPr="006E397F">
              <w:rPr>
                <w:rFonts w:ascii="Times New Roman" w:eastAsiaTheme="minorEastAsia" w:hAnsi="Times New Roman"/>
                <w:sz w:val="24"/>
                <w:szCs w:val="24"/>
              </w:rPr>
              <w:t>Путевой лист автобуса необщего пользования</w:t>
            </w:r>
          </w:p>
        </w:tc>
      </w:tr>
      <w:tr w:rsidR="00A57C83" w:rsidRPr="006E397F" w:rsidTr="008F4988">
        <w:tc>
          <w:tcPr>
            <w:tcW w:w="806" w:type="dxa"/>
            <w:vAlign w:val="center"/>
          </w:tcPr>
          <w:p w:rsidR="00A57C83" w:rsidRPr="006E397F" w:rsidRDefault="00A57C83" w:rsidP="008F4988">
            <w:pPr>
              <w:pStyle w:val="11"/>
              <w:spacing w:before="120" w:after="120"/>
              <w:ind w:left="0"/>
              <w:jc w:val="center"/>
              <w:rPr>
                <w:rFonts w:ascii="Times New Roman" w:eastAsiaTheme="minorEastAsia" w:hAnsi="Times New Roman"/>
                <w:sz w:val="24"/>
                <w:szCs w:val="24"/>
              </w:rPr>
            </w:pPr>
            <w:r w:rsidRPr="006E397F">
              <w:rPr>
                <w:rFonts w:ascii="Times New Roman" w:eastAsiaTheme="minorEastAsia" w:hAnsi="Times New Roman"/>
                <w:sz w:val="24"/>
                <w:szCs w:val="24"/>
              </w:rPr>
              <w:t>4</w:t>
            </w:r>
          </w:p>
        </w:tc>
        <w:tc>
          <w:tcPr>
            <w:tcW w:w="1984" w:type="dxa"/>
            <w:vAlign w:val="center"/>
          </w:tcPr>
          <w:p w:rsidR="00A57C83" w:rsidRPr="006E397F" w:rsidRDefault="00A57C83" w:rsidP="008F4988">
            <w:pPr>
              <w:pStyle w:val="11"/>
              <w:spacing w:before="120" w:after="120"/>
              <w:ind w:left="0"/>
              <w:jc w:val="center"/>
              <w:rPr>
                <w:rFonts w:ascii="Times New Roman" w:eastAsiaTheme="minorEastAsia" w:hAnsi="Times New Roman"/>
                <w:sz w:val="24"/>
                <w:szCs w:val="24"/>
              </w:rPr>
            </w:pPr>
            <w:r w:rsidRPr="006E397F">
              <w:rPr>
                <w:rFonts w:ascii="Times New Roman" w:eastAsiaTheme="minorEastAsia" w:hAnsi="Times New Roman"/>
                <w:sz w:val="24"/>
                <w:szCs w:val="24"/>
              </w:rPr>
              <w:t>0345008</w:t>
            </w:r>
          </w:p>
        </w:tc>
        <w:tc>
          <w:tcPr>
            <w:tcW w:w="6957" w:type="dxa"/>
            <w:vAlign w:val="center"/>
          </w:tcPr>
          <w:p w:rsidR="00A57C83" w:rsidRPr="006E397F" w:rsidRDefault="00A57C83" w:rsidP="008F4988">
            <w:pPr>
              <w:pStyle w:val="11"/>
              <w:spacing w:before="120" w:after="120"/>
              <w:ind w:left="0"/>
              <w:rPr>
                <w:rFonts w:ascii="Times New Roman" w:eastAsiaTheme="minorEastAsia" w:hAnsi="Times New Roman"/>
                <w:sz w:val="24"/>
                <w:szCs w:val="24"/>
              </w:rPr>
            </w:pPr>
            <w:r w:rsidRPr="006E397F">
              <w:rPr>
                <w:rFonts w:ascii="Times New Roman" w:eastAsiaTheme="minorEastAsia" w:hAnsi="Times New Roman"/>
                <w:sz w:val="24"/>
                <w:szCs w:val="24"/>
              </w:rPr>
              <w:t>Журнал учета движения путевых листов</w:t>
            </w:r>
          </w:p>
        </w:tc>
      </w:tr>
      <w:tr w:rsidR="00A57C83" w:rsidRPr="006E397F" w:rsidTr="008F4988">
        <w:tc>
          <w:tcPr>
            <w:tcW w:w="806" w:type="dxa"/>
            <w:vAlign w:val="center"/>
          </w:tcPr>
          <w:p w:rsidR="00A57C83" w:rsidRPr="006E397F" w:rsidRDefault="00A57C83" w:rsidP="008F4988">
            <w:pPr>
              <w:pStyle w:val="11"/>
              <w:spacing w:before="120" w:after="120"/>
              <w:ind w:left="0"/>
              <w:jc w:val="center"/>
              <w:rPr>
                <w:rFonts w:ascii="Times New Roman" w:eastAsiaTheme="minorEastAsia" w:hAnsi="Times New Roman"/>
                <w:sz w:val="24"/>
                <w:szCs w:val="24"/>
              </w:rPr>
            </w:pPr>
            <w:r w:rsidRPr="006E397F">
              <w:rPr>
                <w:rFonts w:ascii="Times New Roman" w:eastAsiaTheme="minorEastAsia" w:hAnsi="Times New Roman"/>
                <w:sz w:val="24"/>
                <w:szCs w:val="24"/>
              </w:rPr>
              <w:t>5</w:t>
            </w:r>
          </w:p>
        </w:tc>
        <w:tc>
          <w:tcPr>
            <w:tcW w:w="1984" w:type="dxa"/>
            <w:vAlign w:val="center"/>
          </w:tcPr>
          <w:p w:rsidR="00A57C83" w:rsidRPr="006E397F" w:rsidRDefault="00A57C83" w:rsidP="008F4988">
            <w:pPr>
              <w:pStyle w:val="11"/>
              <w:spacing w:before="120" w:after="120"/>
              <w:ind w:left="0"/>
              <w:jc w:val="center"/>
              <w:rPr>
                <w:rFonts w:ascii="Times New Roman" w:eastAsiaTheme="minorEastAsia" w:hAnsi="Times New Roman"/>
                <w:sz w:val="24"/>
                <w:szCs w:val="24"/>
              </w:rPr>
            </w:pPr>
            <w:r w:rsidRPr="006E397F">
              <w:rPr>
                <w:rFonts w:ascii="Times New Roman" w:eastAsiaTheme="minorEastAsia" w:hAnsi="Times New Roman"/>
                <w:sz w:val="24"/>
                <w:szCs w:val="24"/>
              </w:rPr>
              <w:t>40</w:t>
            </w:r>
          </w:p>
        </w:tc>
        <w:tc>
          <w:tcPr>
            <w:tcW w:w="6957" w:type="dxa"/>
            <w:vAlign w:val="center"/>
          </w:tcPr>
          <w:p w:rsidR="00A57C83" w:rsidRPr="006E397F" w:rsidRDefault="00A57C83" w:rsidP="008F4988">
            <w:pPr>
              <w:pStyle w:val="11"/>
              <w:spacing w:before="120" w:after="120"/>
              <w:ind w:left="0"/>
              <w:rPr>
                <w:rFonts w:ascii="Times New Roman" w:eastAsiaTheme="minorEastAsia" w:hAnsi="Times New Roman"/>
                <w:sz w:val="24"/>
                <w:szCs w:val="24"/>
              </w:rPr>
            </w:pPr>
            <w:r w:rsidRPr="006E397F">
              <w:rPr>
                <w:rFonts w:ascii="Times New Roman" w:eastAsiaTheme="minorEastAsia" w:hAnsi="Times New Roman"/>
                <w:sz w:val="24"/>
                <w:szCs w:val="24"/>
              </w:rPr>
              <w:t>Отчет о движении материальных ценностей</w:t>
            </w:r>
          </w:p>
        </w:tc>
      </w:tr>
      <w:tr w:rsidR="00A57C83" w:rsidRPr="006E397F" w:rsidTr="008F4988">
        <w:tc>
          <w:tcPr>
            <w:tcW w:w="806" w:type="dxa"/>
            <w:vAlign w:val="center"/>
          </w:tcPr>
          <w:p w:rsidR="00A57C83" w:rsidRPr="006E397F" w:rsidRDefault="00A57C83" w:rsidP="008F4988">
            <w:pPr>
              <w:pStyle w:val="11"/>
              <w:spacing w:before="120" w:after="120"/>
              <w:ind w:left="0"/>
              <w:jc w:val="center"/>
              <w:rPr>
                <w:rFonts w:ascii="Times New Roman" w:eastAsiaTheme="minorEastAsia" w:hAnsi="Times New Roman"/>
                <w:sz w:val="24"/>
                <w:szCs w:val="24"/>
              </w:rPr>
            </w:pPr>
            <w:r w:rsidRPr="006E397F">
              <w:rPr>
                <w:rFonts w:ascii="Times New Roman" w:eastAsiaTheme="minorEastAsia" w:hAnsi="Times New Roman"/>
                <w:sz w:val="24"/>
                <w:szCs w:val="24"/>
              </w:rPr>
              <w:lastRenderedPageBreak/>
              <w:t>6</w:t>
            </w:r>
          </w:p>
        </w:tc>
        <w:tc>
          <w:tcPr>
            <w:tcW w:w="1984" w:type="dxa"/>
            <w:vAlign w:val="center"/>
          </w:tcPr>
          <w:p w:rsidR="00A57C83" w:rsidRPr="006E397F" w:rsidRDefault="00A57C83" w:rsidP="008F4988">
            <w:pPr>
              <w:pStyle w:val="11"/>
              <w:spacing w:before="120" w:after="120"/>
              <w:ind w:left="0"/>
              <w:jc w:val="center"/>
              <w:rPr>
                <w:rFonts w:ascii="Times New Roman" w:eastAsiaTheme="minorEastAsia" w:hAnsi="Times New Roman"/>
                <w:sz w:val="24"/>
                <w:szCs w:val="24"/>
              </w:rPr>
            </w:pPr>
            <w:r w:rsidRPr="006E397F">
              <w:rPr>
                <w:rFonts w:ascii="Times New Roman" w:eastAsiaTheme="minorEastAsia" w:hAnsi="Times New Roman"/>
                <w:sz w:val="24"/>
                <w:szCs w:val="24"/>
              </w:rPr>
              <w:t>16-АП</w:t>
            </w:r>
          </w:p>
        </w:tc>
        <w:tc>
          <w:tcPr>
            <w:tcW w:w="6957" w:type="dxa"/>
            <w:vAlign w:val="center"/>
          </w:tcPr>
          <w:p w:rsidR="00A57C83" w:rsidRPr="006E397F" w:rsidRDefault="00A57C83" w:rsidP="008F4988">
            <w:pPr>
              <w:pStyle w:val="11"/>
              <w:spacing w:before="120" w:after="120"/>
              <w:ind w:left="0"/>
              <w:rPr>
                <w:rFonts w:ascii="Times New Roman" w:eastAsiaTheme="minorEastAsia" w:hAnsi="Times New Roman"/>
                <w:sz w:val="24"/>
                <w:szCs w:val="24"/>
              </w:rPr>
            </w:pPr>
            <w:r w:rsidRPr="006E397F">
              <w:rPr>
                <w:rFonts w:ascii="Times New Roman" w:eastAsiaTheme="minorEastAsia" w:hAnsi="Times New Roman"/>
                <w:sz w:val="24"/>
                <w:szCs w:val="24"/>
              </w:rPr>
              <w:t>Требование-Накладная</w:t>
            </w:r>
          </w:p>
        </w:tc>
      </w:tr>
      <w:tr w:rsidR="00A57C83" w:rsidRPr="006E397F" w:rsidTr="008F4988">
        <w:tc>
          <w:tcPr>
            <w:tcW w:w="806" w:type="dxa"/>
            <w:vAlign w:val="center"/>
          </w:tcPr>
          <w:p w:rsidR="00A57C83" w:rsidRPr="006E397F" w:rsidRDefault="00A57C83" w:rsidP="008F4988">
            <w:pPr>
              <w:pStyle w:val="11"/>
              <w:spacing w:before="120" w:after="120"/>
              <w:ind w:left="0"/>
              <w:jc w:val="center"/>
              <w:rPr>
                <w:rFonts w:ascii="Times New Roman" w:eastAsiaTheme="minorEastAsia" w:hAnsi="Times New Roman"/>
                <w:sz w:val="24"/>
                <w:szCs w:val="24"/>
              </w:rPr>
            </w:pPr>
            <w:r w:rsidRPr="006E397F">
              <w:rPr>
                <w:rFonts w:ascii="Times New Roman" w:eastAsiaTheme="minorEastAsia" w:hAnsi="Times New Roman"/>
                <w:sz w:val="24"/>
                <w:szCs w:val="24"/>
              </w:rPr>
              <w:t>7</w:t>
            </w:r>
          </w:p>
        </w:tc>
        <w:tc>
          <w:tcPr>
            <w:tcW w:w="1984" w:type="dxa"/>
            <w:vAlign w:val="center"/>
          </w:tcPr>
          <w:p w:rsidR="00A57C83" w:rsidRPr="006E397F" w:rsidRDefault="00A57C83" w:rsidP="008F4988">
            <w:pPr>
              <w:pStyle w:val="11"/>
              <w:spacing w:before="120" w:after="120"/>
              <w:ind w:left="0"/>
              <w:jc w:val="center"/>
              <w:rPr>
                <w:rFonts w:ascii="Times New Roman" w:eastAsiaTheme="minorEastAsia" w:hAnsi="Times New Roman"/>
                <w:sz w:val="24"/>
                <w:szCs w:val="24"/>
              </w:rPr>
            </w:pPr>
            <w:r w:rsidRPr="006E397F">
              <w:rPr>
                <w:rFonts w:ascii="Times New Roman" w:eastAsiaTheme="minorEastAsia" w:hAnsi="Times New Roman"/>
                <w:sz w:val="24"/>
                <w:szCs w:val="24"/>
              </w:rPr>
              <w:t>504234</w:t>
            </w:r>
          </w:p>
        </w:tc>
        <w:tc>
          <w:tcPr>
            <w:tcW w:w="6957" w:type="dxa"/>
            <w:vAlign w:val="center"/>
          </w:tcPr>
          <w:p w:rsidR="00A57C83" w:rsidRPr="006E397F" w:rsidRDefault="00A57C83" w:rsidP="008F4988">
            <w:pPr>
              <w:pStyle w:val="11"/>
              <w:spacing w:before="120" w:after="120"/>
              <w:ind w:left="0"/>
              <w:rPr>
                <w:rFonts w:ascii="Times New Roman" w:eastAsiaTheme="minorEastAsia" w:hAnsi="Times New Roman"/>
                <w:sz w:val="24"/>
                <w:szCs w:val="24"/>
              </w:rPr>
            </w:pPr>
            <w:r w:rsidRPr="006E397F">
              <w:rPr>
                <w:rFonts w:ascii="Times New Roman" w:eastAsiaTheme="minorEastAsia" w:hAnsi="Times New Roman"/>
                <w:sz w:val="24"/>
                <w:szCs w:val="24"/>
              </w:rPr>
              <w:t>Накладная (Требование)</w:t>
            </w:r>
          </w:p>
        </w:tc>
      </w:tr>
    </w:tbl>
    <w:p w:rsidR="00A57C83" w:rsidRPr="00A57C83" w:rsidRDefault="00A57C83" w:rsidP="00A57C83"/>
    <w:p w:rsidR="00C964DC" w:rsidRPr="00C964DC" w:rsidRDefault="00C964DC" w:rsidP="00ED265F">
      <w:pPr>
        <w:pStyle w:val="2"/>
        <w:numPr>
          <w:ilvl w:val="0"/>
          <w:numId w:val="0"/>
        </w:numPr>
        <w:spacing w:before="0" w:after="0"/>
        <w:rPr>
          <w:sz w:val="24"/>
          <w:szCs w:val="24"/>
        </w:rPr>
      </w:pPr>
      <w:r>
        <w:rPr>
          <w:sz w:val="24"/>
          <w:szCs w:val="24"/>
        </w:rPr>
        <w:t xml:space="preserve">    </w:t>
      </w:r>
      <w:r w:rsidRPr="00C964DC">
        <w:rPr>
          <w:sz w:val="24"/>
          <w:szCs w:val="24"/>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C964DC" w:rsidRPr="00C964DC" w:rsidRDefault="00C964DC" w:rsidP="00ED265F">
      <w:pPr>
        <w:spacing w:before="0" w:after="0"/>
        <w:rPr>
          <w:sz w:val="20"/>
          <w:szCs w:val="20"/>
        </w:rPr>
      </w:pPr>
      <w:r w:rsidRPr="00C964DC">
        <w:rPr>
          <w:sz w:val="20"/>
          <w:szCs w:val="20"/>
        </w:rPr>
        <w:t xml:space="preserve">(Основание: п. п. </w:t>
      </w:r>
      <w:r w:rsidRPr="00C52220">
        <w:rPr>
          <w:sz w:val="20"/>
          <w:szCs w:val="20"/>
        </w:rPr>
        <w:t>32</w:t>
      </w:r>
      <w:r w:rsidRPr="00C964DC">
        <w:rPr>
          <w:sz w:val="20"/>
          <w:szCs w:val="20"/>
        </w:rPr>
        <w:t xml:space="preserve">, </w:t>
      </w:r>
      <w:r w:rsidRPr="00C52220">
        <w:rPr>
          <w:sz w:val="20"/>
          <w:szCs w:val="20"/>
        </w:rPr>
        <w:t>33</w:t>
      </w:r>
      <w:r w:rsidRPr="00C964DC">
        <w:rPr>
          <w:sz w:val="20"/>
          <w:szCs w:val="20"/>
        </w:rPr>
        <w:t xml:space="preserve"> СГС "Концептуальные основы", </w:t>
      </w:r>
      <w:r w:rsidRPr="00C52220">
        <w:rPr>
          <w:sz w:val="20"/>
          <w:szCs w:val="20"/>
        </w:rPr>
        <w:t>п. 14</w:t>
      </w:r>
      <w:r w:rsidRPr="00C964DC">
        <w:rPr>
          <w:sz w:val="20"/>
          <w:szCs w:val="20"/>
        </w:rPr>
        <w:t xml:space="preserve"> Инструкции № 157н).</w:t>
      </w:r>
    </w:p>
    <w:p w:rsidR="00C964DC" w:rsidRPr="0060185A" w:rsidRDefault="00C964DC" w:rsidP="00ED265F">
      <w:pPr>
        <w:pStyle w:val="2"/>
        <w:spacing w:before="0" w:after="0"/>
        <w:rPr>
          <w:sz w:val="24"/>
          <w:szCs w:val="24"/>
        </w:rPr>
      </w:pPr>
      <w:r w:rsidRPr="0060185A">
        <w:rPr>
          <w:sz w:val="24"/>
          <w:szCs w:val="24"/>
        </w:rPr>
        <w:t xml:space="preserve">Внутренний контроль совершаемых фактов хозяйственной жизни осуществляется  в соответствии с положением, приведенным в Приложении № </w:t>
      </w:r>
      <w:r w:rsidR="00BF6134">
        <w:fldChar w:fldCharType="begin" w:fldLock="1"/>
      </w:r>
      <w:r w:rsidR="00BF6134">
        <w:instrText xml:space="preserve"> REF _ref_578623 \h \n \!  \* MERGEFORMAT </w:instrText>
      </w:r>
      <w:r w:rsidR="00BF6134">
        <w:fldChar w:fldCharType="separate"/>
      </w:r>
      <w:r w:rsidRPr="0060185A">
        <w:t>5</w:t>
      </w:r>
      <w:r w:rsidR="00BF6134">
        <w:fldChar w:fldCharType="end"/>
      </w:r>
      <w:r w:rsidRPr="0060185A">
        <w:rPr>
          <w:sz w:val="24"/>
          <w:szCs w:val="24"/>
        </w:rPr>
        <w:t> к Учетной политике.</w:t>
      </w:r>
    </w:p>
    <w:p w:rsidR="00C964DC" w:rsidRPr="00330A21" w:rsidRDefault="00C964DC" w:rsidP="00ED265F">
      <w:pPr>
        <w:spacing w:before="0" w:after="0"/>
        <w:rPr>
          <w:sz w:val="20"/>
          <w:szCs w:val="20"/>
        </w:rPr>
      </w:pPr>
      <w:r w:rsidRPr="00330A21">
        <w:rPr>
          <w:sz w:val="20"/>
          <w:szCs w:val="20"/>
        </w:rPr>
        <w:t xml:space="preserve">(Основание: </w:t>
      </w:r>
      <w:r w:rsidRPr="00C52220">
        <w:rPr>
          <w:sz w:val="20"/>
          <w:szCs w:val="20"/>
        </w:rPr>
        <w:t>ч. 1 ст. 19</w:t>
      </w:r>
      <w:r w:rsidRPr="00330A21">
        <w:rPr>
          <w:sz w:val="20"/>
          <w:szCs w:val="20"/>
        </w:rPr>
        <w:t xml:space="preserve"> Закона № 402-ФЗ, </w:t>
      </w:r>
      <w:r w:rsidRPr="00C52220">
        <w:rPr>
          <w:sz w:val="20"/>
          <w:szCs w:val="20"/>
        </w:rPr>
        <w:t>п. 23</w:t>
      </w:r>
      <w:r w:rsidRPr="00330A21">
        <w:rPr>
          <w:sz w:val="20"/>
          <w:szCs w:val="20"/>
        </w:rPr>
        <w:t xml:space="preserve"> СГС "Концептуальные основы", </w:t>
      </w:r>
      <w:r w:rsidRPr="00C52220">
        <w:rPr>
          <w:sz w:val="20"/>
          <w:szCs w:val="20"/>
        </w:rPr>
        <w:t>п. 9</w:t>
      </w:r>
      <w:r w:rsidRPr="00330A21">
        <w:rPr>
          <w:sz w:val="20"/>
          <w:szCs w:val="20"/>
        </w:rPr>
        <w:t xml:space="preserve"> СГС "Учетная политика")</w:t>
      </w:r>
      <w:r w:rsidR="00ED265F">
        <w:rPr>
          <w:sz w:val="20"/>
          <w:szCs w:val="20"/>
        </w:rPr>
        <w:t>.</w:t>
      </w:r>
    </w:p>
    <w:p w:rsidR="00F14297" w:rsidRPr="0060185A" w:rsidRDefault="005564C6" w:rsidP="00ED265F">
      <w:pPr>
        <w:pStyle w:val="2"/>
        <w:spacing w:before="0" w:after="0"/>
        <w:rPr>
          <w:sz w:val="24"/>
          <w:szCs w:val="24"/>
        </w:rPr>
      </w:pPr>
      <w:bookmarkStart w:id="9" w:name="_ref_307653"/>
      <w:r w:rsidRPr="0060185A">
        <w:rPr>
          <w:sz w:val="24"/>
          <w:szCs w:val="24"/>
        </w:rPr>
        <w:t xml:space="preserve">Правила и график документооборота, а также технология обработки учетной информации приведены в Приложении № </w:t>
      </w:r>
      <w:r w:rsidR="00BF6134">
        <w:fldChar w:fldCharType="begin" w:fldLock="1"/>
      </w:r>
      <w:r w:rsidR="00BF6134">
        <w:instrText xml:space="preserve"> REF _ref_561051 \h \n \!  \* MERGEFORMAT </w:instrText>
      </w:r>
      <w:r w:rsidR="00BF6134">
        <w:fldChar w:fldCharType="separate"/>
      </w:r>
      <w:r w:rsidRPr="0060185A">
        <w:t>3</w:t>
      </w:r>
      <w:r w:rsidR="00BF6134">
        <w:fldChar w:fldCharType="end"/>
      </w:r>
      <w:r w:rsidRPr="0060185A">
        <w:rPr>
          <w:sz w:val="24"/>
          <w:szCs w:val="24"/>
        </w:rPr>
        <w:t xml:space="preserve"> к Учетной политике.</w:t>
      </w:r>
      <w:bookmarkEnd w:id="9"/>
    </w:p>
    <w:p w:rsidR="00F14297" w:rsidRDefault="005564C6" w:rsidP="00F15761">
      <w:pPr>
        <w:spacing w:before="0" w:after="0"/>
        <w:rPr>
          <w:sz w:val="20"/>
          <w:szCs w:val="20"/>
        </w:rPr>
      </w:pPr>
      <w:r w:rsidRPr="00C52220">
        <w:rPr>
          <w:sz w:val="20"/>
          <w:szCs w:val="20"/>
        </w:rPr>
        <w:t>(Основание: п. 9 СГС "Учетная политика")</w:t>
      </w:r>
      <w:r w:rsidR="00C52220">
        <w:rPr>
          <w:sz w:val="20"/>
          <w:szCs w:val="20"/>
        </w:rPr>
        <w:t>.</w:t>
      </w:r>
    </w:p>
    <w:p w:rsidR="001B3773" w:rsidRPr="003C6A89" w:rsidRDefault="001B3773" w:rsidP="00F15761">
      <w:pPr>
        <w:spacing w:before="0" w:after="0"/>
        <w:rPr>
          <w:sz w:val="24"/>
          <w:szCs w:val="24"/>
        </w:rPr>
      </w:pPr>
      <w:r>
        <w:rPr>
          <w:sz w:val="24"/>
          <w:szCs w:val="24"/>
        </w:rPr>
        <w:t xml:space="preserve">     </w:t>
      </w:r>
      <w:r w:rsidRPr="003C6A89">
        <w:rPr>
          <w:sz w:val="24"/>
          <w:szCs w:val="24"/>
        </w:rPr>
        <w:t xml:space="preserve"> Положения графика</w:t>
      </w:r>
      <w:r w:rsidR="00A57C83">
        <w:rPr>
          <w:sz w:val="24"/>
          <w:szCs w:val="24"/>
        </w:rPr>
        <w:t xml:space="preserve"> документооборота</w:t>
      </w:r>
      <w:r w:rsidRPr="003C6A89">
        <w:rPr>
          <w:sz w:val="24"/>
          <w:szCs w:val="24"/>
        </w:rPr>
        <w:t xml:space="preserve"> обязательны для выполнения всеми должностными лицами учреждения. </w:t>
      </w:r>
    </w:p>
    <w:p w:rsidR="001B3773" w:rsidRDefault="001B3773" w:rsidP="00F15761">
      <w:pPr>
        <w:spacing w:before="0" w:after="0"/>
        <w:rPr>
          <w:sz w:val="24"/>
          <w:szCs w:val="24"/>
        </w:rPr>
      </w:pPr>
      <w:r>
        <w:rPr>
          <w:sz w:val="24"/>
          <w:szCs w:val="24"/>
        </w:rPr>
        <w:t xml:space="preserve">      </w:t>
      </w:r>
      <w:r w:rsidRPr="003C6A89">
        <w:rPr>
          <w:sz w:val="24"/>
          <w:szCs w:val="24"/>
        </w:rPr>
        <w:t>Ответственность за соблюдение графика документооборота, а также за своевременное и качественное создание документов, своевременную передачу их в бухгалтерию для отражения в бюджетном учете и отчетности, а также за достоверность содержащихся в документах данных несут лица, создавшие, принявшие и подписавшие эти документы.</w:t>
      </w:r>
    </w:p>
    <w:p w:rsidR="001B3773" w:rsidRPr="003C6A89" w:rsidRDefault="001B3773" w:rsidP="00F15761">
      <w:pPr>
        <w:spacing w:before="0" w:after="0"/>
        <w:rPr>
          <w:sz w:val="24"/>
          <w:szCs w:val="24"/>
        </w:rPr>
      </w:pPr>
      <w:r>
        <w:rPr>
          <w:sz w:val="24"/>
          <w:szCs w:val="24"/>
        </w:rPr>
        <w:t xml:space="preserve">      </w:t>
      </w:r>
      <w:r w:rsidRPr="003C6A89">
        <w:rPr>
          <w:sz w:val="24"/>
          <w:szCs w:val="24"/>
        </w:rPr>
        <w:t xml:space="preserve"> Контроль за соблюдением исполнителями графика документооборота осуществляет главный бухгалтер и руководитель структурного подразделения, в котором отрабатываются соответствующие документы.</w:t>
      </w:r>
    </w:p>
    <w:p w:rsidR="00A57C83" w:rsidRDefault="001B3773" w:rsidP="00F15761">
      <w:pPr>
        <w:spacing w:before="0" w:after="0"/>
        <w:rPr>
          <w:sz w:val="24"/>
          <w:szCs w:val="24"/>
        </w:rPr>
      </w:pPr>
      <w:r>
        <w:rPr>
          <w:sz w:val="24"/>
          <w:szCs w:val="24"/>
        </w:rPr>
        <w:t xml:space="preserve">       </w:t>
      </w:r>
      <w:r w:rsidRPr="00256287">
        <w:rPr>
          <w:sz w:val="24"/>
          <w:szCs w:val="24"/>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w:t>
      </w:r>
      <w:r w:rsidR="00A57C83">
        <w:rPr>
          <w:sz w:val="24"/>
          <w:szCs w:val="24"/>
        </w:rPr>
        <w:t>ся в учете в следующем порядке:</w:t>
      </w:r>
    </w:p>
    <w:p w:rsidR="001B3773" w:rsidRPr="00256287" w:rsidRDefault="00A57C83" w:rsidP="00F15761">
      <w:pPr>
        <w:spacing w:before="0" w:after="0"/>
        <w:ind w:firstLine="0"/>
        <w:rPr>
          <w:sz w:val="24"/>
          <w:szCs w:val="24"/>
        </w:rPr>
      </w:pPr>
      <w:r>
        <w:rPr>
          <w:sz w:val="24"/>
          <w:szCs w:val="24"/>
        </w:rPr>
        <w:t>-</w:t>
      </w:r>
      <w:r w:rsidR="001B3773" w:rsidRPr="00256287">
        <w:rPr>
          <w:sz w:val="24"/>
          <w:szCs w:val="24"/>
        </w:rPr>
        <w:t xml:space="preserve"> при поступлении документов более поздней датой в этом же месяце факт хозяйственной жизни отражается в учете </w:t>
      </w:r>
      <w:r w:rsidR="001B3773" w:rsidRPr="00256287">
        <w:rPr>
          <w:rStyle w:val="afd"/>
          <w:bCs/>
          <w:sz w:val="24"/>
          <w:szCs w:val="24"/>
        </w:rPr>
        <w:t> </w:t>
      </w:r>
      <w:r w:rsidR="001B3773" w:rsidRPr="00256287">
        <w:rPr>
          <w:rStyle w:val="afd"/>
          <w:b w:val="0"/>
          <w:bCs/>
          <w:sz w:val="24"/>
          <w:szCs w:val="24"/>
        </w:rPr>
        <w:t>датой поступления документа в учреждение</w:t>
      </w:r>
      <w:r w:rsidR="001B3773" w:rsidRPr="00256287">
        <w:rPr>
          <w:b/>
          <w:sz w:val="24"/>
          <w:szCs w:val="24"/>
        </w:rPr>
        <w:t>;</w:t>
      </w:r>
    </w:p>
    <w:p w:rsidR="001B3773" w:rsidRPr="00256287" w:rsidRDefault="00A57C83" w:rsidP="00F15761">
      <w:pPr>
        <w:spacing w:before="0" w:after="0"/>
        <w:ind w:firstLine="0"/>
        <w:rPr>
          <w:sz w:val="24"/>
          <w:szCs w:val="24"/>
        </w:rPr>
      </w:pPr>
      <w:r>
        <w:rPr>
          <w:sz w:val="24"/>
          <w:szCs w:val="24"/>
        </w:rPr>
        <w:t>-</w:t>
      </w:r>
      <w:r w:rsidRPr="00256287">
        <w:rPr>
          <w:sz w:val="24"/>
          <w:szCs w:val="24"/>
        </w:rPr>
        <w:t xml:space="preserve"> </w:t>
      </w:r>
      <w:r w:rsidR="001B3773" w:rsidRPr="00256287">
        <w:rPr>
          <w:sz w:val="24"/>
          <w:szCs w:val="24"/>
        </w:rPr>
        <w:t>при поступлении документов в начале</w:t>
      </w:r>
      <w:r w:rsidR="005E7EC7">
        <w:rPr>
          <w:sz w:val="24"/>
          <w:szCs w:val="24"/>
        </w:rPr>
        <w:t xml:space="preserve"> месяца, следующего за отчетным, </w:t>
      </w:r>
      <w:r w:rsidR="001B3773" w:rsidRPr="00256287">
        <w:rPr>
          <w:sz w:val="24"/>
          <w:szCs w:val="24"/>
        </w:rPr>
        <w:t>факты хозяйственной жизни отражаются в учете датой получения документов (не позднее следующего дня после получения документа);</w:t>
      </w:r>
    </w:p>
    <w:p w:rsidR="001B3773" w:rsidRPr="00256287" w:rsidRDefault="00A57C83" w:rsidP="00F15761">
      <w:pPr>
        <w:spacing w:before="0" w:after="0"/>
        <w:ind w:firstLine="0"/>
        <w:rPr>
          <w:sz w:val="24"/>
          <w:szCs w:val="24"/>
        </w:rPr>
      </w:pPr>
      <w:r>
        <w:rPr>
          <w:sz w:val="24"/>
          <w:szCs w:val="24"/>
        </w:rPr>
        <w:t xml:space="preserve">- </w:t>
      </w:r>
      <w:r w:rsidR="001B3773" w:rsidRPr="00256287">
        <w:rPr>
          <w:sz w:val="24"/>
          <w:szCs w:val="24"/>
        </w:rPr>
        <w:t xml:space="preserve">при поступлении документов в следующем отчетном квартале (году) до представления отчетности факты хозяйственной жизни отражаются </w:t>
      </w:r>
      <w:r w:rsidR="00B27134">
        <w:rPr>
          <w:sz w:val="24"/>
          <w:szCs w:val="24"/>
        </w:rPr>
        <w:t xml:space="preserve"> </w:t>
      </w:r>
      <w:r w:rsidR="001B3773" w:rsidRPr="00256287">
        <w:rPr>
          <w:sz w:val="24"/>
          <w:szCs w:val="24"/>
        </w:rPr>
        <w:t>последним днем отчетного периода;</w:t>
      </w:r>
    </w:p>
    <w:p w:rsidR="001B3773" w:rsidRDefault="00A57C83" w:rsidP="00F15761">
      <w:pPr>
        <w:spacing w:before="0" w:after="0"/>
        <w:ind w:firstLine="0"/>
        <w:rPr>
          <w:sz w:val="24"/>
          <w:szCs w:val="24"/>
        </w:rPr>
      </w:pPr>
      <w:r>
        <w:rPr>
          <w:sz w:val="24"/>
          <w:szCs w:val="24"/>
        </w:rPr>
        <w:t xml:space="preserve">- </w:t>
      </w:r>
      <w:r w:rsidR="001B3773" w:rsidRPr="00256287">
        <w:rPr>
          <w:sz w:val="24"/>
          <w:szCs w:val="24"/>
        </w:rPr>
        <w:t>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p>
    <w:p w:rsidR="001B3773" w:rsidRPr="00A57C83" w:rsidRDefault="001B3773" w:rsidP="00F15761">
      <w:pPr>
        <w:spacing w:before="0" w:after="0"/>
        <w:rPr>
          <w:color w:val="000000" w:themeColor="text1"/>
          <w:sz w:val="20"/>
          <w:szCs w:val="20"/>
        </w:rPr>
      </w:pPr>
      <w:r w:rsidRPr="00A57C83">
        <w:rPr>
          <w:color w:val="000000" w:themeColor="text1"/>
          <w:sz w:val="20"/>
          <w:szCs w:val="20"/>
        </w:rPr>
        <w:t xml:space="preserve">(Основание: </w:t>
      </w:r>
      <w:hyperlink r:id="rId18" w:history="1">
        <w:r w:rsidRPr="00A57C83">
          <w:rPr>
            <w:rStyle w:val="afe"/>
            <w:b w:val="0"/>
            <w:color w:val="000000" w:themeColor="text1"/>
            <w:sz w:val="20"/>
            <w:szCs w:val="20"/>
          </w:rPr>
          <w:t>п. 6</w:t>
        </w:r>
      </w:hyperlink>
      <w:r w:rsidRPr="00A57C83">
        <w:rPr>
          <w:color w:val="000000" w:themeColor="text1"/>
          <w:sz w:val="20"/>
          <w:szCs w:val="20"/>
        </w:rPr>
        <w:t xml:space="preserve"> Инструкции N 157н)</w:t>
      </w:r>
      <w:r w:rsidR="00A57C83" w:rsidRPr="00A57C83">
        <w:rPr>
          <w:color w:val="000000" w:themeColor="text1"/>
          <w:sz w:val="20"/>
          <w:szCs w:val="20"/>
        </w:rPr>
        <w:t>.</w:t>
      </w:r>
    </w:p>
    <w:p w:rsidR="00F14297" w:rsidRPr="0060185A" w:rsidRDefault="005564C6" w:rsidP="00F15761">
      <w:pPr>
        <w:pStyle w:val="2"/>
        <w:spacing w:before="0" w:after="0"/>
        <w:rPr>
          <w:sz w:val="24"/>
          <w:szCs w:val="24"/>
        </w:rPr>
      </w:pPr>
      <w:bookmarkStart w:id="10" w:name="_ref_1048227"/>
      <w:r w:rsidRPr="0060185A">
        <w:rPr>
          <w:sz w:val="24"/>
          <w:szCs w:val="24"/>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0"/>
    </w:p>
    <w:p w:rsidR="00F14297" w:rsidRPr="00C52220" w:rsidRDefault="005564C6" w:rsidP="00F15761">
      <w:pPr>
        <w:spacing w:before="0" w:after="0"/>
        <w:rPr>
          <w:sz w:val="20"/>
          <w:szCs w:val="20"/>
        </w:rPr>
      </w:pPr>
      <w:r w:rsidRPr="00C52220">
        <w:rPr>
          <w:sz w:val="20"/>
          <w:szCs w:val="20"/>
        </w:rPr>
        <w:t xml:space="preserve">(Основание: п. п. </w:t>
      </w:r>
      <w:r w:rsidRPr="00CB28B4">
        <w:rPr>
          <w:sz w:val="20"/>
          <w:szCs w:val="20"/>
        </w:rPr>
        <w:t>32</w:t>
      </w:r>
      <w:r w:rsidRPr="008F4988">
        <w:rPr>
          <w:sz w:val="20"/>
          <w:szCs w:val="20"/>
        </w:rPr>
        <w:t xml:space="preserve">, 33 </w:t>
      </w:r>
      <w:r w:rsidRPr="00C52220">
        <w:rPr>
          <w:sz w:val="20"/>
          <w:szCs w:val="20"/>
        </w:rPr>
        <w:t xml:space="preserve">СГС "Концептуальные основы", </w:t>
      </w:r>
      <w:r w:rsidRPr="008F4988">
        <w:rPr>
          <w:sz w:val="20"/>
          <w:szCs w:val="20"/>
        </w:rPr>
        <w:t>п. 14</w:t>
      </w:r>
      <w:r w:rsidRPr="00C52220">
        <w:rPr>
          <w:sz w:val="20"/>
          <w:szCs w:val="20"/>
        </w:rPr>
        <w:t xml:space="preserve"> Инструкции № 157н)</w:t>
      </w:r>
      <w:r w:rsidR="00C52220">
        <w:rPr>
          <w:sz w:val="20"/>
          <w:szCs w:val="20"/>
        </w:rPr>
        <w:t>.</w:t>
      </w:r>
    </w:p>
    <w:p w:rsidR="00F14297" w:rsidRPr="0060185A" w:rsidRDefault="005564C6" w:rsidP="00F15761">
      <w:pPr>
        <w:pStyle w:val="2"/>
        <w:spacing w:before="0" w:after="0"/>
        <w:rPr>
          <w:sz w:val="24"/>
          <w:szCs w:val="24"/>
        </w:rPr>
      </w:pPr>
      <w:bookmarkStart w:id="11" w:name="_ref_307655"/>
      <w:r w:rsidRPr="0060185A">
        <w:rPr>
          <w:sz w:val="24"/>
          <w:szCs w:val="24"/>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1"/>
    </w:p>
    <w:p w:rsidR="00F14297" w:rsidRPr="0060185A" w:rsidRDefault="005564C6" w:rsidP="00F15761">
      <w:pPr>
        <w:spacing w:before="0" w:after="0"/>
        <w:rPr>
          <w:sz w:val="24"/>
          <w:szCs w:val="24"/>
        </w:rPr>
      </w:pPr>
      <w:r w:rsidRPr="0060185A">
        <w:rPr>
          <w:sz w:val="24"/>
          <w:szCs w:val="24"/>
        </w:rPr>
        <w:t>- по унифицированным формам, утвержденным Приказом Минфина России № 52н;</w:t>
      </w:r>
    </w:p>
    <w:p w:rsidR="00F14297" w:rsidRPr="0060185A" w:rsidRDefault="005564C6" w:rsidP="00F15761">
      <w:pPr>
        <w:spacing w:before="0" w:after="0"/>
        <w:rPr>
          <w:sz w:val="24"/>
          <w:szCs w:val="24"/>
        </w:rPr>
      </w:pPr>
      <w:r w:rsidRPr="0060185A">
        <w:rPr>
          <w:sz w:val="24"/>
          <w:szCs w:val="24"/>
        </w:rPr>
        <w:t>- по формам, разработанным самостоятельно.</w:t>
      </w:r>
    </w:p>
    <w:p w:rsidR="00F14297" w:rsidRPr="00C52220" w:rsidRDefault="005564C6" w:rsidP="00F15761">
      <w:pPr>
        <w:spacing w:before="0" w:after="0"/>
        <w:rPr>
          <w:sz w:val="20"/>
          <w:szCs w:val="20"/>
        </w:rPr>
      </w:pPr>
      <w:r w:rsidRPr="00C52220">
        <w:rPr>
          <w:sz w:val="20"/>
          <w:szCs w:val="20"/>
        </w:rPr>
        <w:t>(Основание: ч. 5 ст. 10 Закона № 402-ФЗ, п. п. 23, 28 СГС "Концептуальные основы", п. 11 Инструкции № 157н)</w:t>
      </w:r>
      <w:r w:rsidR="00C52220">
        <w:rPr>
          <w:sz w:val="20"/>
          <w:szCs w:val="20"/>
        </w:rPr>
        <w:t>.</w:t>
      </w:r>
    </w:p>
    <w:p w:rsidR="00F14297" w:rsidRPr="0060185A" w:rsidRDefault="005564C6" w:rsidP="00F15761">
      <w:pPr>
        <w:pStyle w:val="2"/>
        <w:spacing w:before="0" w:after="0"/>
        <w:rPr>
          <w:sz w:val="24"/>
          <w:szCs w:val="24"/>
        </w:rPr>
      </w:pPr>
      <w:bookmarkStart w:id="12" w:name="_ref_307660"/>
      <w:r w:rsidRPr="0060185A">
        <w:rPr>
          <w:sz w:val="24"/>
          <w:szCs w:val="24"/>
        </w:rPr>
        <w:lastRenderedPageBreak/>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BF6134">
        <w:fldChar w:fldCharType="begin" w:fldLock="1"/>
      </w:r>
      <w:r w:rsidR="00BF6134">
        <w:instrText xml:space="preserve"> REF _ref_584780 \h \n \!  \* MERGEFORMAT </w:instrText>
      </w:r>
      <w:r w:rsidR="00BF6134">
        <w:fldChar w:fldCharType="separate"/>
      </w:r>
      <w:r w:rsidRPr="0060185A">
        <w:t>6</w:t>
      </w:r>
      <w:r w:rsidR="00BF6134">
        <w:fldChar w:fldCharType="end"/>
      </w:r>
      <w:r w:rsidRPr="0060185A">
        <w:rPr>
          <w:sz w:val="24"/>
          <w:szCs w:val="24"/>
        </w:rPr>
        <w:t xml:space="preserve"> к Учетной политике.</w:t>
      </w:r>
      <w:bookmarkEnd w:id="12"/>
    </w:p>
    <w:p w:rsidR="00F14297" w:rsidRPr="00C52220" w:rsidRDefault="005564C6" w:rsidP="00F15761">
      <w:pPr>
        <w:spacing w:before="0" w:after="0"/>
        <w:rPr>
          <w:sz w:val="20"/>
          <w:szCs w:val="20"/>
        </w:rPr>
      </w:pPr>
      <w:r w:rsidRPr="00C52220">
        <w:rPr>
          <w:sz w:val="20"/>
          <w:szCs w:val="20"/>
        </w:rPr>
        <w:t>(Основание: п. 9 СГС "Учетная политика")</w:t>
      </w:r>
      <w:r w:rsidR="00C52220">
        <w:rPr>
          <w:sz w:val="20"/>
          <w:szCs w:val="20"/>
        </w:rPr>
        <w:t>.</w:t>
      </w:r>
    </w:p>
    <w:p w:rsidR="00F14297" w:rsidRPr="0060185A" w:rsidRDefault="005564C6" w:rsidP="00F15761">
      <w:pPr>
        <w:pStyle w:val="2"/>
        <w:spacing w:before="0" w:after="0"/>
        <w:rPr>
          <w:sz w:val="24"/>
          <w:szCs w:val="24"/>
        </w:rPr>
      </w:pPr>
      <w:bookmarkStart w:id="13" w:name="_ref_307661"/>
      <w:r w:rsidRPr="0060185A">
        <w:rPr>
          <w:sz w:val="24"/>
          <w:szCs w:val="24"/>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w:t>
      </w:r>
      <w:r w:rsidR="0052782B">
        <w:rPr>
          <w:sz w:val="24"/>
          <w:szCs w:val="24"/>
        </w:rPr>
        <w:t xml:space="preserve">   </w:t>
      </w:r>
      <w:r w:rsidRPr="0060185A">
        <w:rPr>
          <w:sz w:val="24"/>
          <w:szCs w:val="24"/>
        </w:rPr>
        <w:t xml:space="preserve">№ </w:t>
      </w:r>
      <w:r w:rsidR="00BF6134">
        <w:fldChar w:fldCharType="begin" w:fldLock="1"/>
      </w:r>
      <w:r w:rsidR="00BF6134">
        <w:instrText xml:space="preserve"> REF _ref_590961 \h \n \!  \* MERGEFORMAT </w:instrText>
      </w:r>
      <w:r w:rsidR="00BF6134">
        <w:fldChar w:fldCharType="separate"/>
      </w:r>
      <w:r w:rsidRPr="0060185A">
        <w:t>7</w:t>
      </w:r>
      <w:r w:rsidR="00BF6134">
        <w:fldChar w:fldCharType="end"/>
      </w:r>
      <w:r w:rsidRPr="0060185A">
        <w:rPr>
          <w:sz w:val="24"/>
          <w:szCs w:val="24"/>
        </w:rPr>
        <w:t xml:space="preserve"> к Учетной политике.</w:t>
      </w:r>
      <w:bookmarkEnd w:id="13"/>
    </w:p>
    <w:p w:rsidR="00F14297" w:rsidRDefault="0052782B" w:rsidP="00F15761">
      <w:pPr>
        <w:spacing w:before="0" w:after="0"/>
        <w:rPr>
          <w:sz w:val="20"/>
          <w:szCs w:val="20"/>
        </w:rPr>
      </w:pPr>
      <w:r>
        <w:rPr>
          <w:sz w:val="20"/>
          <w:szCs w:val="20"/>
        </w:rPr>
        <w:t>(Основание: ч.</w:t>
      </w:r>
      <w:r w:rsidR="005564C6" w:rsidRPr="00C52220">
        <w:rPr>
          <w:sz w:val="20"/>
          <w:szCs w:val="20"/>
        </w:rPr>
        <w:t>3 ст. 11 Закона № 402-ФЗ, п. 80 СГС "Концептуальные основы", п. 9 СГС "Учетная политика")</w:t>
      </w:r>
      <w:r w:rsidR="00C52220">
        <w:rPr>
          <w:sz w:val="20"/>
          <w:szCs w:val="20"/>
        </w:rPr>
        <w:t>.</w:t>
      </w:r>
    </w:p>
    <w:p w:rsidR="000B4815" w:rsidRPr="00B4484D" w:rsidRDefault="000B4815" w:rsidP="000B4815">
      <w:pPr>
        <w:pStyle w:val="ConsPlusNormal"/>
        <w:spacing w:line="276" w:lineRule="auto"/>
        <w:ind w:firstLine="540"/>
        <w:jc w:val="both"/>
        <w:rPr>
          <w:rFonts w:ascii="Times New Roman" w:hAnsi="Times New Roman" w:cs="Times New Roman"/>
          <w:sz w:val="24"/>
          <w:szCs w:val="24"/>
        </w:rPr>
      </w:pPr>
      <w:r w:rsidRPr="00B4484D">
        <w:rPr>
          <w:rFonts w:ascii="Times New Roman" w:hAnsi="Times New Roman" w:cs="Times New Roman"/>
          <w:sz w:val="24"/>
          <w:szCs w:val="24"/>
        </w:rPr>
        <w:t>Для проведения инвентаризаций и мероприятий внутреннего финансового контроля в учреждении создается постоянно</w:t>
      </w:r>
      <w:r>
        <w:rPr>
          <w:rFonts w:ascii="Times New Roman" w:hAnsi="Times New Roman" w:cs="Times New Roman"/>
          <w:sz w:val="24"/>
          <w:szCs w:val="24"/>
        </w:rPr>
        <w:t xml:space="preserve"> действующая </w:t>
      </w:r>
      <w:r w:rsidRPr="00B4484D">
        <w:rPr>
          <w:rFonts w:ascii="Times New Roman" w:hAnsi="Times New Roman" w:cs="Times New Roman"/>
          <w:sz w:val="24"/>
          <w:szCs w:val="24"/>
        </w:rPr>
        <w:t>инвентаризационна</w:t>
      </w:r>
      <w:r>
        <w:rPr>
          <w:rFonts w:ascii="Times New Roman" w:hAnsi="Times New Roman" w:cs="Times New Roman"/>
          <w:sz w:val="24"/>
          <w:szCs w:val="24"/>
        </w:rPr>
        <w:t>я комиссия, утвержденная приказом директора.</w:t>
      </w:r>
    </w:p>
    <w:p w:rsidR="000B4815" w:rsidRPr="000B4815" w:rsidRDefault="000B4815" w:rsidP="000B4815">
      <w:pPr>
        <w:pStyle w:val="ConsPlusNormal"/>
        <w:spacing w:line="276" w:lineRule="auto"/>
        <w:ind w:firstLine="540"/>
        <w:jc w:val="both"/>
        <w:rPr>
          <w:rFonts w:ascii="Times New Roman" w:hAnsi="Times New Roman" w:cs="Times New Roman"/>
          <w:iCs/>
        </w:rPr>
      </w:pPr>
      <w:r w:rsidRPr="000B4815">
        <w:rPr>
          <w:rFonts w:ascii="Times New Roman" w:hAnsi="Times New Roman" w:cs="Times New Roman"/>
          <w:iCs/>
        </w:rPr>
        <w:t xml:space="preserve">(Основание: </w:t>
      </w:r>
      <w:hyperlink r:id="rId19" w:tooltip="Федеральный закон от 06.12.2011 N 402-ФЗ (ред. от 28.12.2013) &quot;О бухгалтерском учете&quot; (с изм. и доп., вступ. в силу с 01.01.2014)------------ Недействующая редакция{КонсультантПлюс}" w:history="1">
        <w:r w:rsidRPr="008F4988">
          <w:rPr>
            <w:rFonts w:ascii="Times New Roman" w:hAnsi="Times New Roman" w:cs="Times New Roman"/>
            <w:iCs/>
          </w:rPr>
          <w:t>ст. 19</w:t>
        </w:r>
      </w:hyperlink>
      <w:r w:rsidRPr="000B4815">
        <w:rPr>
          <w:rFonts w:ascii="Times New Roman" w:hAnsi="Times New Roman" w:cs="Times New Roman"/>
          <w:iCs/>
        </w:rPr>
        <w:t xml:space="preserve"> Федерального закона N 402-ФЗ, </w:t>
      </w:r>
      <w:hyperlink r:id="rId20" w:tooltip="Приказ Минфина РФ от 13.06.1995 N 49 (ред. от 08.11.2010) &quot;Об утверждении Методических указаний по инвентаризации имущества и финансовых обязательств&quot;{КонсультантПлюс}" w:history="1">
        <w:r w:rsidRPr="008F4988">
          <w:rPr>
            <w:rFonts w:ascii="Times New Roman" w:hAnsi="Times New Roman" w:cs="Times New Roman"/>
            <w:iCs/>
          </w:rPr>
          <w:t>п. 2.2</w:t>
        </w:r>
      </w:hyperlink>
      <w:r w:rsidRPr="000B4815">
        <w:rPr>
          <w:rFonts w:ascii="Times New Roman" w:hAnsi="Times New Roman" w:cs="Times New Roman"/>
          <w:iCs/>
        </w:rPr>
        <w:t xml:space="preserve"> Методических указаний по инвентаризации имущества и финансовых обязательств, утвержденных Приказом Минфина России от 13.06.1995 N 49).</w:t>
      </w:r>
    </w:p>
    <w:p w:rsidR="000B4815" w:rsidRDefault="000B4815" w:rsidP="000B4815">
      <w:pPr>
        <w:spacing w:before="0" w:after="0"/>
        <w:rPr>
          <w:sz w:val="24"/>
          <w:szCs w:val="24"/>
        </w:rPr>
      </w:pPr>
      <w:r>
        <w:rPr>
          <w:sz w:val="24"/>
          <w:szCs w:val="24"/>
        </w:rPr>
        <w:t xml:space="preserve">       </w:t>
      </w:r>
      <w:r w:rsidRPr="00691766">
        <w:rPr>
          <w:sz w:val="24"/>
          <w:szCs w:val="24"/>
        </w:rPr>
        <w:t>Выявленные   при    инвентаризации     и   других   проверках     расхождения     фактического    наличия    имущества  с    данными    бюджетного       учета        оформляются в порядке, предусмотренном законодательством Российской Федерации.</w:t>
      </w:r>
    </w:p>
    <w:p w:rsidR="000B4815" w:rsidRPr="000B4815" w:rsidRDefault="000B4815" w:rsidP="000B4815">
      <w:pPr>
        <w:pStyle w:val="ConsPlusNormal"/>
        <w:spacing w:line="276" w:lineRule="auto"/>
        <w:ind w:firstLine="540"/>
        <w:jc w:val="both"/>
        <w:rPr>
          <w:rFonts w:ascii="Times New Roman" w:hAnsi="Times New Roman" w:cs="Times New Roman"/>
          <w:iCs/>
        </w:rPr>
      </w:pPr>
      <w:r w:rsidRPr="000B4815">
        <w:rPr>
          <w:rFonts w:ascii="Times New Roman" w:hAnsi="Times New Roman" w:cs="Times New Roman"/>
          <w:iCs/>
        </w:rPr>
        <w:t>(Основание: п.5.1 Методических указаний по инвентаризации имущества и финансовых обязательств, утвержденных Приказом Минфина России от 13.06.1995 N 49).</w:t>
      </w:r>
    </w:p>
    <w:p w:rsidR="00F14297" w:rsidRPr="0060185A" w:rsidRDefault="005564C6" w:rsidP="00F15761">
      <w:pPr>
        <w:pStyle w:val="2"/>
        <w:spacing w:before="0" w:after="0"/>
        <w:rPr>
          <w:sz w:val="24"/>
          <w:szCs w:val="24"/>
        </w:rPr>
      </w:pPr>
      <w:bookmarkStart w:id="14" w:name="_ref_307662"/>
      <w:r w:rsidRPr="0060185A">
        <w:rPr>
          <w:sz w:val="24"/>
          <w:szCs w:val="24"/>
        </w:rPr>
        <w:t>Выдача денежных средств под отчет производится в соответствии с порядком, приведенным в Приложении № </w:t>
      </w:r>
      <w:r w:rsidR="00BF6134">
        <w:fldChar w:fldCharType="begin" w:fldLock="1"/>
      </w:r>
      <w:r w:rsidR="00BF6134">
        <w:instrText xml:space="preserve"> REF _ref_597263 \h \n \!  \* MERGEFORMAT </w:instrText>
      </w:r>
      <w:r w:rsidR="00BF6134">
        <w:fldChar w:fldCharType="separate"/>
      </w:r>
      <w:r w:rsidRPr="0060185A">
        <w:t>9</w:t>
      </w:r>
      <w:r w:rsidR="00BF6134">
        <w:fldChar w:fldCharType="end"/>
      </w:r>
      <w:r w:rsidRPr="0060185A">
        <w:rPr>
          <w:sz w:val="24"/>
          <w:szCs w:val="24"/>
        </w:rPr>
        <w:t xml:space="preserve"> к Учетной политике.</w:t>
      </w:r>
      <w:bookmarkEnd w:id="14"/>
    </w:p>
    <w:p w:rsidR="00F14297" w:rsidRDefault="005564C6" w:rsidP="00F15761">
      <w:pPr>
        <w:spacing w:before="0" w:after="0"/>
        <w:rPr>
          <w:sz w:val="20"/>
          <w:szCs w:val="20"/>
        </w:rPr>
      </w:pPr>
      <w:r w:rsidRPr="00C52220">
        <w:rPr>
          <w:sz w:val="20"/>
          <w:szCs w:val="20"/>
        </w:rPr>
        <w:t>(Основание: п. 9</w:t>
      </w:r>
      <w:r w:rsidR="00C52220" w:rsidRPr="00C52220">
        <w:rPr>
          <w:sz w:val="20"/>
          <w:szCs w:val="20"/>
        </w:rPr>
        <w:t xml:space="preserve"> СГС "Учетная политика").</w:t>
      </w:r>
    </w:p>
    <w:p w:rsidR="008C22D1" w:rsidRPr="00B4484D" w:rsidRDefault="008C22D1" w:rsidP="008C22D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4484D">
        <w:rPr>
          <w:rFonts w:ascii="Times New Roman" w:hAnsi="Times New Roman" w:cs="Times New Roman"/>
          <w:sz w:val="24"/>
          <w:szCs w:val="24"/>
        </w:rPr>
        <w:t>Перечень лиц, имеющих право получать наличные денежные средства под отчет на приобретение товаров (работ, услуг)</w:t>
      </w:r>
      <w:r>
        <w:rPr>
          <w:rFonts w:ascii="Times New Roman" w:hAnsi="Times New Roman" w:cs="Times New Roman"/>
          <w:sz w:val="24"/>
          <w:szCs w:val="24"/>
        </w:rPr>
        <w:t xml:space="preserve"> утвержден приказом директора.</w:t>
      </w:r>
    </w:p>
    <w:p w:rsidR="00F15761" w:rsidRDefault="00F15761" w:rsidP="00F15761">
      <w:pPr>
        <w:spacing w:before="0" w:after="0"/>
        <w:rPr>
          <w:sz w:val="24"/>
          <w:szCs w:val="24"/>
        </w:rPr>
      </w:pPr>
      <w:r>
        <w:rPr>
          <w:sz w:val="24"/>
          <w:szCs w:val="24"/>
        </w:rPr>
        <w:t xml:space="preserve">      </w:t>
      </w:r>
      <w:r w:rsidRPr="00691766">
        <w:rPr>
          <w:sz w:val="24"/>
          <w:szCs w:val="24"/>
        </w:rPr>
        <w:t>В целях обеспечения сохранности денежных ср</w:t>
      </w:r>
      <w:r>
        <w:rPr>
          <w:sz w:val="24"/>
          <w:szCs w:val="24"/>
        </w:rPr>
        <w:t xml:space="preserve">едств в кассе учреждения создана </w:t>
      </w:r>
      <w:r w:rsidRPr="00691766">
        <w:rPr>
          <w:sz w:val="24"/>
          <w:szCs w:val="24"/>
        </w:rPr>
        <w:t xml:space="preserve"> комисси</w:t>
      </w:r>
      <w:r>
        <w:rPr>
          <w:sz w:val="24"/>
          <w:szCs w:val="24"/>
        </w:rPr>
        <w:t>я</w:t>
      </w:r>
      <w:r w:rsidRPr="00691766">
        <w:rPr>
          <w:sz w:val="24"/>
          <w:szCs w:val="24"/>
        </w:rPr>
        <w:t xml:space="preserve"> для обеспечения внезапной проверки кассы с периодичностью 1 раз в месяц. Состав комиссии утв</w:t>
      </w:r>
      <w:r>
        <w:rPr>
          <w:sz w:val="24"/>
          <w:szCs w:val="24"/>
        </w:rPr>
        <w:t>ержден приказом директора</w:t>
      </w:r>
      <w:r w:rsidRPr="00691766">
        <w:rPr>
          <w:sz w:val="24"/>
          <w:szCs w:val="24"/>
        </w:rPr>
        <w:t>.</w:t>
      </w:r>
    </w:p>
    <w:p w:rsidR="00F15761" w:rsidRDefault="00F15761" w:rsidP="00F15761">
      <w:pPr>
        <w:spacing w:before="0" w:after="0"/>
        <w:rPr>
          <w:sz w:val="24"/>
          <w:szCs w:val="24"/>
        </w:rPr>
      </w:pPr>
      <w:r>
        <w:rPr>
          <w:sz w:val="24"/>
          <w:szCs w:val="24"/>
        </w:rPr>
        <w:t xml:space="preserve">      Кассовые операции ведутся в кассе бухгалтером, функциональные обязанности которого определены должностной инструкцией.</w:t>
      </w:r>
    </w:p>
    <w:p w:rsidR="00F15761" w:rsidRPr="00F15761" w:rsidRDefault="00F15761" w:rsidP="00F15761">
      <w:pPr>
        <w:pStyle w:val="ConsPlusNormal"/>
        <w:spacing w:line="276" w:lineRule="auto"/>
        <w:ind w:firstLine="540"/>
        <w:jc w:val="both"/>
        <w:rPr>
          <w:rFonts w:ascii="Times New Roman" w:hAnsi="Times New Roman" w:cs="Times New Roman"/>
        </w:rPr>
      </w:pPr>
      <w:r w:rsidRPr="00F15761">
        <w:rPr>
          <w:rFonts w:ascii="Times New Roman" w:hAnsi="Times New Roman" w:cs="Times New Roman"/>
          <w:iCs/>
        </w:rPr>
        <w:t>(Основание: п.5 Инструкции 157н, п.14 ФС «Концептуальные основы», п.4 Указания о порядке ведения кассовых операций юридическими лицами, утвержденного Центральным Банком РФ от11.03.2014г. №3210-У).</w:t>
      </w:r>
    </w:p>
    <w:p w:rsidR="00F15761" w:rsidRPr="00B4484D" w:rsidRDefault="00F15761" w:rsidP="00F1576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Лимит остатка денежных средств в кассе определяется ежегодно, согласно приказа и </w:t>
      </w:r>
      <w:r w:rsidRPr="00B4484D">
        <w:rPr>
          <w:rFonts w:ascii="Times New Roman" w:hAnsi="Times New Roman" w:cs="Times New Roman"/>
          <w:sz w:val="24"/>
          <w:szCs w:val="24"/>
        </w:rPr>
        <w:t xml:space="preserve"> утверждается </w:t>
      </w:r>
      <w:r>
        <w:rPr>
          <w:rFonts w:ascii="Times New Roman" w:hAnsi="Times New Roman" w:cs="Times New Roman"/>
          <w:sz w:val="24"/>
          <w:szCs w:val="24"/>
        </w:rPr>
        <w:t xml:space="preserve"> руководителем</w:t>
      </w:r>
      <w:r w:rsidRPr="00B4484D">
        <w:rPr>
          <w:rFonts w:ascii="Times New Roman" w:hAnsi="Times New Roman" w:cs="Times New Roman"/>
          <w:sz w:val="24"/>
          <w:szCs w:val="24"/>
        </w:rPr>
        <w:t xml:space="preserve"> учреждения.</w:t>
      </w:r>
    </w:p>
    <w:p w:rsidR="00F15761" w:rsidRPr="00F15761" w:rsidRDefault="00F15761" w:rsidP="00F15761">
      <w:pPr>
        <w:pStyle w:val="ConsPlusNormal"/>
        <w:spacing w:line="276" w:lineRule="auto"/>
        <w:ind w:firstLine="540"/>
        <w:jc w:val="both"/>
        <w:rPr>
          <w:rFonts w:ascii="Times New Roman" w:hAnsi="Times New Roman" w:cs="Times New Roman"/>
        </w:rPr>
      </w:pPr>
      <w:r w:rsidRPr="00F15761">
        <w:rPr>
          <w:rFonts w:ascii="Times New Roman" w:hAnsi="Times New Roman" w:cs="Times New Roman"/>
          <w:iCs/>
        </w:rPr>
        <w:t>(Основание: абз.2 п.2 Указания о порядке ведения кассовых операций юридическими лицами, утвержденного Центральным Банком РФ от11.03.2014г. №3210-У).</w:t>
      </w:r>
    </w:p>
    <w:p w:rsidR="00F15761" w:rsidRPr="00691766" w:rsidRDefault="00F15761" w:rsidP="00F15761">
      <w:pPr>
        <w:spacing w:before="0" w:after="0"/>
        <w:rPr>
          <w:sz w:val="24"/>
          <w:szCs w:val="24"/>
        </w:rPr>
      </w:pPr>
      <w:r>
        <w:rPr>
          <w:sz w:val="24"/>
          <w:szCs w:val="24"/>
        </w:rPr>
        <w:t xml:space="preserve">      </w:t>
      </w:r>
      <w:r w:rsidRPr="00691766">
        <w:rPr>
          <w:sz w:val="24"/>
          <w:szCs w:val="24"/>
        </w:rPr>
        <w:t>Кассир располагает образцами подписей лиц, уполномоченных подписывать кассовые документы.</w:t>
      </w:r>
    </w:p>
    <w:p w:rsidR="00F15761" w:rsidRPr="00F15761" w:rsidRDefault="00F15761" w:rsidP="00F15761">
      <w:pPr>
        <w:pStyle w:val="ConsPlusNormal"/>
        <w:spacing w:line="276" w:lineRule="auto"/>
        <w:ind w:firstLine="540"/>
        <w:jc w:val="both"/>
        <w:rPr>
          <w:rFonts w:ascii="Times New Roman" w:hAnsi="Times New Roman" w:cs="Times New Roman"/>
        </w:rPr>
      </w:pPr>
      <w:r w:rsidRPr="00F15761">
        <w:rPr>
          <w:rFonts w:ascii="Times New Roman" w:hAnsi="Times New Roman"/>
          <w:iCs/>
        </w:rPr>
        <w:t xml:space="preserve">(Основание: </w:t>
      </w:r>
      <w:r w:rsidRPr="00F15761">
        <w:rPr>
          <w:rFonts w:ascii="Times New Roman" w:hAnsi="Times New Roman"/>
        </w:rPr>
        <w:t>п.4.4</w:t>
      </w:r>
      <w:r w:rsidRPr="00F15761">
        <w:rPr>
          <w:rFonts w:ascii="Times New Roman" w:hAnsi="Times New Roman" w:cs="Times New Roman"/>
          <w:iCs/>
        </w:rPr>
        <w:t xml:space="preserve"> Указания о порядке ведения кассовых операций юридическими лицами, утвержденного Центральным Банком РФ от11.03.2014г. №3210-У).</w:t>
      </w:r>
    </w:p>
    <w:p w:rsidR="00F15761" w:rsidRPr="00691766" w:rsidRDefault="00F15761" w:rsidP="00F15761">
      <w:pPr>
        <w:spacing w:before="0" w:after="0"/>
        <w:rPr>
          <w:sz w:val="24"/>
          <w:szCs w:val="24"/>
        </w:rPr>
      </w:pPr>
      <w:r>
        <w:rPr>
          <w:sz w:val="24"/>
          <w:szCs w:val="24"/>
        </w:rPr>
        <w:t xml:space="preserve">      </w:t>
      </w:r>
      <w:r w:rsidRPr="00691766">
        <w:rPr>
          <w:sz w:val="24"/>
          <w:szCs w:val="24"/>
        </w:rPr>
        <w:t>Частоту (периодичность) сдачи наличных денег в банк установить - не реже чем 1 раз в 14 рабочих дней.</w:t>
      </w:r>
    </w:p>
    <w:p w:rsidR="00F15761" w:rsidRPr="00691766" w:rsidRDefault="00F15761" w:rsidP="00F15761">
      <w:pPr>
        <w:spacing w:before="0" w:after="0"/>
        <w:rPr>
          <w:color w:val="262626"/>
          <w:sz w:val="24"/>
          <w:szCs w:val="24"/>
        </w:rPr>
      </w:pPr>
      <w:r>
        <w:rPr>
          <w:color w:val="262626"/>
          <w:sz w:val="24"/>
          <w:szCs w:val="24"/>
        </w:rPr>
        <w:t xml:space="preserve">      </w:t>
      </w:r>
      <w:r w:rsidRPr="00691766">
        <w:rPr>
          <w:color w:val="262626"/>
          <w:sz w:val="24"/>
          <w:szCs w:val="24"/>
        </w:rPr>
        <w:t xml:space="preserve">Продолжительность срока выдачи из кассы заработной платы установить до пяти рабочих дней. </w:t>
      </w:r>
    </w:p>
    <w:p w:rsidR="00F15761" w:rsidRPr="00F15761" w:rsidRDefault="00F15761" w:rsidP="00F15761">
      <w:pPr>
        <w:pStyle w:val="ConsPlusNormal"/>
        <w:spacing w:line="276" w:lineRule="auto"/>
        <w:ind w:firstLine="540"/>
        <w:jc w:val="both"/>
        <w:rPr>
          <w:rFonts w:ascii="Times New Roman" w:hAnsi="Times New Roman" w:cs="Times New Roman"/>
        </w:rPr>
      </w:pPr>
      <w:r w:rsidRPr="00F15761">
        <w:rPr>
          <w:rFonts w:ascii="Times New Roman" w:hAnsi="Times New Roman"/>
          <w:iCs/>
        </w:rPr>
        <w:t xml:space="preserve">(Основание: </w:t>
      </w:r>
      <w:r w:rsidRPr="00F15761">
        <w:rPr>
          <w:rFonts w:ascii="Times New Roman" w:hAnsi="Times New Roman"/>
        </w:rPr>
        <w:t>п. 6.5</w:t>
      </w:r>
      <w:r w:rsidRPr="00F15761">
        <w:rPr>
          <w:rFonts w:ascii="Times New Roman" w:hAnsi="Times New Roman" w:cs="Times New Roman"/>
          <w:iCs/>
        </w:rPr>
        <w:t xml:space="preserve"> Указания о порядке ведения кассовых операций юридическими лицами, утвержденного Центральным Банком РФ от11.03.2014г. №3210-У).</w:t>
      </w:r>
    </w:p>
    <w:p w:rsidR="00F15761" w:rsidRPr="00691766" w:rsidRDefault="00F15761" w:rsidP="000B4815">
      <w:pPr>
        <w:spacing w:before="0" w:after="0"/>
        <w:rPr>
          <w:sz w:val="24"/>
          <w:szCs w:val="24"/>
        </w:rPr>
      </w:pPr>
      <w:r>
        <w:rPr>
          <w:sz w:val="24"/>
          <w:szCs w:val="24"/>
        </w:rPr>
        <w:t xml:space="preserve">       </w:t>
      </w:r>
      <w:r w:rsidRPr="00691766">
        <w:rPr>
          <w:sz w:val="24"/>
          <w:szCs w:val="24"/>
        </w:rPr>
        <w:t>Учреждение осуществляет ведение единой кассовой книги п</w:t>
      </w:r>
      <w:r>
        <w:rPr>
          <w:sz w:val="24"/>
          <w:szCs w:val="24"/>
        </w:rPr>
        <w:t xml:space="preserve">о денежным и фондовым операциям. </w:t>
      </w:r>
      <w:r w:rsidRPr="00691766">
        <w:rPr>
          <w:sz w:val="24"/>
          <w:szCs w:val="24"/>
        </w:rPr>
        <w:t>Кассовая книга ведется автоматизированным способом с обеспечением  полной сохранности кассовых документов, при котором ее листы формируются  в виде отчета «Вкладной лист кассовой книги».</w:t>
      </w:r>
    </w:p>
    <w:p w:rsidR="00F15761" w:rsidRPr="000B4815" w:rsidRDefault="00F15761" w:rsidP="00F15761">
      <w:pPr>
        <w:pStyle w:val="ConsPlusNormal"/>
        <w:spacing w:line="276" w:lineRule="auto"/>
        <w:ind w:firstLine="540"/>
        <w:jc w:val="both"/>
        <w:rPr>
          <w:rFonts w:ascii="Times New Roman" w:hAnsi="Times New Roman" w:cs="Times New Roman"/>
        </w:rPr>
      </w:pPr>
      <w:r w:rsidRPr="000B4815">
        <w:rPr>
          <w:rFonts w:ascii="Times New Roman" w:hAnsi="Times New Roman"/>
        </w:rPr>
        <w:t>(Основание: п.4.7</w:t>
      </w:r>
      <w:r w:rsidRPr="000B4815">
        <w:rPr>
          <w:rFonts w:ascii="Times New Roman" w:hAnsi="Times New Roman" w:cs="Times New Roman"/>
          <w:iCs/>
        </w:rPr>
        <w:t xml:space="preserve"> Указания о порядке ведения кассовых операций юридическими лицами, утвержденного </w:t>
      </w:r>
      <w:r w:rsidRPr="000B4815">
        <w:rPr>
          <w:rFonts w:ascii="Times New Roman" w:hAnsi="Times New Roman" w:cs="Times New Roman"/>
          <w:iCs/>
        </w:rPr>
        <w:lastRenderedPageBreak/>
        <w:t>Центральным Банком РФ от11.03.2014г. №3210-У).</w:t>
      </w:r>
    </w:p>
    <w:p w:rsidR="00F14297" w:rsidRPr="0060185A" w:rsidRDefault="005564C6" w:rsidP="00F15761">
      <w:pPr>
        <w:pStyle w:val="2"/>
        <w:spacing w:before="0" w:after="0"/>
        <w:rPr>
          <w:sz w:val="24"/>
          <w:szCs w:val="24"/>
        </w:rPr>
      </w:pPr>
      <w:bookmarkStart w:id="15" w:name="_ref_307663"/>
      <w:r w:rsidRPr="0060185A">
        <w:rPr>
          <w:sz w:val="24"/>
          <w:szCs w:val="24"/>
        </w:rPr>
        <w:t>Выдача под отчет денежных документов производится в соответствии с порядком, приведенным в Приложении № </w:t>
      </w:r>
      <w:r w:rsidR="00BF6134">
        <w:fldChar w:fldCharType="begin" w:fldLock="1"/>
      </w:r>
      <w:r w:rsidR="00BF6134">
        <w:instrText xml:space="preserve"> REF _ref_603567 \h \n \!  \* MERGEFORMAT </w:instrText>
      </w:r>
      <w:r w:rsidR="00BF6134">
        <w:fldChar w:fldCharType="separate"/>
      </w:r>
      <w:r w:rsidRPr="0060185A">
        <w:rPr>
          <w:sz w:val="24"/>
          <w:szCs w:val="24"/>
        </w:rPr>
        <w:t>10</w:t>
      </w:r>
      <w:r w:rsidR="00BF6134">
        <w:fldChar w:fldCharType="end"/>
      </w:r>
      <w:r w:rsidRPr="0060185A">
        <w:rPr>
          <w:sz w:val="24"/>
          <w:szCs w:val="24"/>
        </w:rPr>
        <w:t xml:space="preserve"> к Учетной политике.</w:t>
      </w:r>
      <w:bookmarkEnd w:id="15"/>
    </w:p>
    <w:p w:rsidR="00F14297" w:rsidRDefault="005564C6" w:rsidP="00F15761">
      <w:pPr>
        <w:spacing w:before="0" w:after="0"/>
        <w:rPr>
          <w:sz w:val="20"/>
          <w:szCs w:val="20"/>
        </w:rPr>
      </w:pPr>
      <w:r w:rsidRPr="00C52220">
        <w:rPr>
          <w:sz w:val="20"/>
          <w:szCs w:val="20"/>
        </w:rPr>
        <w:t>(Основание: п. 9 СГС "Учетная политика")</w:t>
      </w:r>
      <w:r w:rsidR="00C52220">
        <w:rPr>
          <w:sz w:val="20"/>
          <w:szCs w:val="20"/>
        </w:rPr>
        <w:t>.</w:t>
      </w:r>
    </w:p>
    <w:p w:rsidR="000B4815" w:rsidRDefault="000B4815" w:rsidP="000B4815">
      <w:pPr>
        <w:pStyle w:val="ConsPlusNormal"/>
        <w:spacing w:line="276" w:lineRule="auto"/>
        <w:jc w:val="both"/>
        <w:rPr>
          <w:rFonts w:ascii="Times New Roman" w:hAnsi="Times New Roman" w:cs="Times New Roman"/>
          <w:sz w:val="24"/>
          <w:szCs w:val="24"/>
        </w:rPr>
      </w:pPr>
      <w:r w:rsidRPr="00DE3F8E">
        <w:rPr>
          <w:rFonts w:ascii="Times New Roman" w:hAnsi="Times New Roman" w:cs="Times New Roman"/>
          <w:sz w:val="24"/>
          <w:szCs w:val="24"/>
        </w:rPr>
        <w:t>Перечень лиц, имеющих право получать под отчет денежные документы</w:t>
      </w:r>
      <w:r w:rsidRPr="00C27301">
        <w:rPr>
          <w:rFonts w:ascii="Times New Roman" w:hAnsi="Times New Roman" w:cs="Times New Roman"/>
          <w:sz w:val="24"/>
          <w:szCs w:val="24"/>
        </w:rPr>
        <w:t xml:space="preserve"> </w:t>
      </w:r>
      <w:r>
        <w:rPr>
          <w:rFonts w:ascii="Times New Roman" w:hAnsi="Times New Roman" w:cs="Times New Roman"/>
          <w:sz w:val="24"/>
          <w:szCs w:val="24"/>
        </w:rPr>
        <w:t>утвержден приказом директора.</w:t>
      </w:r>
    </w:p>
    <w:p w:rsidR="000B4815" w:rsidRPr="00B07255" w:rsidRDefault="000B4815" w:rsidP="000B481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07255">
        <w:rPr>
          <w:rFonts w:ascii="Times New Roman" w:hAnsi="Times New Roman" w:cs="Times New Roman"/>
          <w:sz w:val="24"/>
          <w:szCs w:val="24"/>
        </w:rPr>
        <w:t>В составе денежных документов учитываются почтовые марки, маркированные конверты.</w:t>
      </w:r>
    </w:p>
    <w:p w:rsidR="000B4815" w:rsidRPr="000B4815" w:rsidRDefault="000B4815" w:rsidP="000B4815">
      <w:pPr>
        <w:pStyle w:val="ConsPlusNormal"/>
        <w:spacing w:line="276" w:lineRule="auto"/>
        <w:ind w:firstLine="540"/>
        <w:jc w:val="both"/>
        <w:rPr>
          <w:rFonts w:ascii="Times New Roman" w:hAnsi="Times New Roman" w:cs="Times New Roman"/>
        </w:rPr>
      </w:pPr>
      <w:r w:rsidRPr="000B4815">
        <w:rPr>
          <w:rFonts w:ascii="Times New Roman" w:hAnsi="Times New Roman" w:cs="Times New Roman"/>
          <w:iCs/>
        </w:rPr>
        <w:t xml:space="preserve"> (Основание:</w:t>
      </w:r>
      <w:r w:rsidRPr="000B4815">
        <w:rPr>
          <w:rFonts w:ascii="Times New Roman" w:hAnsi="Times New Roman" w:cs="Times New Roman"/>
          <w:iCs/>
          <w:color w:val="000000" w:themeColor="text1"/>
        </w:rPr>
        <w:t xml:space="preserve"> </w:t>
      </w:r>
      <w:hyperlink r:id="rId21" w:tooltip="Приказ Минфина России от 01.12.2010 N 157н (ред. от 12.10.2012)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0B4815">
          <w:rPr>
            <w:rFonts w:ascii="Times New Roman" w:hAnsi="Times New Roman" w:cs="Times New Roman"/>
            <w:iCs/>
            <w:color w:val="000000" w:themeColor="text1"/>
          </w:rPr>
          <w:t>п. 169</w:t>
        </w:r>
      </w:hyperlink>
      <w:r w:rsidRPr="000B4815">
        <w:rPr>
          <w:rFonts w:ascii="Times New Roman" w:hAnsi="Times New Roman" w:cs="Times New Roman"/>
          <w:iCs/>
        </w:rPr>
        <w:t xml:space="preserve"> Инструкции N 157н).</w:t>
      </w:r>
    </w:p>
    <w:p w:rsidR="000B4815" w:rsidRPr="00B07255" w:rsidRDefault="000B4815" w:rsidP="000B481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07255">
        <w:rPr>
          <w:rFonts w:ascii="Times New Roman" w:hAnsi="Times New Roman" w:cs="Times New Roman"/>
          <w:sz w:val="24"/>
          <w:szCs w:val="24"/>
        </w:rPr>
        <w:t>Денежные документы принимаются в кассу учреждения и учитываются по фактической стоимости.</w:t>
      </w:r>
    </w:p>
    <w:p w:rsidR="00F14297" w:rsidRPr="0060185A" w:rsidRDefault="005564C6" w:rsidP="00F15761">
      <w:pPr>
        <w:pStyle w:val="2"/>
        <w:spacing w:before="0" w:after="0"/>
        <w:rPr>
          <w:sz w:val="24"/>
          <w:szCs w:val="24"/>
        </w:rPr>
      </w:pPr>
      <w:bookmarkStart w:id="16" w:name="_ref_307664"/>
      <w:r w:rsidRPr="0060185A">
        <w:rPr>
          <w:sz w:val="24"/>
          <w:szCs w:val="24"/>
        </w:rPr>
        <w:t xml:space="preserve">Бланки строгой отчетности принимаются, хранятся и выдаются в соответствии с порядком, приведенным в Приложении № </w:t>
      </w:r>
      <w:r w:rsidR="00BF6134">
        <w:fldChar w:fldCharType="begin" w:fldLock="1"/>
      </w:r>
      <w:r w:rsidR="00BF6134">
        <w:instrText xml:space="preserve"> REF _ref_609886 \h \n \!  \* MERGEFORMAT </w:instrText>
      </w:r>
      <w:r w:rsidR="00BF6134">
        <w:fldChar w:fldCharType="separate"/>
      </w:r>
      <w:r w:rsidRPr="0060185A">
        <w:rPr>
          <w:sz w:val="24"/>
          <w:szCs w:val="24"/>
        </w:rPr>
        <w:t>11</w:t>
      </w:r>
      <w:r w:rsidR="00BF6134">
        <w:fldChar w:fldCharType="end"/>
      </w:r>
      <w:r w:rsidRPr="0060185A">
        <w:rPr>
          <w:sz w:val="24"/>
          <w:szCs w:val="24"/>
        </w:rPr>
        <w:t xml:space="preserve"> к Учетной политике.</w:t>
      </w:r>
      <w:bookmarkEnd w:id="16"/>
    </w:p>
    <w:p w:rsidR="00F14297" w:rsidRDefault="005564C6" w:rsidP="00F15761">
      <w:pPr>
        <w:spacing w:before="0" w:after="0"/>
        <w:rPr>
          <w:sz w:val="20"/>
          <w:szCs w:val="20"/>
        </w:rPr>
      </w:pPr>
      <w:r w:rsidRPr="00C52220">
        <w:rPr>
          <w:sz w:val="20"/>
          <w:szCs w:val="20"/>
        </w:rPr>
        <w:t>(Основание: п. 9 СГС "Учетная политика")</w:t>
      </w:r>
      <w:r w:rsidR="00C52220">
        <w:rPr>
          <w:sz w:val="20"/>
          <w:szCs w:val="20"/>
        </w:rPr>
        <w:t>.</w:t>
      </w:r>
    </w:p>
    <w:p w:rsidR="000B4815" w:rsidRPr="00DE3F8E" w:rsidRDefault="000B4815" w:rsidP="000B4815">
      <w:pPr>
        <w:pStyle w:val="ConsPlusNormal"/>
        <w:spacing w:line="276" w:lineRule="auto"/>
        <w:ind w:firstLine="540"/>
        <w:jc w:val="both"/>
        <w:rPr>
          <w:rFonts w:ascii="Times New Roman" w:hAnsi="Times New Roman" w:cs="Times New Roman"/>
          <w:sz w:val="24"/>
          <w:szCs w:val="24"/>
        </w:rPr>
      </w:pPr>
      <w:r w:rsidRPr="00DE3F8E">
        <w:rPr>
          <w:rFonts w:ascii="Times New Roman" w:hAnsi="Times New Roman" w:cs="Times New Roman"/>
          <w:sz w:val="24"/>
          <w:szCs w:val="24"/>
        </w:rPr>
        <w:t xml:space="preserve"> Перечень лиц, имеющих право получать бланки строгой отчетности</w:t>
      </w:r>
      <w:r>
        <w:rPr>
          <w:rFonts w:ascii="Times New Roman" w:hAnsi="Times New Roman" w:cs="Times New Roman"/>
          <w:sz w:val="24"/>
          <w:szCs w:val="24"/>
        </w:rPr>
        <w:t xml:space="preserve"> утвержден приказом директора.</w:t>
      </w:r>
      <w:r w:rsidRPr="00DE3F8E">
        <w:rPr>
          <w:rFonts w:ascii="Times New Roman" w:hAnsi="Times New Roman" w:cs="Times New Roman"/>
          <w:sz w:val="24"/>
          <w:szCs w:val="24"/>
        </w:rPr>
        <w:t xml:space="preserve"> </w:t>
      </w:r>
    </w:p>
    <w:p w:rsidR="006E6D43" w:rsidRPr="0060185A" w:rsidRDefault="005564C6" w:rsidP="006E6D43">
      <w:pPr>
        <w:pStyle w:val="2"/>
        <w:spacing w:before="0" w:after="0"/>
        <w:rPr>
          <w:sz w:val="24"/>
          <w:szCs w:val="24"/>
        </w:rPr>
      </w:pPr>
      <w:bookmarkStart w:id="17" w:name="_ref_307665"/>
      <w:r w:rsidRPr="0060185A">
        <w:rPr>
          <w:sz w:val="24"/>
          <w:szCs w:val="24"/>
        </w:rPr>
        <w:t xml:space="preserve">Признание событий после отчетной даты и отражение информации о них в отчетности осуществляется в соответствии с требованиями </w:t>
      </w:r>
      <w:r w:rsidRPr="006E6D43">
        <w:rPr>
          <w:color w:val="000000" w:themeColor="text1"/>
          <w:sz w:val="24"/>
          <w:szCs w:val="24"/>
        </w:rPr>
        <w:t>СГС</w:t>
      </w:r>
      <w:r w:rsidRPr="0060185A">
        <w:rPr>
          <w:sz w:val="24"/>
          <w:szCs w:val="24"/>
        </w:rPr>
        <w:t xml:space="preserve"> "События после отчетной даты"</w:t>
      </w:r>
      <w:bookmarkEnd w:id="17"/>
      <w:r w:rsidR="006E6D43" w:rsidRPr="006E6D43">
        <w:rPr>
          <w:sz w:val="24"/>
          <w:szCs w:val="24"/>
        </w:rPr>
        <w:t xml:space="preserve"> </w:t>
      </w:r>
      <w:r w:rsidR="006E6D43" w:rsidRPr="0060185A">
        <w:rPr>
          <w:sz w:val="24"/>
          <w:szCs w:val="24"/>
        </w:rPr>
        <w:t xml:space="preserve">в соответствии с порядком, приведенным в Приложении № </w:t>
      </w:r>
      <w:r w:rsidR="005B5CC3">
        <w:rPr>
          <w:sz w:val="24"/>
          <w:szCs w:val="24"/>
        </w:rPr>
        <w:t>4</w:t>
      </w:r>
      <w:r w:rsidR="006E6D43" w:rsidRPr="0060185A">
        <w:rPr>
          <w:sz w:val="24"/>
          <w:szCs w:val="24"/>
        </w:rPr>
        <w:t xml:space="preserve"> к Учетной политике.</w:t>
      </w:r>
    </w:p>
    <w:p w:rsidR="00F14297" w:rsidRPr="0060185A" w:rsidRDefault="005564C6" w:rsidP="00F15761">
      <w:pPr>
        <w:pStyle w:val="2"/>
        <w:spacing w:before="0" w:after="0"/>
        <w:rPr>
          <w:sz w:val="24"/>
          <w:szCs w:val="24"/>
        </w:rPr>
      </w:pPr>
      <w:bookmarkStart w:id="18" w:name="_ref_307666"/>
      <w:r w:rsidRPr="0060185A">
        <w:rPr>
          <w:sz w:val="24"/>
          <w:szCs w:val="24"/>
        </w:rPr>
        <w:t xml:space="preserve">Формирование и использование резервов предстоящих расходов осуществляется в соответствии с порядком, приведенным в Приложении № </w:t>
      </w:r>
      <w:r w:rsidR="00BF6134">
        <w:fldChar w:fldCharType="begin" w:fldLock="1"/>
      </w:r>
      <w:r w:rsidR="00BF6134">
        <w:instrText xml:space="preserve"> REF _ref_628573 \h \n \!  \* MERGEFORMAT </w:instrText>
      </w:r>
      <w:r w:rsidR="00BF6134">
        <w:fldChar w:fldCharType="separate"/>
      </w:r>
      <w:r w:rsidRPr="0060185A">
        <w:t>2</w:t>
      </w:r>
      <w:r w:rsidR="00BF6134">
        <w:fldChar w:fldCharType="end"/>
      </w:r>
      <w:r w:rsidRPr="0060185A">
        <w:rPr>
          <w:sz w:val="24"/>
          <w:szCs w:val="24"/>
        </w:rPr>
        <w:t xml:space="preserve"> к Учетной политике.</w:t>
      </w:r>
      <w:bookmarkEnd w:id="18"/>
    </w:p>
    <w:p w:rsidR="00F14297" w:rsidRDefault="005564C6" w:rsidP="00F15761">
      <w:pPr>
        <w:spacing w:before="0" w:after="0"/>
        <w:rPr>
          <w:sz w:val="20"/>
          <w:szCs w:val="20"/>
        </w:rPr>
      </w:pPr>
      <w:r w:rsidRPr="00C52220">
        <w:rPr>
          <w:sz w:val="20"/>
          <w:szCs w:val="20"/>
        </w:rPr>
        <w:t xml:space="preserve">(Основание: </w:t>
      </w:r>
      <w:r w:rsidRPr="005F6559">
        <w:rPr>
          <w:sz w:val="20"/>
          <w:szCs w:val="20"/>
        </w:rPr>
        <w:t>п. 9</w:t>
      </w:r>
      <w:r w:rsidRPr="00C52220">
        <w:rPr>
          <w:sz w:val="20"/>
          <w:szCs w:val="20"/>
        </w:rPr>
        <w:t xml:space="preserve"> СГС "Учетная политика")</w:t>
      </w:r>
      <w:r w:rsidR="00C52220">
        <w:rPr>
          <w:sz w:val="20"/>
          <w:szCs w:val="20"/>
        </w:rPr>
        <w:t>.</w:t>
      </w:r>
    </w:p>
    <w:p w:rsidR="006D287D" w:rsidRPr="00403F98" w:rsidRDefault="006255A1" w:rsidP="00886672">
      <w:pPr>
        <w:pStyle w:val="2"/>
        <w:spacing w:before="0" w:after="0"/>
        <w:rPr>
          <w:sz w:val="24"/>
          <w:szCs w:val="24"/>
        </w:rPr>
      </w:pPr>
      <w:r w:rsidRPr="00403F98">
        <w:rPr>
          <w:sz w:val="24"/>
          <w:szCs w:val="24"/>
        </w:rPr>
        <w:t>Нормы возмещения командировочных расходов для всех работников утверждены приказом директора</w:t>
      </w:r>
      <w:r w:rsidR="006D287D" w:rsidRPr="00403F98">
        <w:rPr>
          <w:sz w:val="24"/>
          <w:szCs w:val="24"/>
        </w:rPr>
        <w:t>.</w:t>
      </w:r>
    </w:p>
    <w:p w:rsidR="00403F98" w:rsidRDefault="006D287D" w:rsidP="00403F98">
      <w:pPr>
        <w:pStyle w:val="ConsPlusNormal"/>
        <w:spacing w:line="276" w:lineRule="auto"/>
        <w:ind w:firstLine="540"/>
        <w:jc w:val="both"/>
        <w:rPr>
          <w:rFonts w:ascii="Times New Roman" w:hAnsi="Times New Roman" w:cs="Times New Roman"/>
          <w:iCs/>
        </w:rPr>
      </w:pPr>
      <w:r w:rsidRPr="006D287D">
        <w:rPr>
          <w:rFonts w:ascii="Times New Roman" w:hAnsi="Times New Roman" w:cs="Times New Roman"/>
          <w:iCs/>
        </w:rPr>
        <w:t xml:space="preserve">(Основание: </w:t>
      </w:r>
      <w:hyperlink r:id="rId22" w:tooltip="Постановление Правительства РФ от 13.10.2008 N 749 (ред. от 16.10.2014) &quot;Об особенностях направления работников в служебные командировки&quot; (вместе с &quot;Положением об особенностях направления работников в служебные командировки&quot;)------------ Недействующая редакция" w:history="1">
        <w:r w:rsidRPr="006D287D">
          <w:rPr>
            <w:rFonts w:ascii="Times New Roman" w:hAnsi="Times New Roman" w:cs="Times New Roman"/>
            <w:iCs/>
          </w:rPr>
          <w:t>Постановление</w:t>
        </w:r>
      </w:hyperlink>
      <w:r w:rsidRPr="006D287D">
        <w:rPr>
          <w:rFonts w:ascii="Times New Roman" w:hAnsi="Times New Roman" w:cs="Times New Roman"/>
          <w:iCs/>
        </w:rPr>
        <w:t xml:space="preserve"> Правительства РФ от 13.10.2008 N 749 "Об особенностях направления работников в служебные командировки"</w:t>
      </w:r>
      <w:r w:rsidR="000C32EC">
        <w:rPr>
          <w:rFonts w:ascii="Times New Roman" w:hAnsi="Times New Roman" w:cs="Times New Roman"/>
          <w:iCs/>
        </w:rPr>
        <w:t>, Постановление</w:t>
      </w:r>
      <w:r w:rsidR="000C32EC" w:rsidRPr="000C32EC">
        <w:rPr>
          <w:rFonts w:ascii="Times New Roman" w:hAnsi="Times New Roman" w:cs="Times New Roman"/>
          <w:iCs/>
        </w:rPr>
        <w:t xml:space="preserve"> </w:t>
      </w:r>
      <w:r w:rsidR="000C32EC" w:rsidRPr="006D287D">
        <w:rPr>
          <w:rFonts w:ascii="Times New Roman" w:hAnsi="Times New Roman" w:cs="Times New Roman"/>
          <w:iCs/>
        </w:rPr>
        <w:t>Правительства РФ от</w:t>
      </w:r>
      <w:r w:rsidR="000C32EC">
        <w:rPr>
          <w:rFonts w:ascii="Times New Roman" w:hAnsi="Times New Roman" w:cs="Times New Roman"/>
          <w:iCs/>
        </w:rPr>
        <w:t xml:space="preserve"> 2 октября 2002 № 729 «О размерах возмещения расходов, связанных со служебными командировками на территории РФ», </w:t>
      </w:r>
      <w:bookmarkStart w:id="19" w:name="_ref_307668"/>
      <w:r w:rsidR="00403F98">
        <w:rPr>
          <w:rFonts w:ascii="Times New Roman" w:hAnsi="Times New Roman" w:cs="Times New Roman"/>
          <w:iCs/>
        </w:rPr>
        <w:t>Постановление Администрации Волгоградской области от 11 февраля 2020г. №61-п «О порядке и размерах возмещения расходов, связанных со служебными командировками, работникам государственных учреждений Волгоградской области»).</w:t>
      </w:r>
    </w:p>
    <w:p w:rsidR="00F14297" w:rsidRPr="00403F98" w:rsidRDefault="009A1CB8" w:rsidP="00403F98">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1.17.</w:t>
      </w:r>
      <w:r w:rsidR="005564C6" w:rsidRPr="00403F98">
        <w:rPr>
          <w:rFonts w:ascii="Times New Roman" w:hAnsi="Times New Roman" w:cs="Times New Roman"/>
          <w:sz w:val="24"/>
          <w:szCs w:val="24"/>
        </w:rPr>
        <w:t>Рабочий план счетов формируется в составе номеров счетов учета для ведения синтетического и аналитического учета</w:t>
      </w:r>
      <w:bookmarkEnd w:id="19"/>
      <w:r w:rsidR="00C52220" w:rsidRPr="00403F98">
        <w:rPr>
          <w:rFonts w:ascii="Times New Roman" w:hAnsi="Times New Roman" w:cs="Times New Roman"/>
          <w:sz w:val="24"/>
          <w:szCs w:val="24"/>
        </w:rPr>
        <w:t>, приведенным в Приложении № 1 к Учетной политике.</w:t>
      </w:r>
    </w:p>
    <w:p w:rsidR="00F14297" w:rsidRDefault="005564C6" w:rsidP="00F15761">
      <w:pPr>
        <w:spacing w:before="0" w:after="0"/>
        <w:rPr>
          <w:sz w:val="20"/>
          <w:szCs w:val="20"/>
        </w:rPr>
      </w:pPr>
      <w:r w:rsidRPr="00C52220">
        <w:rPr>
          <w:sz w:val="20"/>
          <w:szCs w:val="20"/>
        </w:rPr>
        <w:t xml:space="preserve">(Основание: </w:t>
      </w:r>
      <w:r w:rsidRPr="005F6559">
        <w:rPr>
          <w:sz w:val="20"/>
          <w:szCs w:val="20"/>
        </w:rPr>
        <w:t>п. 9</w:t>
      </w:r>
      <w:r w:rsidRPr="00C52220">
        <w:rPr>
          <w:sz w:val="20"/>
          <w:szCs w:val="20"/>
        </w:rPr>
        <w:t xml:space="preserve"> СГС "Учетная политика")</w:t>
      </w:r>
      <w:r w:rsidR="00C52220">
        <w:rPr>
          <w:sz w:val="20"/>
          <w:szCs w:val="20"/>
        </w:rPr>
        <w:t>.</w:t>
      </w:r>
    </w:p>
    <w:p w:rsidR="00CB28B4" w:rsidRDefault="009A1CB8" w:rsidP="009A1CB8">
      <w:pPr>
        <w:pStyle w:val="2"/>
        <w:numPr>
          <w:ilvl w:val="0"/>
          <w:numId w:val="0"/>
        </w:numPr>
        <w:spacing w:before="0" w:after="0"/>
        <w:rPr>
          <w:sz w:val="24"/>
          <w:szCs w:val="24"/>
        </w:rPr>
      </w:pPr>
      <w:r>
        <w:rPr>
          <w:sz w:val="24"/>
          <w:szCs w:val="24"/>
        </w:rPr>
        <w:t xml:space="preserve">         1.18.</w:t>
      </w:r>
      <w:r w:rsidR="00CB28B4">
        <w:rPr>
          <w:sz w:val="24"/>
          <w:szCs w:val="24"/>
        </w:rPr>
        <w:t>С учетом специфики своей деятельности учреждение не применяет контрольно-кассовую технику при оказании услуг по присмотру и уходу за престарелыми</w:t>
      </w:r>
      <w:r w:rsidR="00656E1F">
        <w:rPr>
          <w:sz w:val="24"/>
          <w:szCs w:val="24"/>
        </w:rPr>
        <w:t xml:space="preserve"> и инвалидами, а так же иных услуг, оказываемых той же категории населения. ККТ не применяется при расчетах платежными поручениями между организациями и ИП.</w:t>
      </w:r>
    </w:p>
    <w:p w:rsidR="00656E1F" w:rsidRDefault="00656E1F" w:rsidP="00886672">
      <w:pPr>
        <w:spacing w:before="0" w:after="0"/>
        <w:rPr>
          <w:sz w:val="20"/>
          <w:szCs w:val="20"/>
        </w:rPr>
      </w:pPr>
      <w:r w:rsidRPr="00886672">
        <w:rPr>
          <w:sz w:val="20"/>
          <w:szCs w:val="20"/>
        </w:rPr>
        <w:t>(Основание:</w:t>
      </w:r>
      <w:r w:rsidR="00FF02F5">
        <w:rPr>
          <w:sz w:val="20"/>
          <w:szCs w:val="20"/>
        </w:rPr>
        <w:t xml:space="preserve"> </w:t>
      </w:r>
      <w:r w:rsidR="00D57580">
        <w:rPr>
          <w:sz w:val="20"/>
          <w:szCs w:val="20"/>
        </w:rPr>
        <w:t xml:space="preserve"> </w:t>
      </w:r>
      <w:r w:rsidRPr="00886672">
        <w:rPr>
          <w:sz w:val="20"/>
          <w:szCs w:val="20"/>
        </w:rPr>
        <w:t>п.2,9 ст.2 Закона «О применении ККТ» от 22.05.2003 № 54-ФЗ</w:t>
      </w:r>
      <w:r w:rsidR="00886672" w:rsidRPr="00886672">
        <w:rPr>
          <w:sz w:val="20"/>
          <w:szCs w:val="20"/>
        </w:rPr>
        <w:t>).</w:t>
      </w:r>
    </w:p>
    <w:p w:rsidR="00F14297" w:rsidRPr="0060185A" w:rsidRDefault="005564C6">
      <w:pPr>
        <w:pStyle w:val="1"/>
        <w:rPr>
          <w:szCs w:val="24"/>
        </w:rPr>
      </w:pPr>
      <w:bookmarkStart w:id="20" w:name="_ref_15958"/>
      <w:r w:rsidRPr="0060185A">
        <w:rPr>
          <w:szCs w:val="24"/>
        </w:rPr>
        <w:t>Основные средства</w:t>
      </w:r>
      <w:bookmarkEnd w:id="20"/>
    </w:p>
    <w:p w:rsidR="00F14297" w:rsidRPr="0060185A" w:rsidRDefault="005564C6" w:rsidP="006115C0">
      <w:pPr>
        <w:pStyle w:val="2"/>
        <w:spacing w:before="0" w:after="0"/>
        <w:rPr>
          <w:sz w:val="24"/>
          <w:szCs w:val="24"/>
        </w:rPr>
      </w:pPr>
      <w:bookmarkStart w:id="21" w:name="_ref_314903"/>
      <w:r w:rsidRPr="0060185A">
        <w:rPr>
          <w:sz w:val="24"/>
          <w:szCs w:val="24"/>
        </w:rPr>
        <w:t>Срок полезного использования объекта основных средств определяется исходя из ожидаемого срока получ</w:t>
      </w:r>
      <w:r w:rsidR="008F4988">
        <w:rPr>
          <w:sz w:val="24"/>
          <w:szCs w:val="24"/>
        </w:rPr>
        <w:t>ения экономических выгод или</w:t>
      </w:r>
      <w:r w:rsidRPr="0060185A">
        <w:rPr>
          <w:sz w:val="24"/>
          <w:szCs w:val="24"/>
        </w:rPr>
        <w:t xml:space="preserve"> полезного потенциала, заключенного в активе, в порядке, установленном </w:t>
      </w:r>
      <w:r w:rsidRPr="008F4988">
        <w:rPr>
          <w:sz w:val="24"/>
          <w:szCs w:val="24"/>
        </w:rPr>
        <w:t>п. 35</w:t>
      </w:r>
      <w:r w:rsidRPr="0060185A">
        <w:rPr>
          <w:sz w:val="24"/>
          <w:szCs w:val="24"/>
        </w:rPr>
        <w:t xml:space="preserve"> СГС "Основные средства", </w:t>
      </w:r>
      <w:r w:rsidRPr="008F4988">
        <w:rPr>
          <w:sz w:val="24"/>
          <w:szCs w:val="24"/>
        </w:rPr>
        <w:t>п. 44</w:t>
      </w:r>
      <w:r w:rsidRPr="0060185A">
        <w:rPr>
          <w:sz w:val="24"/>
          <w:szCs w:val="24"/>
        </w:rPr>
        <w:t xml:space="preserve"> Инструкции № 157н.</w:t>
      </w:r>
      <w:bookmarkEnd w:id="21"/>
    </w:p>
    <w:p w:rsidR="00F14297" w:rsidRPr="0060185A" w:rsidRDefault="005564C6" w:rsidP="006115C0">
      <w:pPr>
        <w:pStyle w:val="2"/>
        <w:spacing w:before="0" w:after="0"/>
        <w:rPr>
          <w:sz w:val="24"/>
          <w:szCs w:val="24"/>
        </w:rPr>
      </w:pPr>
      <w:bookmarkStart w:id="22" w:name="_ref_321664"/>
      <w:r w:rsidRPr="0060185A">
        <w:rPr>
          <w:sz w:val="24"/>
          <w:szCs w:val="24"/>
        </w:rPr>
        <w:t>Амортизация по всем основным средствам начисляется линейным методом.</w:t>
      </w:r>
      <w:bookmarkEnd w:id="22"/>
    </w:p>
    <w:p w:rsidR="00F14297" w:rsidRPr="008F4988" w:rsidRDefault="005564C6" w:rsidP="006115C0">
      <w:pPr>
        <w:spacing w:before="0" w:after="0"/>
        <w:rPr>
          <w:sz w:val="20"/>
          <w:szCs w:val="20"/>
        </w:rPr>
      </w:pPr>
      <w:r w:rsidRPr="008F4988">
        <w:rPr>
          <w:sz w:val="20"/>
          <w:szCs w:val="20"/>
        </w:rPr>
        <w:t>(Основание: п. п. 36, 37 СГС "Основные средства")</w:t>
      </w:r>
      <w:r w:rsidR="008F4988">
        <w:rPr>
          <w:sz w:val="20"/>
          <w:szCs w:val="20"/>
        </w:rPr>
        <w:t>.</w:t>
      </w:r>
    </w:p>
    <w:p w:rsidR="00F14297" w:rsidRPr="0060185A" w:rsidRDefault="005564C6" w:rsidP="006115C0">
      <w:pPr>
        <w:pStyle w:val="2"/>
        <w:spacing w:before="0" w:after="0"/>
        <w:rPr>
          <w:sz w:val="24"/>
          <w:szCs w:val="24"/>
        </w:rPr>
      </w:pPr>
      <w:bookmarkStart w:id="23" w:name="_ref_321666"/>
      <w:r w:rsidRPr="0060185A">
        <w:rPr>
          <w:sz w:val="24"/>
          <w:szCs w:val="24"/>
        </w:rP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23"/>
    </w:p>
    <w:p w:rsidR="00F14297" w:rsidRPr="00816275" w:rsidRDefault="005564C6" w:rsidP="006115C0">
      <w:pPr>
        <w:spacing w:before="0" w:after="0"/>
        <w:rPr>
          <w:sz w:val="20"/>
          <w:szCs w:val="20"/>
        </w:rPr>
      </w:pPr>
      <w:r w:rsidRPr="00816275">
        <w:rPr>
          <w:sz w:val="20"/>
          <w:szCs w:val="20"/>
        </w:rPr>
        <w:t>(Основание: п. 10 СГС "Основные средства")</w:t>
      </w:r>
      <w:r w:rsidR="00816275" w:rsidRPr="00816275">
        <w:rPr>
          <w:sz w:val="20"/>
          <w:szCs w:val="20"/>
        </w:rPr>
        <w:t>.</w:t>
      </w:r>
    </w:p>
    <w:p w:rsidR="00F14297" w:rsidRPr="0060185A" w:rsidRDefault="005564C6" w:rsidP="006115C0">
      <w:pPr>
        <w:pStyle w:val="2"/>
        <w:spacing w:before="0" w:after="0"/>
        <w:rPr>
          <w:sz w:val="24"/>
          <w:szCs w:val="24"/>
        </w:rPr>
      </w:pPr>
      <w:bookmarkStart w:id="24" w:name="_ref_321667"/>
      <w:r w:rsidRPr="0060185A">
        <w:rPr>
          <w:sz w:val="24"/>
          <w:szCs w:val="24"/>
        </w:rPr>
        <w:t xml:space="preserve">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w:t>
      </w:r>
      <w:r w:rsidRPr="0060185A">
        <w:rPr>
          <w:sz w:val="24"/>
          <w:szCs w:val="24"/>
        </w:rPr>
        <w:lastRenderedPageBreak/>
        <w:t>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24"/>
    </w:p>
    <w:p w:rsidR="00F14297" w:rsidRPr="0060185A" w:rsidRDefault="00816275" w:rsidP="006115C0">
      <w:pPr>
        <w:spacing w:before="0" w:after="0"/>
        <w:rPr>
          <w:sz w:val="24"/>
          <w:szCs w:val="24"/>
        </w:rPr>
      </w:pPr>
      <w:r>
        <w:rPr>
          <w:sz w:val="24"/>
          <w:szCs w:val="24"/>
        </w:rPr>
        <w:t>С</w:t>
      </w:r>
      <w:r w:rsidR="005564C6" w:rsidRPr="0060185A">
        <w:rPr>
          <w:sz w:val="24"/>
          <w:szCs w:val="24"/>
        </w:rPr>
        <w:t xml:space="preserve">роки полезного использования считаются существенно отличающимися, если они относятся к разным амортизационным группам, определенным в </w:t>
      </w:r>
      <w:r w:rsidR="005564C6" w:rsidRPr="00816275">
        <w:rPr>
          <w:sz w:val="24"/>
          <w:szCs w:val="24"/>
        </w:rPr>
        <w:t>Постановлении</w:t>
      </w:r>
      <w:r w:rsidR="005564C6" w:rsidRPr="0060185A">
        <w:rPr>
          <w:sz w:val="24"/>
          <w:szCs w:val="24"/>
        </w:rPr>
        <w:t xml:space="preserve"> Правительства РФ от 01.01.2002 № 1.</w:t>
      </w:r>
    </w:p>
    <w:p w:rsidR="00F14297" w:rsidRPr="0060185A" w:rsidRDefault="00816275" w:rsidP="006115C0">
      <w:pPr>
        <w:spacing w:before="0" w:after="0"/>
        <w:rPr>
          <w:sz w:val="24"/>
          <w:szCs w:val="24"/>
        </w:rPr>
      </w:pPr>
      <w:r>
        <w:rPr>
          <w:sz w:val="24"/>
          <w:szCs w:val="24"/>
        </w:rPr>
        <w:t>С</w:t>
      </w:r>
      <w:r w:rsidR="005564C6" w:rsidRPr="0060185A">
        <w:rPr>
          <w:sz w:val="24"/>
          <w:szCs w:val="24"/>
        </w:rPr>
        <w:t>тоимость структурной части объекта основных средств считается значительной, если она составляет не менее 10% его общей стоимости.</w:t>
      </w:r>
    </w:p>
    <w:p w:rsidR="00F14297" w:rsidRPr="006115C0" w:rsidRDefault="005564C6" w:rsidP="006115C0">
      <w:pPr>
        <w:spacing w:before="0" w:after="0"/>
        <w:rPr>
          <w:sz w:val="20"/>
          <w:szCs w:val="20"/>
        </w:rPr>
      </w:pPr>
      <w:r w:rsidRPr="006115C0">
        <w:rPr>
          <w:sz w:val="20"/>
          <w:szCs w:val="20"/>
        </w:rPr>
        <w:t>(Основание: п. 10</w:t>
      </w:r>
      <w:r w:rsidR="00816275" w:rsidRPr="006115C0">
        <w:rPr>
          <w:sz w:val="20"/>
          <w:szCs w:val="20"/>
        </w:rPr>
        <w:t xml:space="preserve"> СГС "Основные средства").</w:t>
      </w:r>
      <w:r w:rsidR="0077744B">
        <w:rPr>
          <w:sz w:val="20"/>
          <w:szCs w:val="20"/>
        </w:rPr>
        <w:t xml:space="preserve"> </w:t>
      </w:r>
    </w:p>
    <w:p w:rsidR="005F514D" w:rsidRPr="005F514D" w:rsidRDefault="001F70AD" w:rsidP="0071592B">
      <w:pPr>
        <w:pStyle w:val="ab"/>
        <w:spacing w:before="0" w:after="0"/>
        <w:ind w:left="482" w:firstLine="0"/>
        <w:jc w:val="both"/>
        <w:rPr>
          <w:sz w:val="24"/>
          <w:szCs w:val="24"/>
        </w:rPr>
      </w:pPr>
      <w:r>
        <w:rPr>
          <w:sz w:val="24"/>
          <w:szCs w:val="24"/>
        </w:rPr>
        <w:t xml:space="preserve"> </w:t>
      </w:r>
      <w:r w:rsidR="005F514D" w:rsidRPr="005F514D">
        <w:rPr>
          <w:sz w:val="24"/>
          <w:szCs w:val="24"/>
        </w:rPr>
        <w:t>Составные части компьютера</w:t>
      </w:r>
      <w:r w:rsidR="005F514D">
        <w:rPr>
          <w:sz w:val="24"/>
          <w:szCs w:val="24"/>
        </w:rPr>
        <w:t>: монитор, клавиатура, мышь, системный блок и относящиеся к нему комплектующие, учитываются в составе единого инвентарного объекта-рабочей станции</w:t>
      </w:r>
      <w:r w:rsidR="0071592B">
        <w:rPr>
          <w:sz w:val="24"/>
          <w:szCs w:val="24"/>
        </w:rPr>
        <w:t>.</w:t>
      </w:r>
    </w:p>
    <w:p w:rsidR="00F14297" w:rsidRPr="0071592B" w:rsidRDefault="005564C6" w:rsidP="0071592B">
      <w:pPr>
        <w:spacing w:before="0" w:after="0"/>
        <w:rPr>
          <w:sz w:val="20"/>
          <w:szCs w:val="20"/>
        </w:rPr>
      </w:pPr>
      <w:r w:rsidRPr="0071592B">
        <w:rPr>
          <w:sz w:val="20"/>
          <w:szCs w:val="20"/>
        </w:rPr>
        <w:t>(Основание: п. 10 СГС "Основные средства", п. 9 СГС "Учетная политика", п. п. 6</w:t>
      </w:r>
      <w:r w:rsidR="0071592B">
        <w:rPr>
          <w:sz w:val="20"/>
          <w:szCs w:val="20"/>
        </w:rPr>
        <w:t xml:space="preserve">, </w:t>
      </w:r>
      <w:r w:rsidRPr="0071592B">
        <w:rPr>
          <w:sz w:val="20"/>
          <w:szCs w:val="20"/>
        </w:rPr>
        <w:t>45 Инструкции № 157н)</w:t>
      </w:r>
      <w:r w:rsidR="0071592B">
        <w:rPr>
          <w:sz w:val="20"/>
          <w:szCs w:val="20"/>
        </w:rPr>
        <w:t>.</w:t>
      </w:r>
    </w:p>
    <w:p w:rsidR="00F14297" w:rsidRPr="0060185A" w:rsidRDefault="005564C6" w:rsidP="0071592B">
      <w:pPr>
        <w:pStyle w:val="2"/>
        <w:spacing w:before="0" w:after="0"/>
        <w:rPr>
          <w:sz w:val="24"/>
          <w:szCs w:val="24"/>
        </w:rPr>
      </w:pPr>
      <w:bookmarkStart w:id="25" w:name="_ref_321670"/>
      <w:r w:rsidRPr="0060185A">
        <w:rPr>
          <w:sz w:val="24"/>
          <w:szCs w:val="24"/>
        </w:rPr>
        <w:t>Каждому инвентарному объекту основных средств присваивается ин</w:t>
      </w:r>
      <w:r w:rsidR="005F111D">
        <w:rPr>
          <w:sz w:val="24"/>
          <w:szCs w:val="24"/>
        </w:rPr>
        <w:t>вентарный номер, состоящий из 9</w:t>
      </w:r>
      <w:r w:rsidRPr="0060185A">
        <w:rPr>
          <w:sz w:val="24"/>
          <w:szCs w:val="24"/>
        </w:rPr>
        <w:t xml:space="preserve"> знаков:</w:t>
      </w:r>
      <w:bookmarkEnd w:id="25"/>
    </w:p>
    <w:p w:rsidR="00F14297" w:rsidRPr="0060185A" w:rsidRDefault="005564C6" w:rsidP="0071592B">
      <w:pPr>
        <w:spacing w:before="0" w:after="0"/>
        <w:rPr>
          <w:sz w:val="24"/>
          <w:szCs w:val="24"/>
        </w:rPr>
      </w:pPr>
      <w:r w:rsidRPr="0060185A">
        <w:rPr>
          <w:sz w:val="24"/>
          <w:szCs w:val="24"/>
        </w:rPr>
        <w:t>1-й знак - код вида финансового обеспечения (деятельности);</w:t>
      </w:r>
    </w:p>
    <w:p w:rsidR="00F14297" w:rsidRPr="0060185A" w:rsidRDefault="005564C6" w:rsidP="0071592B">
      <w:pPr>
        <w:spacing w:before="0" w:after="0"/>
        <w:rPr>
          <w:sz w:val="24"/>
          <w:szCs w:val="24"/>
        </w:rPr>
      </w:pPr>
      <w:r w:rsidRPr="0060185A">
        <w:rPr>
          <w:sz w:val="24"/>
          <w:szCs w:val="24"/>
        </w:rPr>
        <w:t>2 - 4-й знаки - код синтетического счета;</w:t>
      </w:r>
    </w:p>
    <w:p w:rsidR="00F14297" w:rsidRPr="0060185A" w:rsidRDefault="005564C6" w:rsidP="0071592B">
      <w:pPr>
        <w:spacing w:before="0" w:after="0"/>
        <w:rPr>
          <w:sz w:val="24"/>
          <w:szCs w:val="24"/>
        </w:rPr>
      </w:pPr>
      <w:r w:rsidRPr="0060185A">
        <w:rPr>
          <w:sz w:val="24"/>
          <w:szCs w:val="24"/>
        </w:rPr>
        <w:t>5 - 6-й знаки - код аналитического счета;</w:t>
      </w:r>
    </w:p>
    <w:p w:rsidR="00F14297" w:rsidRPr="0060185A" w:rsidRDefault="005564C6" w:rsidP="0071592B">
      <w:pPr>
        <w:spacing w:before="0" w:after="0"/>
        <w:rPr>
          <w:sz w:val="24"/>
          <w:szCs w:val="24"/>
        </w:rPr>
      </w:pPr>
      <w:r w:rsidRPr="0060185A">
        <w:rPr>
          <w:sz w:val="24"/>
          <w:szCs w:val="24"/>
        </w:rPr>
        <w:t xml:space="preserve">7 - </w:t>
      </w:r>
      <w:r w:rsidR="005F111D">
        <w:rPr>
          <w:sz w:val="24"/>
          <w:szCs w:val="24"/>
        </w:rPr>
        <w:t>9</w:t>
      </w:r>
      <w:r w:rsidRPr="0060185A">
        <w:rPr>
          <w:sz w:val="24"/>
          <w:szCs w:val="24"/>
        </w:rPr>
        <w:t>-й знаки - порядковый номер об</w:t>
      </w:r>
      <w:r w:rsidR="005F111D">
        <w:rPr>
          <w:sz w:val="24"/>
          <w:szCs w:val="24"/>
        </w:rPr>
        <w:t>ъекта</w:t>
      </w:r>
      <w:r w:rsidRPr="0060185A">
        <w:rPr>
          <w:sz w:val="24"/>
          <w:szCs w:val="24"/>
        </w:rPr>
        <w:t>.</w:t>
      </w:r>
    </w:p>
    <w:p w:rsidR="00F14297" w:rsidRPr="0071592B" w:rsidRDefault="005564C6" w:rsidP="0071592B">
      <w:pPr>
        <w:spacing w:before="0" w:after="0"/>
        <w:rPr>
          <w:sz w:val="20"/>
          <w:szCs w:val="20"/>
        </w:rPr>
      </w:pPr>
      <w:r w:rsidRPr="0071592B">
        <w:rPr>
          <w:sz w:val="20"/>
          <w:szCs w:val="20"/>
        </w:rPr>
        <w:t>(Основание: п. 9 СГС "Основные средства", п. 46 Инструкции № 157н)</w:t>
      </w:r>
      <w:r w:rsidR="0071592B" w:rsidRPr="0071592B">
        <w:rPr>
          <w:sz w:val="20"/>
          <w:szCs w:val="20"/>
        </w:rPr>
        <w:t>.</w:t>
      </w:r>
      <w:r w:rsidR="002C790F">
        <w:rPr>
          <w:sz w:val="20"/>
          <w:szCs w:val="20"/>
        </w:rPr>
        <w:t xml:space="preserve"> </w:t>
      </w:r>
    </w:p>
    <w:p w:rsidR="00F14297" w:rsidRPr="0060185A" w:rsidRDefault="005564C6" w:rsidP="00914A2F">
      <w:pPr>
        <w:pStyle w:val="2"/>
        <w:spacing w:before="0" w:after="0"/>
        <w:rPr>
          <w:sz w:val="24"/>
          <w:szCs w:val="24"/>
        </w:rPr>
      </w:pPr>
      <w:bookmarkStart w:id="26" w:name="_ref_321671"/>
      <w:r w:rsidRPr="0060185A">
        <w:rPr>
          <w:sz w:val="24"/>
          <w:szCs w:val="24"/>
        </w:rPr>
        <w:t>Инвентарный номер наносится:</w:t>
      </w:r>
      <w:bookmarkEnd w:id="26"/>
    </w:p>
    <w:p w:rsidR="00F14297" w:rsidRPr="0060185A" w:rsidRDefault="005564C6" w:rsidP="00914A2F">
      <w:pPr>
        <w:spacing w:before="0" w:after="0"/>
        <w:rPr>
          <w:sz w:val="24"/>
          <w:szCs w:val="24"/>
        </w:rPr>
      </w:pPr>
      <w:r w:rsidRPr="0060185A">
        <w:rPr>
          <w:sz w:val="24"/>
          <w:szCs w:val="24"/>
        </w:rPr>
        <w:t xml:space="preserve">- на объекты </w:t>
      </w:r>
      <w:r w:rsidR="00424DF9">
        <w:rPr>
          <w:sz w:val="24"/>
          <w:szCs w:val="24"/>
        </w:rPr>
        <w:t xml:space="preserve">движимого и </w:t>
      </w:r>
      <w:r w:rsidRPr="0060185A">
        <w:rPr>
          <w:sz w:val="24"/>
          <w:szCs w:val="24"/>
        </w:rPr>
        <w:t>недвижимого имущества - несмываемой краской</w:t>
      </w:r>
      <w:r w:rsidR="00914A2F">
        <w:rPr>
          <w:sz w:val="24"/>
          <w:szCs w:val="24"/>
        </w:rPr>
        <w:t xml:space="preserve"> или путем прикрепления специальной наклейки</w:t>
      </w:r>
      <w:r w:rsidRPr="0060185A">
        <w:rPr>
          <w:sz w:val="24"/>
          <w:szCs w:val="24"/>
        </w:rPr>
        <w:t>;</w:t>
      </w:r>
      <w:r w:rsidR="00424DF9">
        <w:rPr>
          <w:sz w:val="24"/>
          <w:szCs w:val="24"/>
        </w:rPr>
        <w:t xml:space="preserve"> при невозможности нанесения несмываемой краски или прикрепления специальной наклейки на инвентарный объект</w:t>
      </w:r>
      <w:r w:rsidR="00914A2F">
        <w:rPr>
          <w:sz w:val="24"/>
          <w:szCs w:val="24"/>
        </w:rPr>
        <w:t xml:space="preserve"> (транспортные средства, музыкальные инструменты) инвентарный номер присваивается без нанесения на объект.</w:t>
      </w:r>
    </w:p>
    <w:p w:rsidR="00F14297" w:rsidRPr="00914A2F" w:rsidRDefault="00424DF9" w:rsidP="00914A2F">
      <w:pPr>
        <w:spacing w:before="0" w:after="0"/>
        <w:rPr>
          <w:sz w:val="20"/>
          <w:szCs w:val="20"/>
        </w:rPr>
      </w:pPr>
      <w:r w:rsidRPr="00914A2F">
        <w:rPr>
          <w:sz w:val="20"/>
          <w:szCs w:val="20"/>
        </w:rPr>
        <w:t xml:space="preserve"> </w:t>
      </w:r>
      <w:r w:rsidR="005564C6" w:rsidRPr="00914A2F">
        <w:rPr>
          <w:sz w:val="20"/>
          <w:szCs w:val="20"/>
        </w:rPr>
        <w:t xml:space="preserve">(Основание: </w:t>
      </w:r>
      <w:r w:rsidR="005564C6" w:rsidRPr="00860D40">
        <w:rPr>
          <w:sz w:val="20"/>
          <w:szCs w:val="20"/>
        </w:rPr>
        <w:t>п. 46</w:t>
      </w:r>
      <w:r w:rsidR="00860D40">
        <w:rPr>
          <w:sz w:val="20"/>
          <w:szCs w:val="20"/>
        </w:rPr>
        <w:t xml:space="preserve"> </w:t>
      </w:r>
      <w:r w:rsidR="005564C6" w:rsidRPr="00914A2F">
        <w:rPr>
          <w:sz w:val="20"/>
          <w:szCs w:val="20"/>
        </w:rPr>
        <w:t>Инструкции № 157н)</w:t>
      </w:r>
      <w:r w:rsidR="00914A2F" w:rsidRPr="00914A2F">
        <w:rPr>
          <w:sz w:val="20"/>
          <w:szCs w:val="20"/>
        </w:rPr>
        <w:t>.</w:t>
      </w:r>
    </w:p>
    <w:p w:rsidR="00F14297" w:rsidRPr="0060185A" w:rsidRDefault="005564C6" w:rsidP="007C76EA">
      <w:pPr>
        <w:pStyle w:val="2"/>
        <w:spacing w:before="0" w:after="0"/>
        <w:rPr>
          <w:sz w:val="24"/>
          <w:szCs w:val="24"/>
        </w:rPr>
      </w:pPr>
      <w:bookmarkStart w:id="27" w:name="_ref_321673"/>
      <w:r w:rsidRPr="0060185A">
        <w:rPr>
          <w:sz w:val="24"/>
          <w:szCs w:val="24"/>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27"/>
    </w:p>
    <w:p w:rsidR="00F14297" w:rsidRPr="00860D40" w:rsidRDefault="005564C6" w:rsidP="007C76EA">
      <w:pPr>
        <w:spacing w:before="0" w:after="0"/>
        <w:rPr>
          <w:sz w:val="20"/>
          <w:szCs w:val="20"/>
        </w:rPr>
      </w:pPr>
      <w:r w:rsidRPr="00860D40">
        <w:rPr>
          <w:sz w:val="20"/>
          <w:szCs w:val="20"/>
        </w:rPr>
        <w:t>(Основание: п. п. 52, 54 СГС "Концептуальные основы", п. 31 Инструкци</w:t>
      </w:r>
      <w:r w:rsidR="00860D40" w:rsidRPr="00860D40">
        <w:rPr>
          <w:sz w:val="20"/>
          <w:szCs w:val="20"/>
        </w:rPr>
        <w:t>и № 157н).</w:t>
      </w:r>
    </w:p>
    <w:p w:rsidR="00F14297" w:rsidRPr="0060185A" w:rsidRDefault="005564C6" w:rsidP="007C76EA">
      <w:pPr>
        <w:pStyle w:val="2"/>
        <w:spacing w:before="0" w:after="0"/>
        <w:rPr>
          <w:sz w:val="24"/>
          <w:szCs w:val="24"/>
        </w:rPr>
      </w:pPr>
      <w:bookmarkStart w:id="28" w:name="_ref_321676"/>
      <w:r w:rsidRPr="0060185A">
        <w:rPr>
          <w:sz w:val="24"/>
          <w:szCs w:val="24"/>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60185A">
        <w:rPr>
          <w:sz w:val="24"/>
          <w:szCs w:val="24"/>
        </w:rPr>
        <w:t>разукомплектации</w:t>
      </w:r>
      <w:proofErr w:type="spellEnd"/>
      <w:r w:rsidRPr="0060185A">
        <w:rPr>
          <w:sz w:val="24"/>
          <w:szCs w:val="24"/>
        </w:rPr>
        <w:t>) увеличивается на сумму сформированных капитальных вложений в этот объект.</w:t>
      </w:r>
      <w:bookmarkEnd w:id="28"/>
    </w:p>
    <w:p w:rsidR="00F14297" w:rsidRPr="00860D40" w:rsidRDefault="005564C6" w:rsidP="007C76EA">
      <w:pPr>
        <w:spacing w:before="0" w:after="0"/>
        <w:rPr>
          <w:sz w:val="20"/>
          <w:szCs w:val="20"/>
        </w:rPr>
      </w:pPr>
      <w:r w:rsidRPr="00860D40">
        <w:rPr>
          <w:sz w:val="20"/>
          <w:szCs w:val="20"/>
        </w:rPr>
        <w:t>(Основание: п. 19 СГС "Основные средства")</w:t>
      </w:r>
      <w:r w:rsidR="00860D40" w:rsidRPr="00860D40">
        <w:rPr>
          <w:sz w:val="20"/>
          <w:szCs w:val="20"/>
        </w:rPr>
        <w:t>.</w:t>
      </w:r>
    </w:p>
    <w:p w:rsidR="00F14297" w:rsidRPr="0060185A" w:rsidRDefault="005564C6" w:rsidP="007C76EA">
      <w:pPr>
        <w:pStyle w:val="2"/>
        <w:spacing w:before="0" w:after="0"/>
        <w:rPr>
          <w:sz w:val="24"/>
          <w:szCs w:val="24"/>
        </w:rPr>
      </w:pPr>
      <w:bookmarkStart w:id="29" w:name="_ref_321677"/>
      <w:r w:rsidRPr="0060185A">
        <w:rPr>
          <w:sz w:val="24"/>
          <w:szCs w:val="24"/>
        </w:rPr>
        <w:t>Стоимость основного средства изменяется в случае проведения переоценки этого основного средства и отражения ее результатов в учете.</w:t>
      </w:r>
      <w:bookmarkEnd w:id="29"/>
    </w:p>
    <w:p w:rsidR="00F14297" w:rsidRPr="00860D40" w:rsidRDefault="005564C6" w:rsidP="007C76EA">
      <w:pPr>
        <w:spacing w:before="0" w:after="0"/>
        <w:rPr>
          <w:sz w:val="20"/>
          <w:szCs w:val="20"/>
        </w:rPr>
      </w:pPr>
      <w:r w:rsidRPr="00860D40">
        <w:rPr>
          <w:sz w:val="20"/>
          <w:szCs w:val="20"/>
        </w:rPr>
        <w:t>(Основание: п. 19 СГС "Основные средства")</w:t>
      </w:r>
      <w:r w:rsidR="00860D40" w:rsidRPr="00860D40">
        <w:rPr>
          <w:sz w:val="20"/>
          <w:szCs w:val="20"/>
        </w:rPr>
        <w:t>.</w:t>
      </w:r>
    </w:p>
    <w:p w:rsidR="00F14297" w:rsidRPr="00860D40" w:rsidRDefault="00C72253" w:rsidP="00C72253">
      <w:pPr>
        <w:pStyle w:val="2"/>
        <w:rPr>
          <w:i/>
          <w:sz w:val="20"/>
          <w:szCs w:val="20"/>
        </w:rPr>
      </w:pPr>
      <w:bookmarkStart w:id="30" w:name="_ref_321679"/>
      <w:r w:rsidRPr="00C72253">
        <w:rPr>
          <w:sz w:val="24"/>
          <w:szCs w:val="24"/>
        </w:rPr>
        <w:t>При отражении результатов переоценки 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стоимости актива.</w:t>
      </w:r>
      <w:bookmarkEnd w:id="30"/>
    </w:p>
    <w:p w:rsidR="00F14297" w:rsidRPr="00860D40" w:rsidRDefault="005564C6" w:rsidP="007C76EA">
      <w:pPr>
        <w:spacing w:before="0" w:after="0"/>
        <w:rPr>
          <w:sz w:val="20"/>
          <w:szCs w:val="20"/>
        </w:rPr>
      </w:pPr>
      <w:r w:rsidRPr="00860D40">
        <w:rPr>
          <w:sz w:val="20"/>
          <w:szCs w:val="20"/>
        </w:rPr>
        <w:t>(Основание: п. 41 СГС "Основные средства")</w:t>
      </w:r>
      <w:r w:rsidR="00860D40" w:rsidRPr="00860D40">
        <w:rPr>
          <w:sz w:val="20"/>
          <w:szCs w:val="20"/>
        </w:rPr>
        <w:t>.</w:t>
      </w:r>
    </w:p>
    <w:p w:rsidR="00F14297" w:rsidRPr="0060185A" w:rsidRDefault="005564C6" w:rsidP="007C76EA">
      <w:pPr>
        <w:pStyle w:val="2"/>
        <w:spacing w:before="0" w:after="0"/>
        <w:rPr>
          <w:sz w:val="24"/>
          <w:szCs w:val="24"/>
        </w:rPr>
      </w:pPr>
      <w:bookmarkStart w:id="31" w:name="_ref_321680"/>
      <w:r w:rsidRPr="0060185A">
        <w:rPr>
          <w:sz w:val="24"/>
          <w:szCs w:val="24"/>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60185A">
        <w:rPr>
          <w:sz w:val="24"/>
          <w:szCs w:val="24"/>
        </w:rPr>
        <w:t>разукомплектации</w:t>
      </w:r>
      <w:proofErr w:type="spellEnd"/>
      <w:r w:rsidRPr="0060185A">
        <w:rPr>
          <w:sz w:val="24"/>
          <w:szCs w:val="24"/>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31"/>
    </w:p>
    <w:p w:rsidR="00F14297" w:rsidRPr="007C76EA" w:rsidRDefault="005564C6" w:rsidP="007C76EA">
      <w:pPr>
        <w:spacing w:before="0" w:after="0"/>
        <w:rPr>
          <w:sz w:val="20"/>
          <w:szCs w:val="20"/>
        </w:rPr>
      </w:pPr>
      <w:r w:rsidRPr="007C76EA">
        <w:rPr>
          <w:sz w:val="20"/>
          <w:szCs w:val="20"/>
        </w:rPr>
        <w:t>(Основание: п. 9 СГС "Учетная политика")</w:t>
      </w:r>
      <w:r w:rsidR="007C76EA">
        <w:rPr>
          <w:sz w:val="20"/>
          <w:szCs w:val="20"/>
        </w:rPr>
        <w:t>.</w:t>
      </w:r>
    </w:p>
    <w:p w:rsidR="00F14297" w:rsidRPr="0060185A" w:rsidRDefault="005564C6" w:rsidP="007C76EA">
      <w:pPr>
        <w:pStyle w:val="2"/>
        <w:spacing w:before="0" w:after="0"/>
        <w:rPr>
          <w:sz w:val="24"/>
          <w:szCs w:val="24"/>
        </w:rPr>
      </w:pPr>
      <w:bookmarkStart w:id="32" w:name="_ref_321681"/>
      <w:r w:rsidRPr="0060185A">
        <w:rPr>
          <w:sz w:val="24"/>
          <w:szCs w:val="24"/>
        </w:rPr>
        <w:lastRenderedPageBreak/>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32"/>
    </w:p>
    <w:p w:rsidR="00F14297" w:rsidRPr="00B94E9E" w:rsidRDefault="005564C6" w:rsidP="007C76EA">
      <w:pPr>
        <w:spacing w:before="0" w:after="0"/>
        <w:rPr>
          <w:sz w:val="20"/>
          <w:szCs w:val="20"/>
        </w:rPr>
      </w:pPr>
      <w:r w:rsidRPr="00B94E9E">
        <w:rPr>
          <w:sz w:val="20"/>
          <w:szCs w:val="20"/>
        </w:rPr>
        <w:t xml:space="preserve">(Основание: </w:t>
      </w:r>
      <w:r w:rsidRPr="007C76EA">
        <w:rPr>
          <w:sz w:val="20"/>
          <w:szCs w:val="20"/>
        </w:rPr>
        <w:t>п. 9</w:t>
      </w:r>
      <w:r w:rsidRPr="00B94E9E">
        <w:rPr>
          <w:sz w:val="20"/>
          <w:szCs w:val="20"/>
        </w:rPr>
        <w:t xml:space="preserve"> СГС "Учетная политика")</w:t>
      </w:r>
      <w:r w:rsidR="00B94E9E" w:rsidRPr="00B94E9E">
        <w:rPr>
          <w:sz w:val="20"/>
          <w:szCs w:val="20"/>
        </w:rPr>
        <w:t>.</w:t>
      </w:r>
    </w:p>
    <w:p w:rsidR="00F14297" w:rsidRPr="0060185A" w:rsidRDefault="005564C6" w:rsidP="007C76EA">
      <w:pPr>
        <w:pStyle w:val="2"/>
        <w:spacing w:before="0" w:after="0"/>
        <w:rPr>
          <w:sz w:val="24"/>
          <w:szCs w:val="24"/>
        </w:rPr>
      </w:pPr>
      <w:bookmarkStart w:id="33" w:name="_ref_321683"/>
      <w:r w:rsidRPr="0060185A">
        <w:rPr>
          <w:sz w:val="24"/>
          <w:szCs w:val="24"/>
        </w:rPr>
        <w:t>Безвозмездная передача объектов основных средств оформляется Актом о приеме-передаче объектов нефинансовых активов (</w:t>
      </w:r>
      <w:r w:rsidRPr="00303643">
        <w:rPr>
          <w:sz w:val="24"/>
          <w:szCs w:val="24"/>
        </w:rPr>
        <w:t>ф. 0504101</w:t>
      </w:r>
      <w:r w:rsidRPr="0060185A">
        <w:rPr>
          <w:sz w:val="24"/>
          <w:szCs w:val="24"/>
        </w:rPr>
        <w:t>).</w:t>
      </w:r>
      <w:bookmarkEnd w:id="33"/>
    </w:p>
    <w:p w:rsidR="00F14297" w:rsidRPr="00303643" w:rsidRDefault="005564C6" w:rsidP="007C76EA">
      <w:pPr>
        <w:spacing w:before="0" w:after="0"/>
        <w:rPr>
          <w:sz w:val="20"/>
          <w:szCs w:val="20"/>
        </w:rPr>
      </w:pPr>
      <w:r w:rsidRPr="00303643">
        <w:rPr>
          <w:sz w:val="20"/>
          <w:szCs w:val="20"/>
        </w:rPr>
        <w:t>(Основание: Методические указания № 52н)</w:t>
      </w:r>
      <w:r w:rsidR="00303643" w:rsidRPr="00303643">
        <w:rPr>
          <w:sz w:val="20"/>
          <w:szCs w:val="20"/>
        </w:rPr>
        <w:t>.</w:t>
      </w:r>
    </w:p>
    <w:p w:rsidR="00F14297" w:rsidRPr="0060185A" w:rsidRDefault="005564C6" w:rsidP="007C76EA">
      <w:pPr>
        <w:pStyle w:val="2"/>
        <w:spacing w:before="0" w:after="0"/>
        <w:rPr>
          <w:sz w:val="24"/>
          <w:szCs w:val="24"/>
        </w:rPr>
      </w:pPr>
      <w:bookmarkStart w:id="34" w:name="_ref_321685"/>
      <w:r w:rsidRPr="0060185A">
        <w:rPr>
          <w:sz w:val="24"/>
          <w:szCs w:val="24"/>
        </w:rPr>
        <w:t>При приобретении основных средств оформляется Акт о приеме-передаче объектов нефинансовых активов (</w:t>
      </w:r>
      <w:r w:rsidRPr="00303643">
        <w:rPr>
          <w:sz w:val="24"/>
          <w:szCs w:val="24"/>
        </w:rPr>
        <w:t>ф. 0504101</w:t>
      </w:r>
      <w:r w:rsidRPr="0060185A">
        <w:rPr>
          <w:sz w:val="24"/>
          <w:szCs w:val="24"/>
        </w:rPr>
        <w:t>).</w:t>
      </w:r>
      <w:bookmarkEnd w:id="34"/>
    </w:p>
    <w:p w:rsidR="00F14297" w:rsidRPr="00303643" w:rsidRDefault="005564C6" w:rsidP="007C76EA">
      <w:pPr>
        <w:spacing w:before="0" w:after="0"/>
        <w:rPr>
          <w:sz w:val="20"/>
          <w:szCs w:val="20"/>
        </w:rPr>
      </w:pPr>
      <w:r w:rsidRPr="00303643">
        <w:rPr>
          <w:sz w:val="20"/>
          <w:szCs w:val="20"/>
        </w:rPr>
        <w:t>(Основание: Методические указания № 52н)</w:t>
      </w:r>
      <w:r w:rsidR="00303643" w:rsidRPr="00303643">
        <w:rPr>
          <w:sz w:val="20"/>
          <w:szCs w:val="20"/>
        </w:rPr>
        <w:t>.</w:t>
      </w:r>
    </w:p>
    <w:p w:rsidR="00303643" w:rsidRDefault="005564C6" w:rsidP="007C76EA">
      <w:pPr>
        <w:pStyle w:val="2"/>
        <w:spacing w:before="0" w:after="0"/>
        <w:rPr>
          <w:sz w:val="24"/>
          <w:szCs w:val="24"/>
        </w:rPr>
      </w:pPr>
      <w:bookmarkStart w:id="35" w:name="_ref_321686"/>
      <w:r w:rsidRPr="00303643">
        <w:rPr>
          <w:sz w:val="24"/>
          <w:szCs w:val="24"/>
        </w:rPr>
        <w:t xml:space="preserve">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(ф. 0504103). </w:t>
      </w:r>
      <w:bookmarkEnd w:id="35"/>
    </w:p>
    <w:p w:rsidR="0049611E" w:rsidRPr="0049611E" w:rsidRDefault="0049611E" w:rsidP="0049611E">
      <w:pPr>
        <w:spacing w:before="0" w:after="0"/>
        <w:rPr>
          <w:sz w:val="24"/>
          <w:szCs w:val="24"/>
        </w:rPr>
      </w:pPr>
      <w:r w:rsidRPr="0049611E">
        <w:rPr>
          <w:sz w:val="24"/>
          <w:szCs w:val="24"/>
        </w:rPr>
        <w:t xml:space="preserve">        Сдача на склад материалов, оставшихся после разборки или иного выбытия основного средства оформляется приходным ордером (ф.0504207).</w:t>
      </w:r>
    </w:p>
    <w:p w:rsidR="00F14297" w:rsidRPr="003D5E5A" w:rsidRDefault="003D5E5A" w:rsidP="007C76EA">
      <w:pPr>
        <w:pStyle w:val="2"/>
        <w:numPr>
          <w:ilvl w:val="0"/>
          <w:numId w:val="0"/>
        </w:numPr>
        <w:spacing w:before="0" w:after="0"/>
        <w:rPr>
          <w:sz w:val="20"/>
          <w:szCs w:val="20"/>
        </w:rPr>
      </w:pPr>
      <w:r>
        <w:rPr>
          <w:i/>
          <w:sz w:val="24"/>
          <w:szCs w:val="24"/>
        </w:rPr>
        <w:t xml:space="preserve">       </w:t>
      </w:r>
      <w:r w:rsidR="005564C6" w:rsidRPr="003D5E5A">
        <w:rPr>
          <w:sz w:val="20"/>
          <w:szCs w:val="20"/>
        </w:rPr>
        <w:t>(Основание: Методические указания № 52н, п. 9 СГС "Учетная политика")</w:t>
      </w:r>
      <w:r w:rsidRPr="003D5E5A">
        <w:rPr>
          <w:sz w:val="20"/>
          <w:szCs w:val="20"/>
        </w:rPr>
        <w:t>.</w:t>
      </w:r>
    </w:p>
    <w:p w:rsidR="00B94E9E" w:rsidRPr="003D5E5A" w:rsidRDefault="00B94E9E" w:rsidP="007C76EA">
      <w:pPr>
        <w:pStyle w:val="2"/>
        <w:spacing w:before="0" w:after="0"/>
        <w:rPr>
          <w:sz w:val="24"/>
          <w:szCs w:val="24"/>
        </w:rPr>
      </w:pPr>
      <w:r w:rsidRPr="003D5E5A">
        <w:rPr>
          <w:sz w:val="24"/>
          <w:szCs w:val="24"/>
        </w:rPr>
        <w:t>Инвентарные номера выбывших с балансового учета инвентарных объектов основных средств вновь принятым к учету объектам не присваиваются.</w:t>
      </w:r>
    </w:p>
    <w:p w:rsidR="00B94E9E" w:rsidRPr="003D5E5A" w:rsidRDefault="00B94E9E" w:rsidP="00B94E9E">
      <w:pPr>
        <w:pStyle w:val="ConsPlusNormal"/>
        <w:spacing w:line="276" w:lineRule="auto"/>
        <w:ind w:firstLine="540"/>
        <w:jc w:val="both"/>
        <w:rPr>
          <w:rFonts w:ascii="Times New Roman" w:hAnsi="Times New Roman" w:cs="Times New Roman"/>
        </w:rPr>
      </w:pPr>
      <w:r w:rsidRPr="003D5E5A">
        <w:rPr>
          <w:rFonts w:ascii="Times New Roman" w:hAnsi="Times New Roman" w:cs="Times New Roman"/>
          <w:iCs/>
        </w:rPr>
        <w:t xml:space="preserve">(Основание: </w:t>
      </w:r>
      <w:r w:rsidR="00C62C09">
        <w:rPr>
          <w:rFonts w:ascii="Times New Roman" w:hAnsi="Times New Roman"/>
          <w:iCs/>
        </w:rPr>
        <w:t>абз.</w:t>
      </w:r>
      <w:r w:rsidRPr="003D5E5A">
        <w:rPr>
          <w:rFonts w:ascii="Times New Roman" w:hAnsi="Times New Roman"/>
          <w:iCs/>
        </w:rPr>
        <w:t>2 п. 46</w:t>
      </w:r>
      <w:r w:rsidRPr="003D5E5A">
        <w:rPr>
          <w:rFonts w:ascii="Times New Roman" w:hAnsi="Times New Roman" w:cs="Times New Roman"/>
          <w:iCs/>
        </w:rPr>
        <w:t xml:space="preserve"> Инструкции N 157н, п.9 ФС «Основные средства»)</w:t>
      </w:r>
      <w:r w:rsidR="003D5E5A" w:rsidRPr="003D5E5A">
        <w:rPr>
          <w:rFonts w:ascii="Times New Roman" w:hAnsi="Times New Roman" w:cs="Times New Roman"/>
          <w:iCs/>
        </w:rPr>
        <w:t>.</w:t>
      </w:r>
    </w:p>
    <w:p w:rsidR="00B94E9E" w:rsidRPr="0036472E" w:rsidRDefault="006874C7" w:rsidP="007C76EA">
      <w:pPr>
        <w:spacing w:before="0" w:after="0"/>
        <w:rPr>
          <w:sz w:val="24"/>
          <w:szCs w:val="24"/>
        </w:rPr>
      </w:pPr>
      <w:bookmarkStart w:id="36" w:name="sub_200"/>
      <w:r>
        <w:rPr>
          <w:sz w:val="24"/>
          <w:szCs w:val="24"/>
        </w:rPr>
        <w:t>2.18</w:t>
      </w:r>
      <w:r w:rsidR="00B94E9E" w:rsidRPr="0036472E">
        <w:rPr>
          <w:sz w:val="24"/>
          <w:szCs w:val="24"/>
        </w:rPr>
        <w:t>. Имущество, в отношении которого принято решение о сп</w:t>
      </w:r>
      <w:r w:rsidR="00B94E9E">
        <w:rPr>
          <w:sz w:val="24"/>
          <w:szCs w:val="24"/>
        </w:rPr>
        <w:t>исании</w:t>
      </w:r>
      <w:r w:rsidR="00B94E9E" w:rsidRPr="0036472E">
        <w:rPr>
          <w:sz w:val="24"/>
          <w:szCs w:val="24"/>
        </w:rPr>
        <w:t>,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w:t>
      </w:r>
      <w:r w:rsidR="00B94E9E">
        <w:rPr>
          <w:sz w:val="24"/>
          <w:szCs w:val="24"/>
        </w:rPr>
        <w:t>а</w:t>
      </w:r>
      <w:r w:rsidR="00B94E9E" w:rsidRPr="0036472E">
        <w:rPr>
          <w:sz w:val="24"/>
          <w:szCs w:val="24"/>
        </w:rPr>
        <w:t xml:space="preserve">,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w:t>
      </w:r>
      <w:r w:rsidRPr="006874C7">
        <w:rPr>
          <w:sz w:val="24"/>
          <w:szCs w:val="24"/>
        </w:rPr>
        <w:t>счете 02</w:t>
      </w:r>
      <w:r>
        <w:t xml:space="preserve"> </w:t>
      </w:r>
      <w:r w:rsidR="00C62C09">
        <w:rPr>
          <w:sz w:val="24"/>
          <w:szCs w:val="24"/>
        </w:rPr>
        <w:t>"Материальные ценности</w:t>
      </w:r>
      <w:r w:rsidR="00B94E9E" w:rsidRPr="0036472E">
        <w:rPr>
          <w:sz w:val="24"/>
          <w:szCs w:val="24"/>
        </w:rPr>
        <w:t xml:space="preserve"> на хранени</w:t>
      </w:r>
      <w:r w:rsidR="00C62C09">
        <w:rPr>
          <w:sz w:val="24"/>
          <w:szCs w:val="24"/>
        </w:rPr>
        <w:t>и</w:t>
      </w:r>
      <w:r w:rsidR="00B94E9E" w:rsidRPr="0036472E">
        <w:rPr>
          <w:sz w:val="24"/>
          <w:szCs w:val="24"/>
        </w:rPr>
        <w:t>".</w:t>
      </w:r>
      <w:r w:rsidR="00607F02">
        <w:rPr>
          <w:sz w:val="24"/>
          <w:szCs w:val="24"/>
        </w:rPr>
        <w:t xml:space="preserve"> При принятии уполномоченным органом решения  о списании выбывшего с балансового учета имущества уменьшение </w:t>
      </w:r>
      <w:proofErr w:type="spellStart"/>
      <w:r w:rsidR="00607F02">
        <w:rPr>
          <w:sz w:val="24"/>
          <w:szCs w:val="24"/>
        </w:rPr>
        <w:t>забалансового</w:t>
      </w:r>
      <w:proofErr w:type="spellEnd"/>
      <w:r w:rsidR="00607F02">
        <w:rPr>
          <w:sz w:val="24"/>
          <w:szCs w:val="24"/>
        </w:rPr>
        <w:t xml:space="preserve"> счета 02 осуществляется при условии утилизации этого имущества.</w:t>
      </w:r>
    </w:p>
    <w:p w:rsidR="00B94E9E" w:rsidRPr="006874C7" w:rsidRDefault="00B94E9E" w:rsidP="007C76EA">
      <w:pPr>
        <w:pStyle w:val="aff"/>
        <w:spacing w:before="0" w:line="276" w:lineRule="auto"/>
        <w:jc w:val="both"/>
        <w:rPr>
          <w:rFonts w:ascii="Times New Roman" w:hAnsi="Times New Roman" w:cs="Times New Roman"/>
          <w:sz w:val="20"/>
          <w:szCs w:val="20"/>
        </w:rPr>
      </w:pPr>
      <w:r w:rsidRPr="006874C7">
        <w:rPr>
          <w:rFonts w:ascii="Times New Roman" w:hAnsi="Times New Roman" w:cs="Times New Roman"/>
          <w:sz w:val="20"/>
          <w:szCs w:val="20"/>
        </w:rPr>
        <w:t xml:space="preserve">(Основание: </w:t>
      </w:r>
      <w:r w:rsidR="006874C7">
        <w:rPr>
          <w:sz w:val="20"/>
          <w:szCs w:val="20"/>
        </w:rPr>
        <w:t xml:space="preserve">п.335 </w:t>
      </w:r>
      <w:r w:rsidRPr="006874C7">
        <w:rPr>
          <w:rFonts w:ascii="Times New Roman" w:hAnsi="Times New Roman" w:cs="Times New Roman"/>
          <w:sz w:val="20"/>
          <w:szCs w:val="20"/>
        </w:rPr>
        <w:t>Инструкции N 157н).</w:t>
      </w:r>
    </w:p>
    <w:p w:rsidR="00B94E9E" w:rsidRPr="005A463E" w:rsidRDefault="006874C7" w:rsidP="007C76EA">
      <w:pPr>
        <w:spacing w:before="0" w:after="0"/>
        <w:rPr>
          <w:sz w:val="24"/>
          <w:szCs w:val="24"/>
        </w:rPr>
      </w:pPr>
      <w:r>
        <w:rPr>
          <w:sz w:val="24"/>
          <w:szCs w:val="24"/>
        </w:rPr>
        <w:t>2.19</w:t>
      </w:r>
      <w:r w:rsidR="00B94E9E" w:rsidRPr="005A463E">
        <w:rPr>
          <w:sz w:val="24"/>
          <w:szCs w:val="24"/>
        </w:rPr>
        <w:t>.Нефинансовые активы, приобретенные (созданные) за счет средств от приносящей доход деятельности, подлежат учету по коду вида деятельности 2 "Приносящая доход деятельность", независимо от порядка их дальнейшего использования.</w:t>
      </w:r>
    </w:p>
    <w:p w:rsidR="00B94E9E" w:rsidRPr="005A463E" w:rsidRDefault="00B94E9E" w:rsidP="007C76EA">
      <w:pPr>
        <w:spacing w:before="0" w:after="0"/>
        <w:rPr>
          <w:sz w:val="24"/>
          <w:szCs w:val="24"/>
        </w:rPr>
      </w:pPr>
      <w:r w:rsidRPr="005A463E">
        <w:rPr>
          <w:sz w:val="24"/>
          <w:szCs w:val="24"/>
        </w:rPr>
        <w:t>Перевод таких объектов имущества и соответствующих сумм амортизации на учет по коду вида деятельности 4 Субсидии на выполнение государственного (муниципального) задания возможен только при одновременном выполнении следующих условий:</w:t>
      </w:r>
    </w:p>
    <w:p w:rsidR="00B94E9E" w:rsidRPr="005A463E" w:rsidRDefault="00B94E9E" w:rsidP="007C76EA">
      <w:pPr>
        <w:spacing w:before="0" w:after="0"/>
        <w:rPr>
          <w:b/>
          <w:sz w:val="24"/>
          <w:szCs w:val="24"/>
        </w:rPr>
      </w:pPr>
      <w:r w:rsidRPr="005A463E">
        <w:rPr>
          <w:rStyle w:val="afd"/>
          <w:b w:val="0"/>
          <w:sz w:val="24"/>
          <w:szCs w:val="24"/>
        </w:rPr>
        <w:t>- объекты имущества полностью  используются в деятельности по выполнению государственного (муниципального) задания;</w:t>
      </w:r>
    </w:p>
    <w:p w:rsidR="00B94E9E" w:rsidRPr="005A463E" w:rsidRDefault="00B94E9E" w:rsidP="007C76EA">
      <w:pPr>
        <w:spacing w:before="0" w:after="0"/>
        <w:rPr>
          <w:b/>
          <w:sz w:val="24"/>
          <w:szCs w:val="24"/>
        </w:rPr>
      </w:pPr>
      <w:r w:rsidRPr="005A463E">
        <w:rPr>
          <w:rStyle w:val="afd"/>
          <w:b w:val="0"/>
          <w:sz w:val="24"/>
          <w:szCs w:val="24"/>
        </w:rPr>
        <w:t>- органом, осуществляющим функции и полномочия учредителя, принято решение о закреплении имущества за учреждением и о его содержании за счет средств субсидии .</w:t>
      </w:r>
    </w:p>
    <w:p w:rsidR="00B94E9E" w:rsidRPr="005A463E" w:rsidRDefault="00B94E9E" w:rsidP="007C76EA">
      <w:pPr>
        <w:spacing w:before="0" w:after="0"/>
        <w:rPr>
          <w:sz w:val="24"/>
          <w:szCs w:val="24"/>
        </w:rPr>
      </w:pPr>
      <w:r w:rsidRPr="005A463E">
        <w:rPr>
          <w:sz w:val="24"/>
          <w:szCs w:val="24"/>
        </w:rPr>
        <w:t>При приобретении (создании) нефинансовых активов за счет средств, полученных более чем по одному виду деятельности ( "</w:t>
      </w:r>
      <w:hyperlink r:id="rId23" w:history="1">
        <w:r w:rsidR="006874C7" w:rsidRPr="006874C7">
          <w:rPr>
            <w:rStyle w:val="afe"/>
            <w:b w:val="0"/>
            <w:color w:val="auto"/>
            <w:sz w:val="24"/>
            <w:szCs w:val="24"/>
          </w:rPr>
          <w:t>2</w:t>
        </w:r>
      </w:hyperlink>
      <w:r w:rsidRPr="005A463E">
        <w:rPr>
          <w:sz w:val="24"/>
          <w:szCs w:val="24"/>
        </w:rPr>
        <w:t>", "</w:t>
      </w:r>
      <w:hyperlink r:id="rId24" w:history="1">
        <w:r w:rsidRPr="006874C7">
          <w:rPr>
            <w:rStyle w:val="afe"/>
            <w:b w:val="0"/>
            <w:color w:val="auto"/>
            <w:sz w:val="24"/>
            <w:szCs w:val="24"/>
          </w:rPr>
          <w:t>4</w:t>
        </w:r>
      </w:hyperlink>
      <w:r w:rsidRPr="005A463E">
        <w:rPr>
          <w:sz w:val="24"/>
          <w:szCs w:val="24"/>
        </w:rPr>
        <w:t>", "</w:t>
      </w:r>
      <w:hyperlink r:id="rId25" w:history="1">
        <w:r w:rsidRPr="006874C7">
          <w:rPr>
            <w:rStyle w:val="afe"/>
            <w:b w:val="0"/>
            <w:color w:val="auto"/>
            <w:sz w:val="24"/>
            <w:szCs w:val="24"/>
          </w:rPr>
          <w:t>5</w:t>
        </w:r>
      </w:hyperlink>
      <w:r w:rsidRPr="005A463E">
        <w:rPr>
          <w:sz w:val="24"/>
          <w:szCs w:val="24"/>
        </w:rPr>
        <w:t xml:space="preserve">"), суммы вложений, сформированные на счете </w:t>
      </w:r>
      <w:r w:rsidR="006874C7">
        <w:rPr>
          <w:sz w:val="24"/>
          <w:szCs w:val="24"/>
        </w:rPr>
        <w:t xml:space="preserve">                     </w:t>
      </w:r>
      <w:r w:rsidRPr="005A463E">
        <w:rPr>
          <w:sz w:val="24"/>
          <w:szCs w:val="24"/>
        </w:rPr>
        <w:t>0 106 00 000, переводятся с кодов вида деятельности "</w:t>
      </w:r>
      <w:hyperlink r:id="rId26" w:history="1">
        <w:r w:rsidRPr="006874C7">
          <w:rPr>
            <w:rStyle w:val="afe"/>
            <w:b w:val="0"/>
            <w:color w:val="auto"/>
            <w:sz w:val="24"/>
            <w:szCs w:val="24"/>
          </w:rPr>
          <w:t>2</w:t>
        </w:r>
      </w:hyperlink>
      <w:r w:rsidRPr="005A463E">
        <w:rPr>
          <w:sz w:val="24"/>
          <w:szCs w:val="24"/>
        </w:rPr>
        <w:t>", "</w:t>
      </w:r>
      <w:hyperlink r:id="rId27" w:history="1">
        <w:r w:rsidRPr="006874C7">
          <w:rPr>
            <w:rStyle w:val="afe"/>
            <w:b w:val="0"/>
            <w:color w:val="auto"/>
            <w:sz w:val="24"/>
            <w:szCs w:val="24"/>
          </w:rPr>
          <w:t>5</w:t>
        </w:r>
      </w:hyperlink>
      <w:r w:rsidRPr="005A463E">
        <w:rPr>
          <w:sz w:val="24"/>
          <w:szCs w:val="24"/>
        </w:rPr>
        <w:t>"  на код вида деятельности "</w:t>
      </w:r>
      <w:hyperlink r:id="rId28" w:history="1">
        <w:r w:rsidRPr="006874C7">
          <w:rPr>
            <w:rStyle w:val="afe"/>
            <w:b w:val="0"/>
            <w:color w:val="auto"/>
            <w:sz w:val="24"/>
            <w:szCs w:val="24"/>
          </w:rPr>
          <w:t>4</w:t>
        </w:r>
      </w:hyperlink>
      <w:r w:rsidRPr="005A463E">
        <w:rPr>
          <w:sz w:val="24"/>
          <w:szCs w:val="24"/>
        </w:rPr>
        <w:t>".</w:t>
      </w:r>
    </w:p>
    <w:p w:rsidR="00B94E9E" w:rsidRPr="005A463E" w:rsidRDefault="00B94E9E" w:rsidP="007C76EA">
      <w:pPr>
        <w:spacing w:before="0" w:after="0"/>
        <w:rPr>
          <w:sz w:val="24"/>
          <w:szCs w:val="24"/>
        </w:rPr>
      </w:pPr>
      <w:r w:rsidRPr="005A463E">
        <w:rPr>
          <w:sz w:val="24"/>
          <w:szCs w:val="24"/>
        </w:rPr>
        <w:t>В случае приобретения (создания) нефинансовых активов за счет средств целевых субсидий суммы вложений, сформированные на счете 0 106 00 000, переводятся с кода вида деятельности "</w:t>
      </w:r>
      <w:hyperlink r:id="rId29" w:history="1">
        <w:r w:rsidRPr="006874C7">
          <w:rPr>
            <w:rStyle w:val="afe"/>
            <w:b w:val="0"/>
            <w:color w:val="auto"/>
            <w:sz w:val="24"/>
            <w:szCs w:val="24"/>
          </w:rPr>
          <w:t>5</w:t>
        </w:r>
      </w:hyperlink>
      <w:r w:rsidRPr="005A463E">
        <w:rPr>
          <w:sz w:val="24"/>
          <w:szCs w:val="24"/>
        </w:rPr>
        <w:t>" на код вида деятельности "</w:t>
      </w:r>
      <w:hyperlink r:id="rId30" w:history="1">
        <w:r w:rsidRPr="006874C7">
          <w:rPr>
            <w:rStyle w:val="afe"/>
            <w:b w:val="0"/>
            <w:color w:val="auto"/>
            <w:sz w:val="24"/>
            <w:szCs w:val="24"/>
          </w:rPr>
          <w:t>4</w:t>
        </w:r>
      </w:hyperlink>
      <w:r w:rsidRPr="005A463E">
        <w:rPr>
          <w:sz w:val="24"/>
          <w:szCs w:val="24"/>
        </w:rPr>
        <w:t>".</w:t>
      </w:r>
    </w:p>
    <w:p w:rsidR="00B94E9E" w:rsidRPr="005A463E" w:rsidRDefault="00B94E9E" w:rsidP="007C76EA">
      <w:pPr>
        <w:spacing w:before="0" w:after="0"/>
        <w:rPr>
          <w:sz w:val="24"/>
          <w:szCs w:val="24"/>
        </w:rPr>
      </w:pPr>
      <w:r w:rsidRPr="005A463E">
        <w:rPr>
          <w:sz w:val="24"/>
          <w:szCs w:val="24"/>
        </w:rPr>
        <w:t>Отражение операций по переводу нефинансовых активов с одного кода вида деятельности на другой осуществляется с использованием счета 0 304 06 000 "Расчеты с прочими кредиторами".</w:t>
      </w:r>
    </w:p>
    <w:p w:rsidR="00B94E9E" w:rsidRPr="00705C04" w:rsidRDefault="00B94E9E" w:rsidP="007C76EA">
      <w:pPr>
        <w:pStyle w:val="aff"/>
        <w:spacing w:before="0" w:line="276" w:lineRule="auto"/>
        <w:jc w:val="both"/>
        <w:rPr>
          <w:rFonts w:ascii="Times New Roman" w:hAnsi="Times New Roman" w:cs="Times New Roman"/>
          <w:sz w:val="20"/>
          <w:szCs w:val="20"/>
        </w:rPr>
      </w:pPr>
      <w:r w:rsidRPr="00705C04">
        <w:rPr>
          <w:rFonts w:ascii="Times New Roman" w:hAnsi="Times New Roman" w:cs="Times New Roman"/>
          <w:sz w:val="20"/>
          <w:szCs w:val="20"/>
        </w:rPr>
        <w:t xml:space="preserve">(Основание: </w:t>
      </w:r>
      <w:hyperlink r:id="rId31" w:history="1">
        <w:r w:rsidRPr="00705C04">
          <w:rPr>
            <w:rStyle w:val="afe"/>
            <w:rFonts w:ascii="Times New Roman" w:hAnsi="Times New Roman"/>
            <w:b w:val="0"/>
            <w:color w:val="auto"/>
            <w:sz w:val="20"/>
            <w:szCs w:val="20"/>
          </w:rPr>
          <w:t>абзац 4 п. 146</w:t>
        </w:r>
      </w:hyperlink>
      <w:r w:rsidRPr="00705C04">
        <w:rPr>
          <w:rFonts w:ascii="Times New Roman" w:hAnsi="Times New Roman" w:cs="Times New Roman"/>
          <w:sz w:val="20"/>
          <w:szCs w:val="20"/>
        </w:rPr>
        <w:t xml:space="preserve"> Инструкции N 174н; </w:t>
      </w:r>
      <w:hyperlink r:id="rId32" w:history="1">
        <w:r w:rsidRPr="00705C04">
          <w:rPr>
            <w:rStyle w:val="afe"/>
            <w:rFonts w:ascii="Times New Roman" w:hAnsi="Times New Roman"/>
            <w:b w:val="0"/>
            <w:color w:val="auto"/>
            <w:sz w:val="20"/>
            <w:szCs w:val="20"/>
          </w:rPr>
          <w:t>абзац 4 п. 174</w:t>
        </w:r>
      </w:hyperlink>
      <w:r w:rsidRPr="00705C04">
        <w:rPr>
          <w:rFonts w:ascii="Times New Roman" w:hAnsi="Times New Roman" w:cs="Times New Roman"/>
          <w:sz w:val="20"/>
          <w:szCs w:val="20"/>
        </w:rPr>
        <w:t xml:space="preserve"> Инструкции N 183н; </w:t>
      </w:r>
      <w:hyperlink r:id="rId33" w:history="1">
        <w:r w:rsidRPr="00705C04">
          <w:rPr>
            <w:rStyle w:val="afe"/>
            <w:rFonts w:ascii="Times New Roman" w:hAnsi="Times New Roman"/>
            <w:b w:val="0"/>
            <w:color w:val="auto"/>
            <w:sz w:val="20"/>
            <w:szCs w:val="20"/>
          </w:rPr>
          <w:t>письмо</w:t>
        </w:r>
      </w:hyperlink>
      <w:r w:rsidRPr="00705C04">
        <w:rPr>
          <w:rFonts w:ascii="Times New Roman" w:hAnsi="Times New Roman" w:cs="Times New Roman"/>
          <w:sz w:val="20"/>
          <w:szCs w:val="20"/>
        </w:rPr>
        <w:t xml:space="preserve"> Минфина России от </w:t>
      </w:r>
      <w:r w:rsidRPr="00705C04">
        <w:rPr>
          <w:rFonts w:ascii="Times New Roman" w:hAnsi="Times New Roman" w:cs="Times New Roman"/>
          <w:sz w:val="20"/>
          <w:szCs w:val="20"/>
        </w:rPr>
        <w:lastRenderedPageBreak/>
        <w:t xml:space="preserve">18.09.2012 N 02-06-07/3798; </w:t>
      </w:r>
      <w:hyperlink r:id="rId34" w:history="1">
        <w:r w:rsidRPr="00705C04">
          <w:rPr>
            <w:rStyle w:val="afe"/>
            <w:rFonts w:ascii="Times New Roman" w:hAnsi="Times New Roman"/>
            <w:b w:val="0"/>
            <w:color w:val="auto"/>
            <w:sz w:val="20"/>
            <w:szCs w:val="20"/>
          </w:rPr>
          <w:t>письмо</w:t>
        </w:r>
      </w:hyperlink>
      <w:r w:rsidRPr="00705C04">
        <w:rPr>
          <w:rFonts w:ascii="Times New Roman" w:hAnsi="Times New Roman" w:cs="Times New Roman"/>
          <w:sz w:val="20"/>
          <w:szCs w:val="20"/>
        </w:rPr>
        <w:t xml:space="preserve"> Минфина России и Федерального казначейства от 22.02.2013 NN 02-14-05/5145, 42-7.4-05/5.1-11).</w:t>
      </w:r>
    </w:p>
    <w:bookmarkEnd w:id="36"/>
    <w:p w:rsidR="00B94E9E" w:rsidRPr="006F12FB" w:rsidRDefault="00705C04" w:rsidP="007C76EA">
      <w:pPr>
        <w:spacing w:before="0" w:after="0"/>
        <w:rPr>
          <w:sz w:val="24"/>
          <w:szCs w:val="24"/>
        </w:rPr>
      </w:pPr>
      <w:r>
        <w:rPr>
          <w:sz w:val="24"/>
          <w:szCs w:val="24"/>
        </w:rPr>
        <w:t>2.20.</w:t>
      </w:r>
      <w:r w:rsidR="00B94E9E" w:rsidRPr="006F12FB">
        <w:rPr>
          <w:sz w:val="24"/>
          <w:szCs w:val="24"/>
        </w:rPr>
        <w:t>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B94E9E" w:rsidRPr="006F12FB" w:rsidRDefault="00B94E9E" w:rsidP="007C76EA">
      <w:pPr>
        <w:spacing w:before="0" w:after="0"/>
        <w:rPr>
          <w:sz w:val="24"/>
          <w:szCs w:val="24"/>
        </w:rPr>
      </w:pPr>
      <w:r w:rsidRPr="006F12FB">
        <w:rPr>
          <w:sz w:val="24"/>
          <w:szCs w:val="24"/>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B94E9E" w:rsidRPr="00705C04" w:rsidRDefault="00B94E9E" w:rsidP="007C76EA">
      <w:pPr>
        <w:pStyle w:val="aff"/>
        <w:spacing w:before="0" w:line="276" w:lineRule="auto"/>
        <w:jc w:val="both"/>
        <w:rPr>
          <w:rFonts w:ascii="Times New Roman" w:hAnsi="Times New Roman" w:cs="Times New Roman"/>
          <w:sz w:val="20"/>
          <w:szCs w:val="20"/>
        </w:rPr>
      </w:pPr>
      <w:r w:rsidRPr="00705C04">
        <w:rPr>
          <w:rFonts w:ascii="Times New Roman" w:hAnsi="Times New Roman" w:cs="Times New Roman"/>
          <w:sz w:val="20"/>
          <w:szCs w:val="20"/>
        </w:rPr>
        <w:t xml:space="preserve">(Основание: </w:t>
      </w:r>
      <w:hyperlink r:id="rId35" w:history="1">
        <w:r w:rsidRPr="00705C04">
          <w:rPr>
            <w:rStyle w:val="afe"/>
            <w:rFonts w:ascii="Times New Roman" w:hAnsi="Times New Roman"/>
            <w:b w:val="0"/>
            <w:color w:val="auto"/>
            <w:sz w:val="20"/>
            <w:szCs w:val="20"/>
          </w:rPr>
          <w:t>п. 44</w:t>
        </w:r>
      </w:hyperlink>
      <w:r w:rsidRPr="00705C04">
        <w:rPr>
          <w:rFonts w:ascii="Times New Roman" w:hAnsi="Times New Roman" w:cs="Times New Roman"/>
          <w:b/>
          <w:sz w:val="20"/>
          <w:szCs w:val="20"/>
        </w:rPr>
        <w:t xml:space="preserve">, </w:t>
      </w:r>
      <w:hyperlink r:id="rId36" w:history="1">
        <w:r w:rsidRPr="00705C04">
          <w:rPr>
            <w:rStyle w:val="afe"/>
            <w:rFonts w:ascii="Times New Roman" w:hAnsi="Times New Roman"/>
            <w:b w:val="0"/>
            <w:color w:val="auto"/>
            <w:sz w:val="20"/>
            <w:szCs w:val="20"/>
          </w:rPr>
          <w:t>45</w:t>
        </w:r>
      </w:hyperlink>
      <w:r w:rsidRPr="00705C04">
        <w:rPr>
          <w:rFonts w:ascii="Times New Roman" w:hAnsi="Times New Roman" w:cs="Times New Roman"/>
          <w:sz w:val="20"/>
          <w:szCs w:val="20"/>
        </w:rPr>
        <w:t xml:space="preserve"> Инструкции N 157н, </w:t>
      </w:r>
      <w:hyperlink r:id="rId37" w:history="1">
        <w:r w:rsidRPr="00705C04">
          <w:rPr>
            <w:rStyle w:val="afe"/>
            <w:rFonts w:ascii="Times New Roman" w:hAnsi="Times New Roman"/>
            <w:b w:val="0"/>
            <w:color w:val="auto"/>
            <w:sz w:val="20"/>
            <w:szCs w:val="20"/>
          </w:rPr>
          <w:t>п. 8</w:t>
        </w:r>
      </w:hyperlink>
      <w:r w:rsidRPr="00705C04">
        <w:rPr>
          <w:rFonts w:ascii="Times New Roman" w:hAnsi="Times New Roman" w:cs="Times New Roman"/>
          <w:sz w:val="20"/>
          <w:szCs w:val="20"/>
        </w:rPr>
        <w:t xml:space="preserve"> Стандарта "Основные средства").</w:t>
      </w:r>
    </w:p>
    <w:p w:rsidR="00B94E9E" w:rsidRPr="006F12FB" w:rsidRDefault="00B94E9E" w:rsidP="007C76EA">
      <w:pPr>
        <w:spacing w:before="0" w:after="0"/>
        <w:rPr>
          <w:sz w:val="24"/>
          <w:szCs w:val="24"/>
        </w:rPr>
      </w:pPr>
      <w:bookmarkStart w:id="37" w:name="sub_3110"/>
      <w:r w:rsidRPr="006F12FB">
        <w:rPr>
          <w:sz w:val="24"/>
          <w:szCs w:val="24"/>
        </w:rPr>
        <w:t xml:space="preserve">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38" w:history="1">
        <w:r w:rsidRPr="00705C04">
          <w:rPr>
            <w:rStyle w:val="afe"/>
            <w:b w:val="0"/>
            <w:color w:val="auto"/>
            <w:sz w:val="24"/>
            <w:szCs w:val="24"/>
          </w:rPr>
          <w:t>ОКОФ</w:t>
        </w:r>
      </w:hyperlink>
      <w:r w:rsidRPr="006F12FB">
        <w:rPr>
          <w:sz w:val="24"/>
          <w:szCs w:val="24"/>
        </w:rPr>
        <w:t>, счет учета, нормативный и оставшийся срок полезного использования.</w:t>
      </w:r>
    </w:p>
    <w:bookmarkEnd w:id="37"/>
    <w:p w:rsidR="00B94E9E" w:rsidRPr="006F12FB" w:rsidRDefault="00705C04" w:rsidP="007C76EA">
      <w:pPr>
        <w:spacing w:before="0" w:after="0"/>
        <w:rPr>
          <w:sz w:val="24"/>
          <w:szCs w:val="24"/>
        </w:rPr>
      </w:pPr>
      <w:r>
        <w:rPr>
          <w:sz w:val="24"/>
          <w:szCs w:val="24"/>
        </w:rPr>
        <w:t>2.21.</w:t>
      </w:r>
      <w:r w:rsidR="00B94E9E" w:rsidRPr="006F12FB">
        <w:rPr>
          <w:sz w:val="24"/>
          <w:szCs w:val="24"/>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B94E9E" w:rsidRPr="006F12FB" w:rsidRDefault="00B94E9E" w:rsidP="007C76EA">
      <w:pPr>
        <w:spacing w:before="0" w:after="0"/>
        <w:rPr>
          <w:sz w:val="24"/>
          <w:szCs w:val="24"/>
        </w:rPr>
      </w:pPr>
      <w:r w:rsidRPr="006F12FB">
        <w:rPr>
          <w:sz w:val="24"/>
          <w:szCs w:val="24"/>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B94E9E" w:rsidRPr="00705C04" w:rsidRDefault="00B94E9E" w:rsidP="007C76EA">
      <w:pPr>
        <w:pStyle w:val="aff"/>
        <w:spacing w:before="0" w:line="276" w:lineRule="auto"/>
        <w:jc w:val="both"/>
        <w:rPr>
          <w:rFonts w:ascii="Times New Roman" w:hAnsi="Times New Roman" w:cs="Times New Roman"/>
          <w:sz w:val="20"/>
          <w:szCs w:val="20"/>
        </w:rPr>
      </w:pPr>
      <w:r w:rsidRPr="00705C04">
        <w:rPr>
          <w:rFonts w:ascii="Times New Roman" w:hAnsi="Times New Roman" w:cs="Times New Roman"/>
          <w:sz w:val="20"/>
          <w:szCs w:val="20"/>
        </w:rPr>
        <w:t>(Основание:</w:t>
      </w:r>
      <w:r w:rsidRPr="007C76EA">
        <w:rPr>
          <w:rFonts w:ascii="Times New Roman" w:hAnsi="Times New Roman" w:cs="Times New Roman"/>
          <w:sz w:val="20"/>
          <w:szCs w:val="20"/>
        </w:rPr>
        <w:t xml:space="preserve"> </w:t>
      </w:r>
      <w:hyperlink r:id="rId39" w:history="1">
        <w:r w:rsidRPr="007C76EA">
          <w:rPr>
            <w:rStyle w:val="afe"/>
            <w:rFonts w:ascii="Times New Roman" w:hAnsi="Times New Roman"/>
            <w:b w:val="0"/>
            <w:color w:val="auto"/>
            <w:sz w:val="20"/>
            <w:szCs w:val="20"/>
          </w:rPr>
          <w:t>п. 45</w:t>
        </w:r>
      </w:hyperlink>
      <w:r w:rsidRPr="00705C04">
        <w:rPr>
          <w:rFonts w:ascii="Times New Roman" w:hAnsi="Times New Roman" w:cs="Times New Roman"/>
          <w:sz w:val="20"/>
          <w:szCs w:val="20"/>
        </w:rPr>
        <w:t xml:space="preserve"> Инструкции N 157н, </w:t>
      </w:r>
      <w:hyperlink r:id="rId40" w:history="1">
        <w:r w:rsidRPr="007C76EA">
          <w:rPr>
            <w:rStyle w:val="afe"/>
            <w:rFonts w:ascii="Times New Roman" w:hAnsi="Times New Roman"/>
            <w:b w:val="0"/>
            <w:color w:val="auto"/>
            <w:sz w:val="20"/>
            <w:szCs w:val="20"/>
          </w:rPr>
          <w:t>п. 8</w:t>
        </w:r>
      </w:hyperlink>
      <w:r w:rsidRPr="00705C04">
        <w:rPr>
          <w:rFonts w:ascii="Times New Roman" w:hAnsi="Times New Roman" w:cs="Times New Roman"/>
          <w:sz w:val="20"/>
          <w:szCs w:val="20"/>
        </w:rPr>
        <w:t xml:space="preserve"> Стандарта "Основные средства").</w:t>
      </w:r>
    </w:p>
    <w:p w:rsidR="00B94E9E" w:rsidRPr="00587E00" w:rsidRDefault="00705C04" w:rsidP="007C76EA">
      <w:pPr>
        <w:spacing w:before="0" w:after="0"/>
        <w:rPr>
          <w:bCs/>
          <w:sz w:val="24"/>
          <w:szCs w:val="24"/>
        </w:rPr>
      </w:pPr>
      <w:r>
        <w:rPr>
          <w:bCs/>
          <w:sz w:val="24"/>
          <w:szCs w:val="24"/>
        </w:rPr>
        <w:t>2.22.</w:t>
      </w:r>
      <w:r w:rsidR="00B94E9E" w:rsidRPr="00587E00">
        <w:rPr>
          <w:bCs/>
          <w:sz w:val="24"/>
          <w:szCs w:val="24"/>
        </w:rPr>
        <w:t xml:space="preserve">Особо ценное </w:t>
      </w:r>
      <w:r w:rsidR="00B94E9E">
        <w:rPr>
          <w:bCs/>
          <w:sz w:val="24"/>
          <w:szCs w:val="24"/>
        </w:rPr>
        <w:t xml:space="preserve">движимое </w:t>
      </w:r>
      <w:r w:rsidR="00B94E9E" w:rsidRPr="00587E00">
        <w:rPr>
          <w:bCs/>
          <w:sz w:val="24"/>
          <w:szCs w:val="24"/>
        </w:rPr>
        <w:t>имущество.</w:t>
      </w:r>
    </w:p>
    <w:p w:rsidR="00B94E9E" w:rsidRDefault="00B94E9E" w:rsidP="007C76EA">
      <w:pPr>
        <w:spacing w:before="0" w:after="0"/>
        <w:rPr>
          <w:sz w:val="24"/>
          <w:szCs w:val="24"/>
        </w:rPr>
      </w:pPr>
      <w:r w:rsidRPr="00587E00">
        <w:rPr>
          <w:sz w:val="24"/>
          <w:szCs w:val="24"/>
        </w:rPr>
        <w:t xml:space="preserve">Особо ценным движимым имуществом признается: </w:t>
      </w:r>
    </w:p>
    <w:p w:rsidR="00B94E9E" w:rsidRPr="00587E00" w:rsidRDefault="00B94E9E" w:rsidP="007C76EA">
      <w:pPr>
        <w:spacing w:before="0" w:after="0"/>
        <w:rPr>
          <w:sz w:val="24"/>
          <w:szCs w:val="24"/>
        </w:rPr>
      </w:pPr>
      <w:r>
        <w:rPr>
          <w:sz w:val="24"/>
          <w:szCs w:val="24"/>
        </w:rPr>
        <w:t>1</w:t>
      </w:r>
      <w:r w:rsidRPr="00587E00">
        <w:rPr>
          <w:sz w:val="24"/>
          <w:szCs w:val="24"/>
        </w:rPr>
        <w:t xml:space="preserve">. </w:t>
      </w:r>
      <w:r>
        <w:rPr>
          <w:sz w:val="24"/>
          <w:szCs w:val="24"/>
        </w:rPr>
        <w:t>Движимое имущество независимо от балансовой стоимости, необходимое для оказания услуг (выполнения работ), относящихся к основным видам деятельности учреждения, в соответствии с Уставом.</w:t>
      </w:r>
    </w:p>
    <w:p w:rsidR="00B94E9E" w:rsidRDefault="00B94E9E" w:rsidP="007C76EA">
      <w:pPr>
        <w:spacing w:before="0" w:after="0"/>
        <w:rPr>
          <w:sz w:val="24"/>
          <w:szCs w:val="24"/>
        </w:rPr>
      </w:pPr>
      <w:r>
        <w:rPr>
          <w:sz w:val="24"/>
          <w:szCs w:val="24"/>
        </w:rPr>
        <w:t xml:space="preserve">2.Иное движимое имущество, балансовая стоимость которого не превышает 500 </w:t>
      </w:r>
      <w:proofErr w:type="spellStart"/>
      <w:r>
        <w:rPr>
          <w:sz w:val="24"/>
          <w:szCs w:val="24"/>
        </w:rPr>
        <w:t>тыс.руб</w:t>
      </w:r>
      <w:proofErr w:type="spellEnd"/>
      <w:r>
        <w:rPr>
          <w:sz w:val="24"/>
          <w:szCs w:val="24"/>
        </w:rPr>
        <w:t>, без которого осуществление учреждением своей основной деятельности будет существенно затруднено.</w:t>
      </w:r>
    </w:p>
    <w:p w:rsidR="00B94E9E" w:rsidRDefault="00B94E9E" w:rsidP="007C76EA">
      <w:pPr>
        <w:spacing w:before="0" w:after="0"/>
        <w:rPr>
          <w:sz w:val="24"/>
          <w:szCs w:val="24"/>
        </w:rPr>
      </w:pPr>
      <w:r>
        <w:rPr>
          <w:sz w:val="24"/>
          <w:szCs w:val="24"/>
        </w:rPr>
        <w:t>3.Имущество, отчуждение которого осуществляется в специальном порядке, установленном законами и иными нормативными правовыми актами РФ и Волгоградской области</w:t>
      </w:r>
      <w:r w:rsidR="007C76EA">
        <w:rPr>
          <w:sz w:val="24"/>
          <w:szCs w:val="24"/>
        </w:rPr>
        <w:t>.</w:t>
      </w:r>
    </w:p>
    <w:p w:rsidR="00B94E9E" w:rsidRDefault="00B94E9E" w:rsidP="00B94E9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К особо ценному движимому имуществу не относится имущество, приобретенное учреждением за счет доходов, полученных от осуществления в соответствии с Уставом, приносящей доход деятельности.</w:t>
      </w:r>
    </w:p>
    <w:p w:rsidR="00B94E9E" w:rsidRDefault="00B94E9E" w:rsidP="00B94E9E">
      <w:pPr>
        <w:pStyle w:val="ConsPlusNormal"/>
        <w:spacing w:line="276" w:lineRule="auto"/>
        <w:ind w:firstLine="540"/>
        <w:jc w:val="both"/>
        <w:rPr>
          <w:rFonts w:ascii="Times New Roman" w:hAnsi="Times New Roman" w:cs="Times New Roman"/>
          <w:sz w:val="24"/>
          <w:szCs w:val="24"/>
        </w:rPr>
      </w:pPr>
      <w:r w:rsidRPr="00B4484D">
        <w:rPr>
          <w:rFonts w:ascii="Times New Roman" w:hAnsi="Times New Roman" w:cs="Times New Roman"/>
          <w:sz w:val="24"/>
          <w:szCs w:val="24"/>
        </w:rPr>
        <w:t xml:space="preserve"> </w:t>
      </w:r>
    </w:p>
    <w:p w:rsidR="00C72253" w:rsidRPr="007B65F0" w:rsidRDefault="00C72253" w:rsidP="00C72253">
      <w:pPr>
        <w:widowControl w:val="0"/>
        <w:autoSpaceDE w:val="0"/>
        <w:autoSpaceDN w:val="0"/>
        <w:adjustRightInd w:val="0"/>
        <w:spacing w:before="0" w:after="0" w:line="240" w:lineRule="auto"/>
        <w:ind w:firstLine="0"/>
        <w:jc w:val="center"/>
        <w:rPr>
          <w:rFonts w:eastAsiaTheme="minorEastAsia"/>
          <w:sz w:val="24"/>
          <w:szCs w:val="24"/>
        </w:rPr>
      </w:pPr>
      <w:r w:rsidRPr="007B65F0">
        <w:rPr>
          <w:rFonts w:eastAsiaTheme="minorEastAsia"/>
          <w:b/>
          <w:bCs/>
          <w:sz w:val="24"/>
          <w:szCs w:val="24"/>
        </w:rPr>
        <w:t>3. Нематериальные активы</w:t>
      </w:r>
    </w:p>
    <w:p w:rsidR="00C72253" w:rsidRPr="00C72253" w:rsidRDefault="00C72253" w:rsidP="00C72253">
      <w:pPr>
        <w:widowControl w:val="0"/>
        <w:autoSpaceDE w:val="0"/>
        <w:autoSpaceDN w:val="0"/>
        <w:adjustRightInd w:val="0"/>
        <w:spacing w:before="0" w:after="0" w:line="240" w:lineRule="auto"/>
        <w:ind w:firstLine="0"/>
        <w:rPr>
          <w:rFonts w:eastAsiaTheme="minorEastAsia"/>
          <w:sz w:val="24"/>
          <w:szCs w:val="24"/>
        </w:rPr>
      </w:pPr>
    </w:p>
    <w:p w:rsidR="00F23118" w:rsidRDefault="00C72253" w:rsidP="004E1A91">
      <w:pPr>
        <w:widowControl w:val="0"/>
        <w:autoSpaceDE w:val="0"/>
        <w:autoSpaceDN w:val="0"/>
        <w:adjustRightInd w:val="0"/>
        <w:spacing w:before="0" w:line="240" w:lineRule="auto"/>
        <w:ind w:firstLine="0"/>
        <w:rPr>
          <w:rFonts w:eastAsiaTheme="minorEastAsia"/>
          <w:sz w:val="24"/>
          <w:szCs w:val="24"/>
        </w:rPr>
      </w:pPr>
      <w:r w:rsidRPr="00C72253">
        <w:rPr>
          <w:rFonts w:eastAsiaTheme="minorEastAsia"/>
          <w:sz w:val="24"/>
          <w:szCs w:val="24"/>
        </w:rPr>
        <w:t xml:space="preserve">3.1. </w:t>
      </w:r>
      <w:r w:rsidR="00F23118">
        <w:rPr>
          <w:rFonts w:eastAsiaTheme="minorEastAsia"/>
          <w:sz w:val="24"/>
          <w:szCs w:val="24"/>
        </w:rPr>
        <w:t>Нематериальным активом является объект нефинансовых активов, предназначенный для неоднократного или постоянного использования в деятельности учреждения свыше 12 месяцев, не имеющий</w:t>
      </w:r>
      <w:r w:rsidR="007B65F0">
        <w:rPr>
          <w:rFonts w:eastAsiaTheme="minorEastAsia"/>
          <w:sz w:val="24"/>
          <w:szCs w:val="24"/>
        </w:rPr>
        <w:t xml:space="preserve"> материально-вещественной формы</w:t>
      </w:r>
      <w:r w:rsidR="00F23118">
        <w:rPr>
          <w:rFonts w:eastAsiaTheme="minorEastAsia"/>
          <w:sz w:val="24"/>
          <w:szCs w:val="24"/>
        </w:rPr>
        <w:t>, а также иные неисключительные права в соответствии с  лицензионными договорами либо иными документами, подтверждающими существование прав на такой актив.</w:t>
      </w:r>
    </w:p>
    <w:p w:rsidR="00973952" w:rsidRPr="00C72253" w:rsidRDefault="00973952" w:rsidP="00973952">
      <w:pPr>
        <w:widowControl w:val="0"/>
        <w:autoSpaceDE w:val="0"/>
        <w:autoSpaceDN w:val="0"/>
        <w:adjustRightInd w:val="0"/>
        <w:spacing w:before="240" w:after="0" w:line="240" w:lineRule="auto"/>
        <w:ind w:firstLine="0"/>
        <w:rPr>
          <w:rFonts w:eastAsiaTheme="minorEastAsia"/>
          <w:sz w:val="24"/>
          <w:szCs w:val="24"/>
        </w:rPr>
      </w:pPr>
      <w:r w:rsidRPr="00C72253">
        <w:rPr>
          <w:rFonts w:eastAsiaTheme="minorEastAsia"/>
          <w:sz w:val="24"/>
          <w:szCs w:val="24"/>
        </w:rPr>
        <w:t>Объект признается нематериальным активом при одновременном выполнении следующих условий:</w:t>
      </w:r>
    </w:p>
    <w:p w:rsidR="00973952" w:rsidRPr="00C72253" w:rsidRDefault="00973952" w:rsidP="00973952">
      <w:pPr>
        <w:widowControl w:val="0"/>
        <w:autoSpaceDE w:val="0"/>
        <w:autoSpaceDN w:val="0"/>
        <w:adjustRightInd w:val="0"/>
        <w:spacing w:before="0" w:after="0" w:line="240" w:lineRule="auto"/>
        <w:ind w:firstLine="0"/>
        <w:rPr>
          <w:rFonts w:eastAsiaTheme="minorEastAsia"/>
          <w:sz w:val="24"/>
          <w:szCs w:val="24"/>
        </w:rPr>
      </w:pPr>
      <w:r w:rsidRPr="00C72253">
        <w:rPr>
          <w:rFonts w:eastAsiaTheme="minorEastAsia"/>
          <w:sz w:val="24"/>
          <w:szCs w:val="24"/>
        </w:rPr>
        <w:t>- объект способен приносить экономические выгоды в будущем;</w:t>
      </w:r>
    </w:p>
    <w:p w:rsidR="00973952" w:rsidRPr="00C72253" w:rsidRDefault="00973952" w:rsidP="00973952">
      <w:pPr>
        <w:widowControl w:val="0"/>
        <w:autoSpaceDE w:val="0"/>
        <w:autoSpaceDN w:val="0"/>
        <w:adjustRightInd w:val="0"/>
        <w:spacing w:before="0" w:after="0" w:line="240" w:lineRule="auto"/>
        <w:ind w:firstLine="0"/>
        <w:rPr>
          <w:rFonts w:eastAsiaTheme="minorEastAsia"/>
          <w:sz w:val="24"/>
          <w:szCs w:val="24"/>
        </w:rPr>
      </w:pPr>
      <w:r w:rsidRPr="00C72253">
        <w:rPr>
          <w:rFonts w:eastAsiaTheme="minorEastAsia"/>
          <w:sz w:val="24"/>
          <w:szCs w:val="24"/>
        </w:rPr>
        <w:lastRenderedPageBreak/>
        <w:t>- у него отсутствует материально-вещественная форма;</w:t>
      </w:r>
    </w:p>
    <w:p w:rsidR="00973952" w:rsidRPr="00C72253" w:rsidRDefault="00973952" w:rsidP="00973952">
      <w:pPr>
        <w:widowControl w:val="0"/>
        <w:autoSpaceDE w:val="0"/>
        <w:autoSpaceDN w:val="0"/>
        <w:adjustRightInd w:val="0"/>
        <w:spacing w:after="0" w:line="240" w:lineRule="auto"/>
        <w:ind w:firstLine="0"/>
        <w:rPr>
          <w:rFonts w:eastAsiaTheme="minorEastAsia"/>
          <w:sz w:val="24"/>
          <w:szCs w:val="24"/>
        </w:rPr>
      </w:pPr>
      <w:r w:rsidRPr="00C72253">
        <w:rPr>
          <w:rFonts w:eastAsiaTheme="minorEastAsia"/>
          <w:sz w:val="24"/>
          <w:szCs w:val="24"/>
        </w:rPr>
        <w:t>- объект можно идентифицировать;</w:t>
      </w:r>
    </w:p>
    <w:p w:rsidR="00973952" w:rsidRPr="00C72253" w:rsidRDefault="00973952" w:rsidP="00973952">
      <w:pPr>
        <w:widowControl w:val="0"/>
        <w:autoSpaceDE w:val="0"/>
        <w:autoSpaceDN w:val="0"/>
        <w:adjustRightInd w:val="0"/>
        <w:spacing w:after="0" w:line="240" w:lineRule="auto"/>
        <w:ind w:left="113" w:firstLine="0"/>
        <w:rPr>
          <w:rFonts w:eastAsiaTheme="minorEastAsia"/>
          <w:sz w:val="24"/>
          <w:szCs w:val="24"/>
        </w:rPr>
      </w:pPr>
      <w:r>
        <w:rPr>
          <w:rFonts w:eastAsiaTheme="minorEastAsia"/>
          <w:sz w:val="24"/>
          <w:szCs w:val="24"/>
        </w:rPr>
        <w:t xml:space="preserve">- </w:t>
      </w:r>
      <w:r w:rsidRPr="00C72253">
        <w:rPr>
          <w:rFonts w:eastAsiaTheme="minorEastAsia"/>
          <w:sz w:val="24"/>
          <w:szCs w:val="24"/>
        </w:rPr>
        <w:t xml:space="preserve">объект предназначен для использования в течение длительного времени, т.е. свыше 12 месяцев </w:t>
      </w:r>
      <w:r>
        <w:rPr>
          <w:rFonts w:eastAsiaTheme="minorEastAsia"/>
          <w:sz w:val="24"/>
          <w:szCs w:val="24"/>
        </w:rPr>
        <w:t xml:space="preserve">  </w:t>
      </w:r>
      <w:r w:rsidRPr="00C72253">
        <w:rPr>
          <w:rFonts w:eastAsiaTheme="minorEastAsia"/>
          <w:sz w:val="24"/>
          <w:szCs w:val="24"/>
        </w:rPr>
        <w:t>или обычного операционного цикла, если он превышает 12 месяцев;</w:t>
      </w:r>
    </w:p>
    <w:p w:rsidR="00973952" w:rsidRPr="00C72253" w:rsidRDefault="00973952" w:rsidP="00973952">
      <w:pPr>
        <w:widowControl w:val="0"/>
        <w:autoSpaceDE w:val="0"/>
        <w:autoSpaceDN w:val="0"/>
        <w:adjustRightInd w:val="0"/>
        <w:spacing w:after="0" w:line="240" w:lineRule="auto"/>
        <w:ind w:firstLine="0"/>
        <w:rPr>
          <w:rFonts w:eastAsiaTheme="minorEastAsia"/>
          <w:sz w:val="24"/>
          <w:szCs w:val="24"/>
        </w:rPr>
      </w:pPr>
      <w:r w:rsidRPr="00C72253">
        <w:rPr>
          <w:rFonts w:eastAsiaTheme="minorEastAsia"/>
          <w:sz w:val="24"/>
          <w:szCs w:val="24"/>
        </w:rPr>
        <w:t>- не предполагается последующая перепродажа данного актива;</w:t>
      </w:r>
    </w:p>
    <w:p w:rsidR="00973952" w:rsidRPr="00C72253" w:rsidRDefault="00973952" w:rsidP="00973952">
      <w:pPr>
        <w:widowControl w:val="0"/>
        <w:autoSpaceDE w:val="0"/>
        <w:autoSpaceDN w:val="0"/>
        <w:adjustRightInd w:val="0"/>
        <w:spacing w:after="0" w:line="240" w:lineRule="auto"/>
        <w:ind w:firstLine="0"/>
        <w:rPr>
          <w:rFonts w:eastAsiaTheme="minorEastAsia"/>
          <w:sz w:val="24"/>
          <w:szCs w:val="24"/>
        </w:rPr>
      </w:pPr>
      <w:r w:rsidRPr="00C72253">
        <w:rPr>
          <w:rFonts w:eastAsiaTheme="minorEastAsia"/>
          <w:sz w:val="24"/>
          <w:szCs w:val="24"/>
        </w:rPr>
        <w:t>- имеются надлежаще оформленные документы, подтверждающие существование актива;</w:t>
      </w:r>
    </w:p>
    <w:p w:rsidR="00973952" w:rsidRPr="00C72253" w:rsidRDefault="00973952" w:rsidP="00973952">
      <w:pPr>
        <w:widowControl w:val="0"/>
        <w:autoSpaceDE w:val="0"/>
        <w:autoSpaceDN w:val="0"/>
        <w:adjustRightInd w:val="0"/>
        <w:spacing w:after="0" w:line="240" w:lineRule="auto"/>
        <w:ind w:firstLine="0"/>
        <w:rPr>
          <w:rFonts w:eastAsiaTheme="minorEastAsia"/>
          <w:sz w:val="24"/>
          <w:szCs w:val="24"/>
        </w:rPr>
      </w:pPr>
      <w:r w:rsidRPr="00C72253">
        <w:rPr>
          <w:rFonts w:eastAsiaTheme="minorEastAsia"/>
          <w:sz w:val="24"/>
          <w:szCs w:val="24"/>
        </w:rPr>
        <w:t>- имеются надлежаще оформленные документы, устанавливающие исключительное право на актив;</w:t>
      </w:r>
    </w:p>
    <w:p w:rsidR="00973952" w:rsidRPr="004E1A91" w:rsidRDefault="00973952" w:rsidP="00973952">
      <w:pPr>
        <w:widowControl w:val="0"/>
        <w:autoSpaceDE w:val="0"/>
        <w:autoSpaceDN w:val="0"/>
        <w:adjustRightInd w:val="0"/>
        <w:spacing w:before="0" w:after="0" w:line="240" w:lineRule="auto"/>
        <w:ind w:firstLine="0"/>
        <w:rPr>
          <w:rFonts w:eastAsiaTheme="minorEastAsia"/>
          <w:sz w:val="20"/>
          <w:szCs w:val="20"/>
        </w:rPr>
      </w:pPr>
      <w:r w:rsidRPr="004E1A91">
        <w:rPr>
          <w:rFonts w:eastAsiaTheme="minorEastAsia"/>
          <w:iCs/>
          <w:sz w:val="20"/>
          <w:szCs w:val="20"/>
        </w:rPr>
        <w:t xml:space="preserve"> (Основание: </w:t>
      </w:r>
      <w:hyperlink r:id="rId41" w:history="1">
        <w:r w:rsidRPr="004E1A91">
          <w:rPr>
            <w:rFonts w:eastAsiaTheme="minorEastAsia"/>
            <w:iCs/>
            <w:sz w:val="20"/>
            <w:szCs w:val="20"/>
          </w:rPr>
          <w:t>п. п. 4</w:t>
        </w:r>
      </w:hyperlink>
      <w:r w:rsidRPr="004E1A91">
        <w:rPr>
          <w:rFonts w:eastAsiaTheme="minorEastAsia"/>
          <w:iCs/>
          <w:sz w:val="20"/>
          <w:szCs w:val="20"/>
        </w:rPr>
        <w:t xml:space="preserve">, </w:t>
      </w:r>
      <w:hyperlink r:id="rId42" w:history="1">
        <w:r w:rsidRPr="004E1A91">
          <w:rPr>
            <w:rFonts w:eastAsiaTheme="minorEastAsia"/>
            <w:iCs/>
            <w:sz w:val="20"/>
            <w:szCs w:val="20"/>
          </w:rPr>
          <w:t>6</w:t>
        </w:r>
      </w:hyperlink>
      <w:r w:rsidRPr="004E1A91">
        <w:rPr>
          <w:rFonts w:eastAsiaTheme="minorEastAsia"/>
          <w:iCs/>
          <w:sz w:val="20"/>
          <w:szCs w:val="20"/>
        </w:rPr>
        <w:t xml:space="preserve">, </w:t>
      </w:r>
      <w:hyperlink r:id="rId43" w:history="1">
        <w:r w:rsidRPr="004E1A91">
          <w:rPr>
            <w:rFonts w:eastAsiaTheme="minorEastAsia"/>
            <w:iCs/>
            <w:sz w:val="20"/>
            <w:szCs w:val="20"/>
          </w:rPr>
          <w:t>7</w:t>
        </w:r>
      </w:hyperlink>
      <w:r w:rsidRPr="004E1A91">
        <w:rPr>
          <w:rFonts w:eastAsiaTheme="minorEastAsia"/>
          <w:iCs/>
          <w:sz w:val="20"/>
          <w:szCs w:val="20"/>
        </w:rPr>
        <w:t xml:space="preserve"> СГС "Нематериальные активы", </w:t>
      </w:r>
      <w:hyperlink r:id="rId44" w:history="1">
        <w:r w:rsidRPr="004E1A91">
          <w:rPr>
            <w:rFonts w:eastAsiaTheme="minorEastAsia"/>
            <w:iCs/>
            <w:sz w:val="20"/>
            <w:szCs w:val="20"/>
          </w:rPr>
          <w:t>п. 56</w:t>
        </w:r>
      </w:hyperlink>
      <w:r w:rsidRPr="004E1A91">
        <w:rPr>
          <w:rFonts w:eastAsiaTheme="minorEastAsia"/>
          <w:iCs/>
          <w:sz w:val="20"/>
          <w:szCs w:val="20"/>
        </w:rPr>
        <w:t xml:space="preserve"> Инструкции N 157н)</w:t>
      </w:r>
      <w:r>
        <w:rPr>
          <w:rFonts w:eastAsiaTheme="minorEastAsia"/>
          <w:iCs/>
          <w:sz w:val="20"/>
          <w:szCs w:val="20"/>
        </w:rPr>
        <w:t>.</w:t>
      </w:r>
    </w:p>
    <w:p w:rsidR="00973952" w:rsidRPr="00C72253" w:rsidRDefault="00973952" w:rsidP="00973952">
      <w:pPr>
        <w:widowControl w:val="0"/>
        <w:autoSpaceDE w:val="0"/>
        <w:autoSpaceDN w:val="0"/>
        <w:adjustRightInd w:val="0"/>
        <w:spacing w:line="240" w:lineRule="auto"/>
        <w:ind w:firstLine="0"/>
        <w:rPr>
          <w:rFonts w:eastAsiaTheme="minorEastAsia"/>
          <w:sz w:val="24"/>
          <w:szCs w:val="24"/>
        </w:rPr>
      </w:pPr>
      <w:r>
        <w:rPr>
          <w:rFonts w:eastAsiaTheme="minorEastAsia"/>
          <w:sz w:val="24"/>
          <w:szCs w:val="24"/>
        </w:rPr>
        <w:t>3.2</w:t>
      </w:r>
      <w:r w:rsidRPr="00C72253">
        <w:rPr>
          <w:rFonts w:eastAsiaTheme="minorEastAsia"/>
          <w:sz w:val="24"/>
          <w:szCs w:val="24"/>
        </w:rPr>
        <w:t>. Сроком полезного использования нематериального актива является период, в течение которого предполагается использование актива.</w:t>
      </w:r>
    </w:p>
    <w:p w:rsidR="00973952" w:rsidRDefault="00973952" w:rsidP="00973952">
      <w:pPr>
        <w:widowControl w:val="0"/>
        <w:autoSpaceDE w:val="0"/>
        <w:autoSpaceDN w:val="0"/>
        <w:adjustRightInd w:val="0"/>
        <w:spacing w:before="0" w:after="0" w:line="240" w:lineRule="auto"/>
        <w:ind w:firstLine="0"/>
        <w:rPr>
          <w:rFonts w:eastAsiaTheme="minorEastAsia"/>
          <w:iCs/>
          <w:sz w:val="20"/>
          <w:szCs w:val="20"/>
        </w:rPr>
      </w:pPr>
      <w:r w:rsidRPr="004E1A91">
        <w:rPr>
          <w:rFonts w:eastAsiaTheme="minorEastAsia"/>
          <w:iCs/>
          <w:sz w:val="20"/>
          <w:szCs w:val="20"/>
        </w:rPr>
        <w:t xml:space="preserve">(Основание: </w:t>
      </w:r>
      <w:hyperlink r:id="rId45" w:history="1">
        <w:r w:rsidRPr="004E1A91">
          <w:rPr>
            <w:rFonts w:eastAsiaTheme="minorEastAsia"/>
            <w:iCs/>
            <w:sz w:val="20"/>
            <w:szCs w:val="20"/>
          </w:rPr>
          <w:t>п. 60</w:t>
        </w:r>
      </w:hyperlink>
      <w:r w:rsidRPr="004E1A91">
        <w:rPr>
          <w:rFonts w:eastAsiaTheme="minorEastAsia"/>
          <w:iCs/>
          <w:sz w:val="20"/>
          <w:szCs w:val="20"/>
        </w:rPr>
        <w:t xml:space="preserve"> Инструкции N 157н)</w:t>
      </w:r>
      <w:r>
        <w:rPr>
          <w:rFonts w:eastAsiaTheme="minorEastAsia"/>
          <w:iCs/>
          <w:sz w:val="20"/>
          <w:szCs w:val="20"/>
        </w:rPr>
        <w:t>.</w:t>
      </w:r>
    </w:p>
    <w:p w:rsidR="004173F0" w:rsidRPr="004E1A91" w:rsidRDefault="004173F0" w:rsidP="00973952">
      <w:pPr>
        <w:widowControl w:val="0"/>
        <w:autoSpaceDE w:val="0"/>
        <w:autoSpaceDN w:val="0"/>
        <w:adjustRightInd w:val="0"/>
        <w:spacing w:before="0" w:after="0" w:line="240" w:lineRule="auto"/>
        <w:ind w:firstLine="0"/>
        <w:rPr>
          <w:rFonts w:eastAsiaTheme="minorEastAsia"/>
          <w:sz w:val="20"/>
          <w:szCs w:val="20"/>
        </w:rPr>
      </w:pPr>
    </w:p>
    <w:p w:rsidR="00973952" w:rsidRDefault="004173F0" w:rsidP="004E1A91">
      <w:pPr>
        <w:widowControl w:val="0"/>
        <w:autoSpaceDE w:val="0"/>
        <w:autoSpaceDN w:val="0"/>
        <w:adjustRightInd w:val="0"/>
        <w:spacing w:before="0" w:line="240" w:lineRule="auto"/>
        <w:ind w:firstLine="0"/>
        <w:rPr>
          <w:rFonts w:eastAsiaTheme="minorEastAsia"/>
          <w:sz w:val="24"/>
          <w:szCs w:val="24"/>
        </w:rPr>
      </w:pPr>
      <w:r>
        <w:rPr>
          <w:rFonts w:eastAsiaTheme="minorEastAsia"/>
          <w:sz w:val="24"/>
          <w:szCs w:val="24"/>
        </w:rPr>
        <w:t>3.3.Счет учета объекта нематериальных активов зависит от права, на котором он получен:</w:t>
      </w:r>
    </w:p>
    <w:p w:rsidR="004173F0" w:rsidRDefault="004173F0" w:rsidP="004E1A91">
      <w:pPr>
        <w:widowControl w:val="0"/>
        <w:autoSpaceDE w:val="0"/>
        <w:autoSpaceDN w:val="0"/>
        <w:adjustRightInd w:val="0"/>
        <w:spacing w:before="0" w:line="240" w:lineRule="auto"/>
        <w:ind w:firstLine="0"/>
        <w:rPr>
          <w:rFonts w:eastAsiaTheme="minorEastAsia"/>
          <w:sz w:val="24"/>
          <w:szCs w:val="24"/>
        </w:rPr>
      </w:pPr>
      <w:r>
        <w:rPr>
          <w:rFonts w:eastAsiaTheme="minorEastAsia"/>
          <w:sz w:val="24"/>
          <w:szCs w:val="24"/>
        </w:rPr>
        <w:t>*исключительное право -  0 102 00 000;</w:t>
      </w:r>
    </w:p>
    <w:p w:rsidR="004173F0" w:rsidRDefault="004173F0" w:rsidP="004E1A91">
      <w:pPr>
        <w:widowControl w:val="0"/>
        <w:autoSpaceDE w:val="0"/>
        <w:autoSpaceDN w:val="0"/>
        <w:adjustRightInd w:val="0"/>
        <w:spacing w:before="0" w:line="240" w:lineRule="auto"/>
        <w:ind w:firstLine="0"/>
        <w:rPr>
          <w:rFonts w:eastAsiaTheme="minorEastAsia"/>
          <w:sz w:val="24"/>
          <w:szCs w:val="24"/>
        </w:rPr>
      </w:pPr>
      <w:r>
        <w:rPr>
          <w:rFonts w:eastAsiaTheme="minorEastAsia"/>
          <w:sz w:val="24"/>
          <w:szCs w:val="24"/>
        </w:rPr>
        <w:t>*неисключительное право со сроком использо</w:t>
      </w:r>
      <w:r w:rsidR="00D502D4">
        <w:rPr>
          <w:rFonts w:eastAsiaTheme="minorEastAsia"/>
          <w:sz w:val="24"/>
          <w:szCs w:val="24"/>
        </w:rPr>
        <w:t>вания более 12 месяцев – 0 1116</w:t>
      </w:r>
      <w:r w:rsidR="00D502D4">
        <w:rPr>
          <w:rFonts w:eastAsiaTheme="minorEastAsia"/>
          <w:sz w:val="24"/>
          <w:szCs w:val="24"/>
          <w:lang w:val="en-US"/>
        </w:rPr>
        <w:t>I</w:t>
      </w:r>
      <w:r>
        <w:rPr>
          <w:rFonts w:eastAsiaTheme="minorEastAsia"/>
          <w:sz w:val="24"/>
          <w:szCs w:val="24"/>
        </w:rPr>
        <w:t xml:space="preserve"> 000;</w:t>
      </w:r>
    </w:p>
    <w:p w:rsidR="00572F14" w:rsidRDefault="004173F0" w:rsidP="00572F14">
      <w:pPr>
        <w:widowControl w:val="0"/>
        <w:autoSpaceDE w:val="0"/>
        <w:autoSpaceDN w:val="0"/>
        <w:adjustRightInd w:val="0"/>
        <w:spacing w:before="0" w:after="0" w:line="240" w:lineRule="auto"/>
        <w:ind w:firstLine="0"/>
        <w:rPr>
          <w:rFonts w:eastAsiaTheme="minorEastAsia"/>
          <w:sz w:val="24"/>
          <w:szCs w:val="24"/>
        </w:rPr>
      </w:pPr>
      <w:r>
        <w:rPr>
          <w:rFonts w:eastAsiaTheme="minorEastAsia"/>
          <w:sz w:val="24"/>
          <w:szCs w:val="24"/>
        </w:rPr>
        <w:t>*неисключительное право со сроком испо</w:t>
      </w:r>
      <w:r w:rsidR="00D502D4">
        <w:rPr>
          <w:rFonts w:eastAsiaTheme="minorEastAsia"/>
          <w:sz w:val="24"/>
          <w:szCs w:val="24"/>
        </w:rPr>
        <w:t xml:space="preserve">льзования 12 месяцев и менее – </w:t>
      </w:r>
      <w:r>
        <w:rPr>
          <w:rFonts w:eastAsiaTheme="minorEastAsia"/>
          <w:sz w:val="24"/>
          <w:szCs w:val="24"/>
        </w:rPr>
        <w:t>на расходы текущего финансового года, если срок действия лицензии переходит на очередной финансовый год -           0 40150 000.</w:t>
      </w:r>
    </w:p>
    <w:p w:rsidR="00C72253" w:rsidRPr="00C72253" w:rsidRDefault="00AA2A44" w:rsidP="00572F14">
      <w:pPr>
        <w:widowControl w:val="0"/>
        <w:autoSpaceDE w:val="0"/>
        <w:autoSpaceDN w:val="0"/>
        <w:adjustRightInd w:val="0"/>
        <w:spacing w:before="0" w:after="0" w:line="240" w:lineRule="auto"/>
        <w:ind w:firstLine="0"/>
        <w:rPr>
          <w:rFonts w:eastAsiaTheme="minorEastAsia"/>
          <w:sz w:val="24"/>
          <w:szCs w:val="24"/>
        </w:rPr>
      </w:pPr>
      <w:r>
        <w:rPr>
          <w:rFonts w:eastAsiaTheme="minorEastAsia"/>
          <w:sz w:val="24"/>
          <w:szCs w:val="24"/>
        </w:rPr>
        <w:t>3</w:t>
      </w:r>
      <w:r w:rsidR="00C72253" w:rsidRPr="00C72253">
        <w:rPr>
          <w:rFonts w:eastAsiaTheme="minorEastAsia"/>
          <w:sz w:val="24"/>
          <w:szCs w:val="24"/>
        </w:rPr>
        <w:t>.4. Аналитический учет вложений в нематериа</w:t>
      </w:r>
      <w:r w:rsidR="00D502D4">
        <w:rPr>
          <w:rFonts w:eastAsiaTheme="minorEastAsia"/>
          <w:sz w:val="24"/>
          <w:szCs w:val="24"/>
        </w:rPr>
        <w:t>льные активы ведется в инвентарной</w:t>
      </w:r>
      <w:r w:rsidR="00C72253" w:rsidRPr="00C72253">
        <w:rPr>
          <w:rFonts w:eastAsiaTheme="minorEastAsia"/>
          <w:sz w:val="24"/>
          <w:szCs w:val="24"/>
        </w:rPr>
        <w:t xml:space="preserve"> карточке </w:t>
      </w:r>
      <w:r w:rsidR="00D502D4">
        <w:rPr>
          <w:rFonts w:eastAsiaTheme="minorEastAsia"/>
          <w:sz w:val="24"/>
          <w:szCs w:val="24"/>
        </w:rPr>
        <w:t xml:space="preserve">нефинансовых активов </w:t>
      </w:r>
      <w:r w:rsidR="00C72253" w:rsidRPr="00C72253">
        <w:rPr>
          <w:rFonts w:eastAsiaTheme="minorEastAsia"/>
          <w:sz w:val="24"/>
          <w:szCs w:val="24"/>
        </w:rPr>
        <w:t>(ф. 05040</w:t>
      </w:r>
      <w:r w:rsidR="004E1A91">
        <w:rPr>
          <w:rFonts w:eastAsiaTheme="minorEastAsia"/>
          <w:sz w:val="24"/>
          <w:szCs w:val="24"/>
        </w:rPr>
        <w:t>31) в разрезе объектов нематериальных активов, инвентарных номеров и ответственных лиц.</w:t>
      </w:r>
    </w:p>
    <w:p w:rsidR="00C72253" w:rsidRPr="004E1A91" w:rsidRDefault="00C72253" w:rsidP="00F23118">
      <w:pPr>
        <w:widowControl w:val="0"/>
        <w:autoSpaceDE w:val="0"/>
        <w:autoSpaceDN w:val="0"/>
        <w:adjustRightInd w:val="0"/>
        <w:spacing w:before="0" w:after="0" w:line="240" w:lineRule="auto"/>
        <w:ind w:firstLine="0"/>
        <w:rPr>
          <w:rFonts w:eastAsiaTheme="minorEastAsia"/>
          <w:sz w:val="20"/>
          <w:szCs w:val="20"/>
        </w:rPr>
      </w:pPr>
      <w:r w:rsidRPr="004E1A91">
        <w:rPr>
          <w:rFonts w:eastAsiaTheme="minorEastAsia"/>
          <w:iCs/>
          <w:sz w:val="20"/>
          <w:szCs w:val="20"/>
        </w:rPr>
        <w:t>(Основание:</w:t>
      </w:r>
      <w:r w:rsidRPr="004E1A91">
        <w:rPr>
          <w:rFonts w:eastAsiaTheme="minorEastAsia"/>
          <w:sz w:val="20"/>
          <w:szCs w:val="20"/>
        </w:rPr>
        <w:t xml:space="preserve"> </w:t>
      </w:r>
      <w:hyperlink r:id="rId46" w:history="1">
        <w:r w:rsidRPr="004E1A91">
          <w:rPr>
            <w:rFonts w:eastAsiaTheme="minorEastAsia"/>
            <w:sz w:val="20"/>
            <w:szCs w:val="20"/>
          </w:rPr>
          <w:t>п. 128</w:t>
        </w:r>
      </w:hyperlink>
      <w:r w:rsidRPr="004E1A91">
        <w:rPr>
          <w:rFonts w:eastAsiaTheme="minorEastAsia"/>
          <w:sz w:val="20"/>
          <w:szCs w:val="20"/>
        </w:rPr>
        <w:t xml:space="preserve"> </w:t>
      </w:r>
      <w:r w:rsidRPr="004E1A91">
        <w:rPr>
          <w:rFonts w:eastAsiaTheme="minorEastAsia"/>
          <w:iCs/>
          <w:sz w:val="20"/>
          <w:szCs w:val="20"/>
        </w:rPr>
        <w:t>Инструкции N 157н)</w:t>
      </w:r>
      <w:r w:rsidR="004E1A91">
        <w:rPr>
          <w:rFonts w:eastAsiaTheme="minorEastAsia"/>
          <w:iCs/>
          <w:sz w:val="20"/>
          <w:szCs w:val="20"/>
        </w:rPr>
        <w:t>.</w:t>
      </w:r>
    </w:p>
    <w:p w:rsidR="00C72253" w:rsidRPr="00C72253" w:rsidRDefault="00F23118" w:rsidP="00572F14">
      <w:pPr>
        <w:widowControl w:val="0"/>
        <w:autoSpaceDE w:val="0"/>
        <w:autoSpaceDN w:val="0"/>
        <w:adjustRightInd w:val="0"/>
        <w:spacing w:after="0" w:line="240" w:lineRule="auto"/>
        <w:ind w:firstLine="0"/>
        <w:rPr>
          <w:rFonts w:eastAsiaTheme="minorEastAsia"/>
          <w:sz w:val="24"/>
          <w:szCs w:val="24"/>
        </w:rPr>
      </w:pPr>
      <w:r>
        <w:rPr>
          <w:rFonts w:eastAsiaTheme="minorEastAsia"/>
          <w:sz w:val="24"/>
          <w:szCs w:val="24"/>
        </w:rPr>
        <w:t xml:space="preserve">3.5. Амортизация по </w:t>
      </w:r>
      <w:r w:rsidR="00C72253" w:rsidRPr="00C72253">
        <w:rPr>
          <w:rFonts w:eastAsiaTheme="minorEastAsia"/>
          <w:sz w:val="24"/>
          <w:szCs w:val="24"/>
        </w:rPr>
        <w:t xml:space="preserve"> нематериальным активам начисляется линейным методом.</w:t>
      </w:r>
    </w:p>
    <w:p w:rsidR="00C72253" w:rsidRPr="004E1A91" w:rsidRDefault="00C72253" w:rsidP="00F23118">
      <w:pPr>
        <w:widowControl w:val="0"/>
        <w:autoSpaceDE w:val="0"/>
        <w:autoSpaceDN w:val="0"/>
        <w:adjustRightInd w:val="0"/>
        <w:spacing w:before="0" w:after="0" w:line="240" w:lineRule="auto"/>
        <w:ind w:firstLine="0"/>
        <w:rPr>
          <w:rFonts w:eastAsiaTheme="minorEastAsia"/>
          <w:sz w:val="20"/>
          <w:szCs w:val="20"/>
        </w:rPr>
      </w:pPr>
      <w:r w:rsidRPr="004E1A91">
        <w:rPr>
          <w:rFonts w:eastAsiaTheme="minorEastAsia"/>
          <w:iCs/>
          <w:sz w:val="20"/>
          <w:szCs w:val="20"/>
        </w:rPr>
        <w:t>(Основание:</w:t>
      </w:r>
      <w:r w:rsidRPr="004E1A91">
        <w:rPr>
          <w:rFonts w:eastAsiaTheme="minorEastAsia"/>
          <w:sz w:val="20"/>
          <w:szCs w:val="20"/>
        </w:rPr>
        <w:t xml:space="preserve"> </w:t>
      </w:r>
      <w:hyperlink r:id="rId47" w:history="1">
        <w:r w:rsidRPr="004E1A91">
          <w:rPr>
            <w:rFonts w:eastAsiaTheme="minorEastAsia"/>
            <w:sz w:val="20"/>
            <w:szCs w:val="20"/>
          </w:rPr>
          <w:t>п. п. 30</w:t>
        </w:r>
      </w:hyperlink>
      <w:r w:rsidRPr="004E1A91">
        <w:rPr>
          <w:rFonts w:eastAsiaTheme="minorEastAsia"/>
          <w:iCs/>
          <w:sz w:val="20"/>
          <w:szCs w:val="20"/>
        </w:rPr>
        <w:t>,</w:t>
      </w:r>
      <w:r w:rsidRPr="004E1A91">
        <w:rPr>
          <w:rFonts w:eastAsiaTheme="minorEastAsia"/>
          <w:sz w:val="20"/>
          <w:szCs w:val="20"/>
        </w:rPr>
        <w:t xml:space="preserve"> </w:t>
      </w:r>
      <w:hyperlink r:id="rId48" w:history="1">
        <w:r w:rsidRPr="004E1A91">
          <w:rPr>
            <w:rFonts w:eastAsiaTheme="minorEastAsia"/>
            <w:sz w:val="20"/>
            <w:szCs w:val="20"/>
          </w:rPr>
          <w:t>31</w:t>
        </w:r>
      </w:hyperlink>
      <w:r w:rsidRPr="004E1A91">
        <w:rPr>
          <w:rFonts w:eastAsiaTheme="minorEastAsia"/>
          <w:sz w:val="20"/>
          <w:szCs w:val="20"/>
        </w:rPr>
        <w:t xml:space="preserve"> </w:t>
      </w:r>
      <w:r w:rsidRPr="004E1A91">
        <w:rPr>
          <w:rFonts w:eastAsiaTheme="minorEastAsia"/>
          <w:iCs/>
          <w:sz w:val="20"/>
          <w:szCs w:val="20"/>
        </w:rPr>
        <w:t>СГС "Нематериальные активы")</w:t>
      </w:r>
      <w:r w:rsidR="004E1A91">
        <w:rPr>
          <w:rFonts w:eastAsiaTheme="minorEastAsia"/>
          <w:iCs/>
          <w:sz w:val="20"/>
          <w:szCs w:val="20"/>
        </w:rPr>
        <w:t>.</w:t>
      </w:r>
    </w:p>
    <w:p w:rsidR="00C72253" w:rsidRPr="00C72253" w:rsidRDefault="00C72253" w:rsidP="00572F14">
      <w:pPr>
        <w:widowControl w:val="0"/>
        <w:autoSpaceDE w:val="0"/>
        <w:autoSpaceDN w:val="0"/>
        <w:adjustRightInd w:val="0"/>
        <w:spacing w:after="0" w:line="240" w:lineRule="auto"/>
        <w:ind w:firstLine="0"/>
        <w:rPr>
          <w:rFonts w:eastAsiaTheme="minorEastAsia"/>
          <w:sz w:val="24"/>
          <w:szCs w:val="24"/>
        </w:rPr>
      </w:pPr>
      <w:r w:rsidRPr="00C72253">
        <w:rPr>
          <w:rFonts w:eastAsiaTheme="minorEastAsia"/>
          <w:sz w:val="24"/>
          <w:szCs w:val="24"/>
        </w:rPr>
        <w:t>3.</w:t>
      </w:r>
      <w:r w:rsidR="004E1A91">
        <w:rPr>
          <w:rFonts w:eastAsiaTheme="minorEastAsia"/>
          <w:sz w:val="24"/>
          <w:szCs w:val="24"/>
        </w:rPr>
        <w:t>6</w:t>
      </w:r>
      <w:r w:rsidR="00876F0A">
        <w:rPr>
          <w:rFonts w:eastAsiaTheme="minorEastAsia"/>
          <w:sz w:val="24"/>
          <w:szCs w:val="24"/>
        </w:rPr>
        <w:t xml:space="preserve">. </w:t>
      </w:r>
      <w:r w:rsidR="004E1A91">
        <w:rPr>
          <w:rFonts w:eastAsiaTheme="minorEastAsia"/>
          <w:sz w:val="24"/>
          <w:szCs w:val="24"/>
        </w:rPr>
        <w:t>Единицей бухгалтерского учета объекта нематериальных активов является инвентарный объект, которому присваивается инвентарный номер</w:t>
      </w:r>
      <w:r w:rsidRPr="00C72253">
        <w:rPr>
          <w:rFonts w:eastAsiaTheme="minorEastAsia"/>
          <w:sz w:val="24"/>
          <w:szCs w:val="24"/>
        </w:rPr>
        <w:t xml:space="preserve">. </w:t>
      </w:r>
      <w:r w:rsidR="00876F0A">
        <w:rPr>
          <w:rFonts w:eastAsiaTheme="minorEastAsia"/>
          <w:sz w:val="24"/>
          <w:szCs w:val="24"/>
        </w:rPr>
        <w:t>Присвоенный объекту инвентарный номер сохраняется за ним весь период его учета.</w:t>
      </w:r>
    </w:p>
    <w:p w:rsidR="00C72253" w:rsidRDefault="00876F0A" w:rsidP="00C72253">
      <w:pPr>
        <w:widowControl w:val="0"/>
        <w:autoSpaceDE w:val="0"/>
        <w:autoSpaceDN w:val="0"/>
        <w:adjustRightInd w:val="0"/>
        <w:spacing w:before="0" w:after="0" w:line="240" w:lineRule="auto"/>
        <w:ind w:firstLine="0"/>
        <w:rPr>
          <w:rFonts w:eastAsiaTheme="minorEastAsia"/>
          <w:sz w:val="20"/>
          <w:szCs w:val="20"/>
        </w:rPr>
      </w:pPr>
      <w:r>
        <w:rPr>
          <w:rFonts w:eastAsiaTheme="minorEastAsia"/>
          <w:sz w:val="20"/>
          <w:szCs w:val="20"/>
        </w:rPr>
        <w:t>(Основание: п.9</w:t>
      </w:r>
      <w:r w:rsidRPr="00876F0A">
        <w:rPr>
          <w:rFonts w:eastAsiaTheme="minorEastAsia"/>
          <w:sz w:val="20"/>
          <w:szCs w:val="20"/>
        </w:rPr>
        <w:t xml:space="preserve"> СГС "Нематериальные активы").</w:t>
      </w:r>
    </w:p>
    <w:p w:rsidR="00876F0A" w:rsidRPr="00876F0A" w:rsidRDefault="00876F0A" w:rsidP="00C72253">
      <w:pPr>
        <w:widowControl w:val="0"/>
        <w:autoSpaceDE w:val="0"/>
        <w:autoSpaceDN w:val="0"/>
        <w:adjustRightInd w:val="0"/>
        <w:spacing w:before="0" w:after="0" w:line="240" w:lineRule="auto"/>
        <w:ind w:firstLine="0"/>
        <w:rPr>
          <w:rFonts w:eastAsiaTheme="minorEastAsia"/>
          <w:sz w:val="20"/>
          <w:szCs w:val="20"/>
        </w:rPr>
      </w:pPr>
    </w:p>
    <w:p w:rsidR="00C72253" w:rsidRPr="007B65F0" w:rsidRDefault="00C72253" w:rsidP="00C72253">
      <w:pPr>
        <w:widowControl w:val="0"/>
        <w:autoSpaceDE w:val="0"/>
        <w:autoSpaceDN w:val="0"/>
        <w:adjustRightInd w:val="0"/>
        <w:spacing w:before="0" w:after="0" w:line="240" w:lineRule="auto"/>
        <w:ind w:firstLine="0"/>
        <w:jc w:val="center"/>
        <w:rPr>
          <w:rFonts w:eastAsiaTheme="minorEastAsia"/>
          <w:sz w:val="24"/>
          <w:szCs w:val="24"/>
        </w:rPr>
      </w:pPr>
      <w:r w:rsidRPr="007B65F0">
        <w:rPr>
          <w:rFonts w:eastAsiaTheme="minorEastAsia"/>
          <w:b/>
          <w:bCs/>
          <w:sz w:val="24"/>
          <w:szCs w:val="24"/>
        </w:rPr>
        <w:t>4. Непроизведенные активы</w:t>
      </w:r>
    </w:p>
    <w:p w:rsidR="00C72253" w:rsidRPr="00C72253" w:rsidRDefault="00C72253" w:rsidP="00C72253">
      <w:pPr>
        <w:widowControl w:val="0"/>
        <w:autoSpaceDE w:val="0"/>
        <w:autoSpaceDN w:val="0"/>
        <w:adjustRightInd w:val="0"/>
        <w:spacing w:before="0" w:after="0" w:line="240" w:lineRule="auto"/>
        <w:ind w:firstLine="0"/>
        <w:rPr>
          <w:rFonts w:eastAsiaTheme="minorEastAsia"/>
          <w:color w:val="FF0000"/>
          <w:sz w:val="24"/>
          <w:szCs w:val="24"/>
        </w:rPr>
      </w:pPr>
    </w:p>
    <w:p w:rsidR="00C72253" w:rsidRPr="00C72253" w:rsidRDefault="00C72253" w:rsidP="00C72253">
      <w:pPr>
        <w:widowControl w:val="0"/>
        <w:autoSpaceDE w:val="0"/>
        <w:autoSpaceDN w:val="0"/>
        <w:adjustRightInd w:val="0"/>
        <w:spacing w:before="0" w:after="0" w:line="240" w:lineRule="auto"/>
        <w:ind w:firstLine="0"/>
        <w:rPr>
          <w:rFonts w:eastAsiaTheme="minorEastAsia"/>
          <w:sz w:val="24"/>
          <w:szCs w:val="24"/>
        </w:rPr>
      </w:pPr>
      <w:r w:rsidRPr="00C72253">
        <w:rPr>
          <w:rFonts w:eastAsiaTheme="minorEastAsia"/>
          <w:sz w:val="24"/>
          <w:szCs w:val="24"/>
        </w:rPr>
        <w:t>4.1. 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w:t>
      </w:r>
      <w:r w:rsidR="00CF2516">
        <w:rPr>
          <w:rFonts w:eastAsiaTheme="minorEastAsia"/>
          <w:sz w:val="24"/>
          <w:szCs w:val="24"/>
        </w:rPr>
        <w:t xml:space="preserve"> с законодательством (</w:t>
      </w:r>
      <w:r w:rsidRPr="00C72253">
        <w:rPr>
          <w:rFonts w:eastAsiaTheme="minorEastAsia"/>
          <w:sz w:val="24"/>
          <w:szCs w:val="24"/>
        </w:rPr>
        <w:t>земля, недра),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p>
    <w:p w:rsidR="00C72253" w:rsidRPr="00CF2516" w:rsidRDefault="00C72253" w:rsidP="0049611E">
      <w:pPr>
        <w:widowControl w:val="0"/>
        <w:autoSpaceDE w:val="0"/>
        <w:autoSpaceDN w:val="0"/>
        <w:adjustRightInd w:val="0"/>
        <w:spacing w:before="0" w:after="0" w:line="240" w:lineRule="auto"/>
        <w:ind w:firstLine="0"/>
        <w:rPr>
          <w:rFonts w:eastAsiaTheme="minorEastAsia"/>
          <w:sz w:val="20"/>
          <w:szCs w:val="20"/>
        </w:rPr>
      </w:pPr>
      <w:r w:rsidRPr="00CF2516">
        <w:rPr>
          <w:rFonts w:eastAsiaTheme="minorEastAsia"/>
          <w:iCs/>
          <w:sz w:val="20"/>
          <w:szCs w:val="20"/>
        </w:rPr>
        <w:t xml:space="preserve">(Основание: </w:t>
      </w:r>
      <w:hyperlink r:id="rId49" w:history="1">
        <w:r w:rsidRPr="00CF2516">
          <w:rPr>
            <w:rFonts w:eastAsiaTheme="minorEastAsia"/>
            <w:iCs/>
            <w:sz w:val="20"/>
            <w:szCs w:val="20"/>
          </w:rPr>
          <w:t>п. 6</w:t>
        </w:r>
      </w:hyperlink>
      <w:r w:rsidRPr="00CF2516">
        <w:rPr>
          <w:rFonts w:eastAsiaTheme="minorEastAsia"/>
          <w:iCs/>
          <w:sz w:val="20"/>
          <w:szCs w:val="20"/>
        </w:rPr>
        <w:t xml:space="preserve"> СГС "Непроизведенные активы", </w:t>
      </w:r>
      <w:hyperlink r:id="rId50" w:history="1">
        <w:r w:rsidRPr="00CF2516">
          <w:rPr>
            <w:rFonts w:eastAsiaTheme="minorEastAsia"/>
            <w:iCs/>
            <w:sz w:val="20"/>
            <w:szCs w:val="20"/>
          </w:rPr>
          <w:t>п. 70</w:t>
        </w:r>
      </w:hyperlink>
      <w:r w:rsidRPr="00CF2516">
        <w:rPr>
          <w:rFonts w:eastAsiaTheme="minorEastAsia"/>
          <w:iCs/>
          <w:sz w:val="20"/>
          <w:szCs w:val="20"/>
        </w:rPr>
        <w:t xml:space="preserve"> Инструкции N 157н)</w:t>
      </w:r>
      <w:r w:rsidR="00CF2516" w:rsidRPr="00CF2516">
        <w:rPr>
          <w:rFonts w:eastAsiaTheme="minorEastAsia"/>
          <w:iCs/>
          <w:sz w:val="20"/>
          <w:szCs w:val="20"/>
        </w:rPr>
        <w:t>.</w:t>
      </w:r>
    </w:p>
    <w:p w:rsidR="00D502D4" w:rsidRDefault="00C72253" w:rsidP="0049611E">
      <w:pPr>
        <w:widowControl w:val="0"/>
        <w:autoSpaceDE w:val="0"/>
        <w:autoSpaceDN w:val="0"/>
        <w:adjustRightInd w:val="0"/>
        <w:spacing w:before="0" w:after="0" w:line="240" w:lineRule="auto"/>
        <w:ind w:firstLine="0"/>
        <w:rPr>
          <w:rFonts w:eastAsiaTheme="minorEastAsia"/>
          <w:color w:val="FF0000"/>
          <w:sz w:val="24"/>
          <w:szCs w:val="24"/>
        </w:rPr>
      </w:pPr>
      <w:r w:rsidRPr="00E727FB">
        <w:rPr>
          <w:rFonts w:eastAsiaTheme="minorEastAsia"/>
          <w:sz w:val="24"/>
          <w:szCs w:val="24"/>
        </w:rPr>
        <w:t>4.2.</w:t>
      </w:r>
      <w:r w:rsidRPr="00F901E5">
        <w:rPr>
          <w:rFonts w:eastAsiaTheme="minorEastAsia"/>
          <w:color w:val="FF0000"/>
          <w:sz w:val="24"/>
          <w:szCs w:val="24"/>
        </w:rPr>
        <w:t xml:space="preserve"> </w:t>
      </w:r>
      <w:r w:rsidR="00D502D4" w:rsidRPr="00C72253">
        <w:rPr>
          <w:rFonts w:eastAsiaTheme="minorEastAsia"/>
          <w:sz w:val="24"/>
          <w:szCs w:val="24"/>
        </w:rPr>
        <w:t>Аналити</w:t>
      </w:r>
      <w:r w:rsidR="00D502D4">
        <w:rPr>
          <w:rFonts w:eastAsiaTheme="minorEastAsia"/>
          <w:sz w:val="24"/>
          <w:szCs w:val="24"/>
        </w:rPr>
        <w:t>ческий учет вложений в непроизведенные активы ведется в инвентарной</w:t>
      </w:r>
      <w:r w:rsidR="00D502D4" w:rsidRPr="00C72253">
        <w:rPr>
          <w:rFonts w:eastAsiaTheme="minorEastAsia"/>
          <w:sz w:val="24"/>
          <w:szCs w:val="24"/>
        </w:rPr>
        <w:t xml:space="preserve"> карточке </w:t>
      </w:r>
      <w:r w:rsidR="00D502D4">
        <w:rPr>
          <w:rFonts w:eastAsiaTheme="minorEastAsia"/>
          <w:sz w:val="24"/>
          <w:szCs w:val="24"/>
        </w:rPr>
        <w:t xml:space="preserve">нефинансовых активов </w:t>
      </w:r>
      <w:r w:rsidR="00D502D4" w:rsidRPr="00C72253">
        <w:rPr>
          <w:rFonts w:eastAsiaTheme="minorEastAsia"/>
          <w:sz w:val="24"/>
          <w:szCs w:val="24"/>
        </w:rPr>
        <w:t>(ф. 05040</w:t>
      </w:r>
      <w:r w:rsidR="00D502D4">
        <w:rPr>
          <w:rFonts w:eastAsiaTheme="minorEastAsia"/>
          <w:sz w:val="24"/>
          <w:szCs w:val="24"/>
        </w:rPr>
        <w:t>31) в разрезе объектов непроизведеннных активов, инвентарных номеров и ответственных лиц.</w:t>
      </w:r>
    </w:p>
    <w:p w:rsidR="00C72253" w:rsidRPr="007B65F0" w:rsidRDefault="00C72253" w:rsidP="0049611E">
      <w:pPr>
        <w:widowControl w:val="0"/>
        <w:autoSpaceDE w:val="0"/>
        <w:autoSpaceDN w:val="0"/>
        <w:adjustRightInd w:val="0"/>
        <w:spacing w:before="0" w:after="0" w:line="240" w:lineRule="auto"/>
        <w:ind w:firstLine="0"/>
        <w:rPr>
          <w:rFonts w:eastAsiaTheme="minorEastAsia"/>
          <w:sz w:val="20"/>
          <w:szCs w:val="20"/>
        </w:rPr>
      </w:pPr>
      <w:r w:rsidRPr="007B65F0">
        <w:rPr>
          <w:rFonts w:eastAsiaTheme="minorEastAsia"/>
          <w:iCs/>
          <w:sz w:val="20"/>
          <w:szCs w:val="20"/>
        </w:rPr>
        <w:t>(Основание:</w:t>
      </w:r>
      <w:r w:rsidRPr="007B65F0">
        <w:rPr>
          <w:rFonts w:eastAsiaTheme="minorEastAsia"/>
          <w:sz w:val="20"/>
          <w:szCs w:val="20"/>
        </w:rPr>
        <w:t xml:space="preserve"> </w:t>
      </w:r>
      <w:hyperlink r:id="rId51" w:history="1">
        <w:r w:rsidRPr="007B65F0">
          <w:rPr>
            <w:rFonts w:eastAsiaTheme="minorEastAsia"/>
            <w:sz w:val="20"/>
            <w:szCs w:val="20"/>
          </w:rPr>
          <w:t>п. 128</w:t>
        </w:r>
      </w:hyperlink>
      <w:r w:rsidRPr="007B65F0">
        <w:rPr>
          <w:rFonts w:eastAsiaTheme="minorEastAsia"/>
          <w:sz w:val="20"/>
          <w:szCs w:val="20"/>
        </w:rPr>
        <w:t xml:space="preserve"> </w:t>
      </w:r>
      <w:r w:rsidRPr="007B65F0">
        <w:rPr>
          <w:rFonts w:eastAsiaTheme="minorEastAsia"/>
          <w:iCs/>
          <w:sz w:val="20"/>
          <w:szCs w:val="20"/>
        </w:rPr>
        <w:t>Инструкции N 157н)</w:t>
      </w:r>
      <w:r w:rsidR="007B65F0" w:rsidRPr="007B65F0">
        <w:rPr>
          <w:rFonts w:eastAsiaTheme="minorEastAsia"/>
          <w:iCs/>
          <w:sz w:val="20"/>
          <w:szCs w:val="20"/>
        </w:rPr>
        <w:t>.</w:t>
      </w:r>
    </w:p>
    <w:p w:rsidR="00C72253" w:rsidRPr="00C72253" w:rsidRDefault="00C72253" w:rsidP="00F901E5">
      <w:pPr>
        <w:widowControl w:val="0"/>
        <w:autoSpaceDE w:val="0"/>
        <w:autoSpaceDN w:val="0"/>
        <w:adjustRightInd w:val="0"/>
        <w:spacing w:after="0" w:line="240" w:lineRule="auto"/>
        <w:ind w:firstLine="0"/>
        <w:rPr>
          <w:rFonts w:eastAsiaTheme="minorEastAsia"/>
          <w:sz w:val="24"/>
          <w:szCs w:val="24"/>
        </w:rPr>
      </w:pPr>
      <w:r w:rsidRPr="00C72253">
        <w:rPr>
          <w:rFonts w:eastAsiaTheme="minorEastAsia"/>
          <w:sz w:val="24"/>
          <w:szCs w:val="24"/>
        </w:rPr>
        <w:t>4.</w:t>
      </w:r>
      <w:r w:rsidR="00CF2516">
        <w:rPr>
          <w:rFonts w:eastAsiaTheme="minorEastAsia"/>
          <w:sz w:val="24"/>
          <w:szCs w:val="24"/>
        </w:rPr>
        <w:t>3</w:t>
      </w:r>
      <w:r w:rsidRPr="00C72253">
        <w:rPr>
          <w:rFonts w:eastAsiaTheme="minorEastAsia"/>
          <w:sz w:val="24"/>
          <w:szCs w:val="24"/>
        </w:rPr>
        <w:t>. 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p>
    <w:p w:rsidR="00C72253" w:rsidRPr="000456B7" w:rsidRDefault="00C72253" w:rsidP="00F901E5">
      <w:pPr>
        <w:widowControl w:val="0"/>
        <w:autoSpaceDE w:val="0"/>
        <w:autoSpaceDN w:val="0"/>
        <w:adjustRightInd w:val="0"/>
        <w:spacing w:before="0" w:after="0" w:line="240" w:lineRule="auto"/>
        <w:ind w:firstLine="0"/>
        <w:rPr>
          <w:rFonts w:eastAsiaTheme="minorEastAsia"/>
          <w:sz w:val="20"/>
          <w:szCs w:val="20"/>
        </w:rPr>
      </w:pPr>
      <w:r w:rsidRPr="000456B7">
        <w:rPr>
          <w:rFonts w:eastAsiaTheme="minorEastAsia"/>
          <w:iCs/>
          <w:sz w:val="20"/>
          <w:szCs w:val="20"/>
        </w:rPr>
        <w:t xml:space="preserve">(Основание: </w:t>
      </w:r>
      <w:hyperlink r:id="rId52" w:history="1">
        <w:r w:rsidRPr="000456B7">
          <w:rPr>
            <w:rFonts w:eastAsiaTheme="minorEastAsia"/>
            <w:iCs/>
            <w:sz w:val="20"/>
            <w:szCs w:val="20"/>
          </w:rPr>
          <w:t>п. 71</w:t>
        </w:r>
      </w:hyperlink>
      <w:r w:rsidRPr="000456B7">
        <w:rPr>
          <w:rFonts w:eastAsiaTheme="minorEastAsia"/>
          <w:iCs/>
          <w:sz w:val="20"/>
          <w:szCs w:val="20"/>
        </w:rPr>
        <w:t xml:space="preserve"> Инструкции N 157н</w:t>
      </w:r>
      <w:r w:rsidRPr="000456B7">
        <w:rPr>
          <w:rFonts w:eastAsiaTheme="minorEastAsia"/>
          <w:sz w:val="20"/>
          <w:szCs w:val="20"/>
        </w:rPr>
        <w:t xml:space="preserve">, </w:t>
      </w:r>
      <w:hyperlink r:id="rId53" w:history="1">
        <w:r w:rsidRPr="000456B7">
          <w:rPr>
            <w:rFonts w:eastAsiaTheme="minorEastAsia"/>
            <w:iCs/>
            <w:sz w:val="20"/>
            <w:szCs w:val="20"/>
          </w:rPr>
          <w:t>п. 20</w:t>
        </w:r>
      </w:hyperlink>
      <w:r w:rsidRPr="000456B7">
        <w:rPr>
          <w:rFonts w:eastAsiaTheme="minorEastAsia"/>
          <w:iCs/>
          <w:sz w:val="20"/>
          <w:szCs w:val="20"/>
        </w:rPr>
        <w:t xml:space="preserve"> Инструкции N 174н)</w:t>
      </w:r>
      <w:r w:rsidR="000456B7" w:rsidRPr="000456B7">
        <w:rPr>
          <w:rFonts w:eastAsiaTheme="minorEastAsia"/>
          <w:iCs/>
          <w:sz w:val="20"/>
          <w:szCs w:val="20"/>
        </w:rPr>
        <w:t>.</w:t>
      </w:r>
    </w:p>
    <w:p w:rsidR="00C72253" w:rsidRPr="00C72253" w:rsidRDefault="00C72253" w:rsidP="00F901E5">
      <w:pPr>
        <w:widowControl w:val="0"/>
        <w:autoSpaceDE w:val="0"/>
        <w:autoSpaceDN w:val="0"/>
        <w:adjustRightInd w:val="0"/>
        <w:spacing w:after="0" w:line="240" w:lineRule="auto"/>
        <w:ind w:firstLine="0"/>
        <w:rPr>
          <w:rFonts w:eastAsiaTheme="minorEastAsia"/>
          <w:sz w:val="24"/>
          <w:szCs w:val="24"/>
        </w:rPr>
      </w:pPr>
      <w:r w:rsidRPr="00C72253">
        <w:rPr>
          <w:rFonts w:eastAsiaTheme="minorEastAsia"/>
          <w:sz w:val="24"/>
          <w:szCs w:val="24"/>
        </w:rPr>
        <w:t>4.</w:t>
      </w:r>
      <w:r w:rsidR="00CF2516">
        <w:rPr>
          <w:rFonts w:eastAsiaTheme="minorEastAsia"/>
          <w:sz w:val="24"/>
          <w:szCs w:val="24"/>
        </w:rPr>
        <w:t>4</w:t>
      </w:r>
      <w:r w:rsidRPr="00C72253">
        <w:rPr>
          <w:rFonts w:eastAsiaTheme="minorEastAsia"/>
          <w:sz w:val="24"/>
          <w:szCs w:val="24"/>
        </w:rPr>
        <w:t>. Затраты на реконструкцию, модернизацию объектов непроизведенных активов отражаются в составе расходов текущего периода.</w:t>
      </w:r>
    </w:p>
    <w:p w:rsidR="00C72253" w:rsidRPr="000456B7" w:rsidRDefault="00C72253" w:rsidP="00F901E5">
      <w:pPr>
        <w:widowControl w:val="0"/>
        <w:autoSpaceDE w:val="0"/>
        <w:autoSpaceDN w:val="0"/>
        <w:adjustRightInd w:val="0"/>
        <w:spacing w:before="0" w:after="0" w:line="240" w:lineRule="auto"/>
        <w:ind w:firstLine="0"/>
        <w:rPr>
          <w:rFonts w:eastAsiaTheme="minorEastAsia"/>
          <w:sz w:val="20"/>
          <w:szCs w:val="20"/>
        </w:rPr>
      </w:pPr>
      <w:r w:rsidRPr="000456B7">
        <w:rPr>
          <w:rFonts w:eastAsiaTheme="minorEastAsia"/>
          <w:iCs/>
          <w:sz w:val="20"/>
          <w:szCs w:val="20"/>
        </w:rPr>
        <w:t xml:space="preserve">(Основание: </w:t>
      </w:r>
      <w:hyperlink r:id="rId54" w:history="1">
        <w:r w:rsidRPr="000456B7">
          <w:rPr>
            <w:rFonts w:eastAsiaTheme="minorEastAsia"/>
            <w:iCs/>
            <w:sz w:val="20"/>
            <w:szCs w:val="20"/>
          </w:rPr>
          <w:t>п. 33</w:t>
        </w:r>
      </w:hyperlink>
      <w:r w:rsidRPr="000456B7">
        <w:rPr>
          <w:rFonts w:eastAsiaTheme="minorEastAsia"/>
          <w:iCs/>
          <w:sz w:val="20"/>
          <w:szCs w:val="20"/>
        </w:rPr>
        <w:t xml:space="preserve"> СГС "Непроизведенные активы")</w:t>
      </w:r>
      <w:r w:rsidR="000456B7" w:rsidRPr="000456B7">
        <w:rPr>
          <w:rFonts w:eastAsiaTheme="minorEastAsia"/>
          <w:iCs/>
          <w:sz w:val="20"/>
          <w:szCs w:val="20"/>
        </w:rPr>
        <w:t>.</w:t>
      </w:r>
    </w:p>
    <w:p w:rsidR="000456B7" w:rsidRPr="000456B7" w:rsidRDefault="007B65F0" w:rsidP="007B65F0">
      <w:pPr>
        <w:pStyle w:val="1"/>
        <w:numPr>
          <w:ilvl w:val="0"/>
          <w:numId w:val="0"/>
        </w:numPr>
        <w:rPr>
          <w:szCs w:val="24"/>
        </w:rPr>
      </w:pPr>
      <w:r>
        <w:rPr>
          <w:szCs w:val="24"/>
        </w:rPr>
        <w:lastRenderedPageBreak/>
        <w:t>5.</w:t>
      </w:r>
      <w:r w:rsidR="000456B7">
        <w:rPr>
          <w:szCs w:val="24"/>
        </w:rPr>
        <w:t xml:space="preserve"> </w:t>
      </w:r>
      <w:r w:rsidR="000456B7" w:rsidRPr="000456B7">
        <w:rPr>
          <w:szCs w:val="24"/>
        </w:rPr>
        <w:t>Запасы</w:t>
      </w:r>
    </w:p>
    <w:p w:rsidR="000456B7" w:rsidRPr="000456B7" w:rsidRDefault="007B65F0" w:rsidP="007B65F0">
      <w:pPr>
        <w:spacing w:before="0" w:after="0"/>
        <w:ind w:firstLine="0"/>
        <w:outlineLvl w:val="1"/>
        <w:rPr>
          <w:bCs/>
          <w:sz w:val="24"/>
          <w:szCs w:val="24"/>
        </w:rPr>
      </w:pPr>
      <w:r>
        <w:rPr>
          <w:bCs/>
          <w:sz w:val="24"/>
          <w:szCs w:val="24"/>
        </w:rPr>
        <w:t>5.1.</w:t>
      </w:r>
      <w:r w:rsidR="000456B7" w:rsidRPr="000456B7">
        <w:rPr>
          <w:bCs/>
          <w:sz w:val="24"/>
          <w:szCs w:val="24"/>
        </w:rPr>
        <w:t>Единицей бухгалтерского учета запасов является номенклатурная (реестровая) единица. Исключение:</w:t>
      </w:r>
    </w:p>
    <w:p w:rsidR="000456B7" w:rsidRPr="000456B7" w:rsidRDefault="000456B7" w:rsidP="000456B7">
      <w:r w:rsidRPr="000456B7">
        <w:t>*</w:t>
      </w:r>
      <w:r w:rsidRPr="000456B7">
        <w:rPr>
          <w:sz w:val="24"/>
          <w:szCs w:val="24"/>
        </w:rPr>
        <w:t>лекарственные средства, не подлежащие предметно-количественному учету, единицей учета таких запасов является однородная группа материальных запасов. Учет ведется по пачкам в качестве единицы измерения по однородным группам «Прочие МЗ».</w:t>
      </w:r>
    </w:p>
    <w:p w:rsidR="000456B7" w:rsidRPr="000456B7" w:rsidRDefault="000456B7" w:rsidP="000456B7">
      <w:pPr>
        <w:spacing w:before="0" w:after="0"/>
        <w:rPr>
          <w:sz w:val="20"/>
          <w:szCs w:val="20"/>
        </w:rPr>
      </w:pPr>
      <w:r w:rsidRPr="000456B7">
        <w:rPr>
          <w:sz w:val="20"/>
          <w:szCs w:val="20"/>
        </w:rPr>
        <w:t xml:space="preserve"> (Основание: п. 8 СГС «Запасы»).</w:t>
      </w:r>
    </w:p>
    <w:p w:rsidR="000456B7" w:rsidRPr="000456B7" w:rsidRDefault="000456B7" w:rsidP="000456B7">
      <w:pPr>
        <w:spacing w:before="0" w:after="0"/>
        <w:rPr>
          <w:sz w:val="24"/>
          <w:szCs w:val="24"/>
        </w:rPr>
      </w:pPr>
      <w:r w:rsidRPr="000456B7">
        <w:rPr>
          <w:sz w:val="24"/>
          <w:szCs w:val="24"/>
        </w:rPr>
        <w:t xml:space="preserve">Медикаменты учитываются на счете 0 105000 с указанием ответственного лица. </w:t>
      </w:r>
    </w:p>
    <w:p w:rsidR="000456B7" w:rsidRPr="000456B7" w:rsidRDefault="000456B7" w:rsidP="000456B7">
      <w:pPr>
        <w:spacing w:before="0" w:after="0"/>
        <w:rPr>
          <w:sz w:val="24"/>
          <w:szCs w:val="24"/>
        </w:rPr>
      </w:pPr>
      <w:r w:rsidRPr="000456B7">
        <w:rPr>
          <w:sz w:val="24"/>
          <w:szCs w:val="24"/>
        </w:rPr>
        <w:t>Лекарственные средства, поименованные в ст.58.1 Закона от 12.04.2010 №61-ФЗ подлежат предметно-количественному учету. По лекарственным средствам, не поименованным в перечне медикаментов, подлежащих предметно-количественному учету, ведется количественно-суммовой учет в общем порядке.</w:t>
      </w:r>
    </w:p>
    <w:p w:rsidR="000456B7" w:rsidRPr="000456B7" w:rsidRDefault="000456B7" w:rsidP="000456B7">
      <w:pPr>
        <w:spacing w:before="0" w:after="0"/>
        <w:rPr>
          <w:sz w:val="24"/>
          <w:szCs w:val="24"/>
        </w:rPr>
      </w:pPr>
      <w:r w:rsidRPr="000456B7">
        <w:rPr>
          <w:sz w:val="24"/>
          <w:szCs w:val="24"/>
        </w:rPr>
        <w:t>Передача от ответственного лица в отделения  отражается на основании требования-накладной.</w:t>
      </w:r>
    </w:p>
    <w:p w:rsidR="000456B7" w:rsidRPr="000456B7" w:rsidRDefault="000456B7" w:rsidP="000456B7">
      <w:pPr>
        <w:spacing w:before="0" w:after="0"/>
        <w:rPr>
          <w:sz w:val="24"/>
          <w:szCs w:val="24"/>
        </w:rPr>
      </w:pPr>
      <w:r w:rsidRPr="000456B7">
        <w:rPr>
          <w:sz w:val="24"/>
          <w:szCs w:val="24"/>
        </w:rPr>
        <w:t>Основанием для выбытия лекарственных средств со счетов бухгалтерского учета является Акт о списании материальных запасов, подписанный комиссией и утвержденный директором.</w:t>
      </w:r>
    </w:p>
    <w:p w:rsidR="000456B7" w:rsidRPr="000456B7" w:rsidRDefault="000456B7" w:rsidP="000456B7">
      <w:pPr>
        <w:spacing w:before="0" w:after="0"/>
        <w:rPr>
          <w:sz w:val="24"/>
          <w:szCs w:val="24"/>
        </w:rPr>
      </w:pPr>
      <w:r w:rsidRPr="000456B7">
        <w:rPr>
          <w:sz w:val="24"/>
          <w:szCs w:val="24"/>
        </w:rPr>
        <w:t>Медикаменты списываются по факту на основании Отчета МОЛ.</w:t>
      </w:r>
    </w:p>
    <w:p w:rsidR="000456B7" w:rsidRPr="000456B7" w:rsidRDefault="000456B7" w:rsidP="000456B7">
      <w:pPr>
        <w:spacing w:before="0" w:after="0"/>
        <w:rPr>
          <w:sz w:val="24"/>
          <w:szCs w:val="24"/>
        </w:rPr>
      </w:pPr>
      <w:r w:rsidRPr="000456B7">
        <w:rPr>
          <w:sz w:val="24"/>
          <w:szCs w:val="24"/>
        </w:rPr>
        <w:t>Для контроля за сохранностью медикаментов бухгалтером проводится сверка остатков в суммовом выражении данных аптеки и данных из программы Парус бюджет 8 БУ по «Однородным группам».</w:t>
      </w:r>
    </w:p>
    <w:p w:rsidR="000456B7" w:rsidRPr="000456B7" w:rsidRDefault="000456B7" w:rsidP="000456B7">
      <w:pPr>
        <w:spacing w:before="0" w:after="0"/>
        <w:rPr>
          <w:sz w:val="24"/>
          <w:szCs w:val="24"/>
        </w:rPr>
      </w:pPr>
      <w:r w:rsidRPr="000456B7">
        <w:rPr>
          <w:sz w:val="24"/>
          <w:szCs w:val="24"/>
        </w:rPr>
        <w:t xml:space="preserve">В аптеке учреждения учет лекарственных средств ведется в программе 1С по номенклатурным единицам. </w:t>
      </w:r>
    </w:p>
    <w:p w:rsidR="000456B7" w:rsidRPr="000456B7" w:rsidRDefault="007B65F0" w:rsidP="007B65F0">
      <w:pPr>
        <w:ind w:firstLine="0"/>
        <w:outlineLvl w:val="1"/>
        <w:rPr>
          <w:bCs/>
          <w:sz w:val="24"/>
          <w:szCs w:val="24"/>
        </w:rPr>
      </w:pPr>
      <w:r>
        <w:rPr>
          <w:bCs/>
          <w:sz w:val="24"/>
          <w:szCs w:val="24"/>
        </w:rPr>
        <w:t>5.2.</w:t>
      </w:r>
      <w:r w:rsidR="000456B7" w:rsidRPr="000456B7">
        <w:rPr>
          <w:bCs/>
          <w:sz w:val="24"/>
          <w:szCs w:val="24"/>
        </w:rPr>
        <w:t>При отражении запасов  используется дополнительная аналитика 3 уровня в разбивке:</w:t>
      </w:r>
    </w:p>
    <w:p w:rsidR="000456B7" w:rsidRPr="000456B7" w:rsidRDefault="000456B7" w:rsidP="000456B7">
      <w:pPr>
        <w:spacing w:before="0" w:after="0"/>
        <w:rPr>
          <w:sz w:val="24"/>
          <w:szCs w:val="24"/>
        </w:rPr>
      </w:pPr>
      <w:r w:rsidRPr="000456B7">
        <w:rPr>
          <w:sz w:val="24"/>
          <w:szCs w:val="24"/>
        </w:rPr>
        <w:t>-материалы;</w:t>
      </w:r>
    </w:p>
    <w:p w:rsidR="000456B7" w:rsidRPr="000456B7" w:rsidRDefault="000456B7" w:rsidP="000456B7">
      <w:pPr>
        <w:spacing w:before="0"/>
        <w:rPr>
          <w:sz w:val="24"/>
          <w:szCs w:val="24"/>
        </w:rPr>
      </w:pPr>
      <w:r w:rsidRPr="000456B7">
        <w:rPr>
          <w:sz w:val="24"/>
          <w:szCs w:val="24"/>
        </w:rPr>
        <w:t>-прочие материальные запасы.</w:t>
      </w:r>
    </w:p>
    <w:p w:rsidR="000456B7" w:rsidRPr="000456B7" w:rsidRDefault="000456B7" w:rsidP="000456B7">
      <w:pPr>
        <w:spacing w:before="0" w:after="0"/>
        <w:rPr>
          <w:sz w:val="20"/>
          <w:szCs w:val="20"/>
        </w:rPr>
      </w:pPr>
      <w:r w:rsidRPr="000456B7">
        <w:rPr>
          <w:sz w:val="20"/>
          <w:szCs w:val="20"/>
        </w:rPr>
        <w:t>(Основание: п. 8 СГС «Запасы»).</w:t>
      </w:r>
    </w:p>
    <w:p w:rsidR="000456B7" w:rsidRPr="000456B7" w:rsidRDefault="007B65F0" w:rsidP="007B65F0">
      <w:pPr>
        <w:ind w:firstLine="0"/>
        <w:rPr>
          <w:sz w:val="24"/>
          <w:szCs w:val="24"/>
        </w:rPr>
      </w:pPr>
      <w:r>
        <w:rPr>
          <w:sz w:val="24"/>
          <w:szCs w:val="24"/>
        </w:rPr>
        <w:t>5</w:t>
      </w:r>
      <w:r w:rsidR="000456B7" w:rsidRPr="000456B7">
        <w:rPr>
          <w:sz w:val="24"/>
          <w:szCs w:val="24"/>
        </w:rPr>
        <w:t>.3.Для обеспечения контроля за сохранностью и движением запасов посредством аналитического учета  при ведении бухгалтерского учета запасов по однородным группам в 4  уровне аналитики отражать «Однородная группа».</w:t>
      </w:r>
    </w:p>
    <w:p w:rsidR="000456B7" w:rsidRPr="000456B7" w:rsidRDefault="000456B7" w:rsidP="000456B7">
      <w:pPr>
        <w:spacing w:before="0" w:after="0"/>
        <w:rPr>
          <w:sz w:val="20"/>
          <w:szCs w:val="20"/>
        </w:rPr>
      </w:pPr>
      <w:r w:rsidRPr="000456B7">
        <w:rPr>
          <w:sz w:val="20"/>
          <w:szCs w:val="20"/>
        </w:rPr>
        <w:t>(Основание: п. 8 СГС «Запасы»).</w:t>
      </w:r>
    </w:p>
    <w:p w:rsidR="000456B7" w:rsidRPr="000456B7" w:rsidRDefault="007B65F0" w:rsidP="000456B7">
      <w:pPr>
        <w:spacing w:before="0" w:after="0"/>
        <w:ind w:firstLine="0"/>
        <w:outlineLvl w:val="1"/>
        <w:rPr>
          <w:bCs/>
          <w:sz w:val="24"/>
          <w:szCs w:val="24"/>
        </w:rPr>
      </w:pPr>
      <w:r>
        <w:rPr>
          <w:bCs/>
          <w:sz w:val="24"/>
          <w:szCs w:val="24"/>
        </w:rPr>
        <w:t xml:space="preserve"> 5</w:t>
      </w:r>
      <w:r w:rsidR="000456B7" w:rsidRPr="000456B7">
        <w:rPr>
          <w:bCs/>
          <w:sz w:val="24"/>
          <w:szCs w:val="24"/>
        </w:rPr>
        <w:t>.4.Первоначальная стоимость материальных запасов, приобретенных в результате обменной операции, определяется в сумме фактически произведенных расходов, согласно договора, включаются все затраты на доведение их до состояния, пригодного для использования.</w:t>
      </w:r>
    </w:p>
    <w:p w:rsidR="000456B7" w:rsidRPr="000456B7" w:rsidRDefault="000456B7" w:rsidP="000456B7">
      <w:pPr>
        <w:rPr>
          <w:sz w:val="24"/>
          <w:szCs w:val="24"/>
        </w:rPr>
      </w:pPr>
      <w:r w:rsidRPr="000456B7">
        <w:t xml:space="preserve">   </w:t>
      </w:r>
      <w:r w:rsidRPr="000456B7">
        <w:rPr>
          <w:sz w:val="24"/>
          <w:szCs w:val="24"/>
        </w:rPr>
        <w:t xml:space="preserve">  При приобретении нескольких объектов МЗ, любые расходы, связанные с покупкой, распределяются пропорционально их стоимости.</w:t>
      </w:r>
    </w:p>
    <w:p w:rsidR="000456B7" w:rsidRPr="000456B7" w:rsidRDefault="000456B7" w:rsidP="007B65F0">
      <w:pPr>
        <w:rPr>
          <w:sz w:val="20"/>
          <w:szCs w:val="20"/>
        </w:rPr>
      </w:pPr>
      <w:r w:rsidRPr="000456B7">
        <w:rPr>
          <w:sz w:val="20"/>
          <w:szCs w:val="20"/>
        </w:rPr>
        <w:t>(Основание: п. п. 6, 100, 102 Инструкции № 157н, п. 9 СГС "Учетная политика", п.19 СГС «Запасы»).</w:t>
      </w:r>
      <w:r w:rsidR="007B65F0">
        <w:rPr>
          <w:bCs/>
          <w:sz w:val="24"/>
          <w:szCs w:val="24"/>
        </w:rPr>
        <w:t xml:space="preserve">  5</w:t>
      </w:r>
      <w:r w:rsidRPr="000456B7">
        <w:rPr>
          <w:bCs/>
          <w:sz w:val="24"/>
          <w:szCs w:val="24"/>
        </w:rPr>
        <w:t>.5.Первоначальная стоимость материальных запасов, приобретенных в результате необменной операции, является их справедливая стоимость на дату приобретения, определяемая методом рыночных цен.</w:t>
      </w:r>
    </w:p>
    <w:p w:rsidR="000456B7" w:rsidRPr="000456B7" w:rsidRDefault="000456B7" w:rsidP="000456B7">
      <w:pPr>
        <w:rPr>
          <w:sz w:val="24"/>
          <w:szCs w:val="24"/>
        </w:rPr>
      </w:pPr>
      <w:r w:rsidRPr="000456B7">
        <w:rPr>
          <w:sz w:val="24"/>
          <w:szCs w:val="24"/>
        </w:rPr>
        <w:t xml:space="preserve">  В случае, если МЗ, полученные в результате необменной операции, не могут быть оценены по справедливой стоимости, оценка производится на основании данных об их стоимости, предоставленных передающей стороной.</w:t>
      </w:r>
    </w:p>
    <w:p w:rsidR="000456B7" w:rsidRPr="000456B7" w:rsidRDefault="000456B7" w:rsidP="000456B7">
      <w:pPr>
        <w:rPr>
          <w:sz w:val="24"/>
          <w:szCs w:val="24"/>
        </w:rPr>
      </w:pPr>
      <w:r w:rsidRPr="000456B7">
        <w:rPr>
          <w:sz w:val="24"/>
          <w:szCs w:val="24"/>
        </w:rPr>
        <w:lastRenderedPageBreak/>
        <w:t>В случае, если данные о стоимости передаваемых в результате</w:t>
      </w:r>
      <w:r w:rsidRPr="000456B7">
        <w:t xml:space="preserve"> </w:t>
      </w:r>
      <w:r w:rsidRPr="000456B7">
        <w:rPr>
          <w:sz w:val="24"/>
          <w:szCs w:val="24"/>
        </w:rPr>
        <w:t>необменной операции МЗ не предоставляются передающей стороной, либо определение справедливой стоимости на дату получения не предоставляется возможным, такие МЗ отражаются в условной оценке, равной один объект-один рубль.</w:t>
      </w:r>
    </w:p>
    <w:p w:rsidR="000456B7" w:rsidRPr="000456B7" w:rsidRDefault="000456B7" w:rsidP="000456B7">
      <w:pPr>
        <w:spacing w:before="0" w:after="0"/>
        <w:rPr>
          <w:sz w:val="20"/>
          <w:szCs w:val="20"/>
        </w:rPr>
      </w:pPr>
      <w:r w:rsidRPr="000456B7">
        <w:rPr>
          <w:sz w:val="20"/>
          <w:szCs w:val="20"/>
        </w:rPr>
        <w:t xml:space="preserve"> (Основание: п. п. 6, 100, 102 Инструкции № 157н, п. 22 СГС "Запасы").</w:t>
      </w:r>
    </w:p>
    <w:p w:rsidR="000456B7" w:rsidRPr="000456B7" w:rsidRDefault="007B65F0" w:rsidP="007B65F0">
      <w:pPr>
        <w:ind w:firstLine="0"/>
        <w:rPr>
          <w:color w:val="000000"/>
          <w:sz w:val="24"/>
          <w:szCs w:val="24"/>
        </w:rPr>
      </w:pPr>
      <w:r>
        <w:rPr>
          <w:sz w:val="24"/>
          <w:szCs w:val="24"/>
        </w:rPr>
        <w:t>5.</w:t>
      </w:r>
      <w:r w:rsidR="000456B7" w:rsidRPr="000456B7">
        <w:rPr>
          <w:sz w:val="24"/>
          <w:szCs w:val="24"/>
        </w:rPr>
        <w:t>6.</w:t>
      </w:r>
      <w:r w:rsidR="000456B7" w:rsidRPr="000456B7">
        <w:rPr>
          <w:color w:val="000000"/>
          <w:sz w:val="24"/>
          <w:szCs w:val="24"/>
        </w:rPr>
        <w:t>Первоначальная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0456B7" w:rsidRPr="000456B7" w:rsidRDefault="007B65F0" w:rsidP="007B65F0">
      <w:pPr>
        <w:spacing w:before="100" w:beforeAutospacing="1" w:after="100" w:afterAutospacing="1" w:line="240" w:lineRule="auto"/>
        <w:ind w:right="180" w:firstLine="0"/>
        <w:contextualSpacing/>
        <w:rPr>
          <w:color w:val="000000"/>
          <w:sz w:val="24"/>
          <w:szCs w:val="24"/>
        </w:rPr>
      </w:pPr>
      <w:r>
        <w:rPr>
          <w:color w:val="000000"/>
          <w:sz w:val="24"/>
          <w:szCs w:val="24"/>
        </w:rPr>
        <w:t>-</w:t>
      </w:r>
      <w:r w:rsidR="000456B7" w:rsidRPr="000456B7">
        <w:rPr>
          <w:color w:val="000000"/>
          <w:sz w:val="24"/>
          <w:szCs w:val="24"/>
        </w:rPr>
        <w:t>отражается исходя из их текущей оценочной стоимости на дату принятия к бухгалтерскому учету;</w:t>
      </w:r>
    </w:p>
    <w:p w:rsidR="000456B7" w:rsidRPr="000456B7" w:rsidRDefault="007B65F0" w:rsidP="007B65F0">
      <w:pPr>
        <w:ind w:firstLine="0"/>
        <w:contextualSpacing/>
        <w:rPr>
          <w:color w:val="000000"/>
          <w:sz w:val="24"/>
          <w:szCs w:val="24"/>
        </w:rPr>
      </w:pPr>
      <w:r>
        <w:rPr>
          <w:color w:val="000000"/>
          <w:sz w:val="24"/>
          <w:szCs w:val="24"/>
        </w:rPr>
        <w:t>-</w:t>
      </w:r>
      <w:r w:rsidR="000456B7" w:rsidRPr="000456B7">
        <w:rPr>
          <w:color w:val="000000"/>
          <w:sz w:val="24"/>
          <w:szCs w:val="24"/>
        </w:rPr>
        <w:t>расходы, связанные с демонтажем, разборкой имущества, а также расходы по их транспортировке, сортировке, иные аналогичные расходы по приведению в состояние, пригодное для использования, учитываются при определении первоначальной стоимости материалов.</w:t>
      </w:r>
    </w:p>
    <w:p w:rsidR="000456B7" w:rsidRPr="000456B7" w:rsidRDefault="000456B7" w:rsidP="000456B7">
      <w:pPr>
        <w:rPr>
          <w:color w:val="000000"/>
          <w:sz w:val="20"/>
          <w:szCs w:val="20"/>
        </w:rPr>
      </w:pPr>
      <w:r w:rsidRPr="000456B7">
        <w:rPr>
          <w:color w:val="000000"/>
          <w:sz w:val="24"/>
          <w:szCs w:val="24"/>
        </w:rPr>
        <w:t>Первоначальная стоимость ветоши, полученной от списания мягкого инвентаря, определяется в условной оценке, равной один объект-один рубль, так как определить справедливую стоимость на дату получения не представляется возможным.</w:t>
      </w:r>
    </w:p>
    <w:p w:rsidR="000456B7" w:rsidRPr="000456B7" w:rsidRDefault="000456B7" w:rsidP="000456B7">
      <w:pPr>
        <w:rPr>
          <w:color w:val="000000"/>
          <w:sz w:val="20"/>
          <w:szCs w:val="20"/>
        </w:rPr>
      </w:pPr>
      <w:r w:rsidRPr="000456B7">
        <w:rPr>
          <w:color w:val="000000"/>
          <w:sz w:val="20"/>
          <w:szCs w:val="20"/>
        </w:rPr>
        <w:t>(Основание: п. 52–60 СГС «Концептуальные основы бухучета и отчетности», п .106 Инструкции №157н).</w:t>
      </w:r>
    </w:p>
    <w:p w:rsidR="000456B7" w:rsidRPr="000456B7" w:rsidRDefault="00E66FA7" w:rsidP="00E66FA7">
      <w:pPr>
        <w:ind w:firstLine="0"/>
        <w:rPr>
          <w:color w:val="000000"/>
          <w:sz w:val="24"/>
          <w:szCs w:val="24"/>
        </w:rPr>
      </w:pPr>
      <w:r>
        <w:rPr>
          <w:color w:val="000000"/>
          <w:sz w:val="24"/>
          <w:szCs w:val="24"/>
        </w:rPr>
        <w:t>5</w:t>
      </w:r>
      <w:r w:rsidR="000456B7" w:rsidRPr="000456B7">
        <w:rPr>
          <w:color w:val="000000"/>
          <w:sz w:val="24"/>
          <w:szCs w:val="24"/>
        </w:rPr>
        <w:t xml:space="preserve">.7. Приобретенные, но находящиеся в пути запасы признаются  в оценке, предусмотренной государственным контрактом (договором). Если учреждение понесло затраты, перечисленные в п. 102 Инструкции № 157н, стоимость запасов увеличивается на сумму данных затрат в день поступления запасов в учреждение. </w:t>
      </w:r>
    </w:p>
    <w:p w:rsidR="000456B7" w:rsidRPr="000456B7" w:rsidRDefault="000456B7" w:rsidP="000456B7">
      <w:pPr>
        <w:rPr>
          <w:color w:val="000000"/>
          <w:sz w:val="20"/>
          <w:szCs w:val="20"/>
        </w:rPr>
      </w:pPr>
      <w:r w:rsidRPr="000456B7">
        <w:rPr>
          <w:color w:val="000000"/>
          <w:sz w:val="20"/>
          <w:szCs w:val="20"/>
        </w:rPr>
        <w:t>(Основание: пункт 18 СГС «Запасы».)</w:t>
      </w:r>
    </w:p>
    <w:p w:rsidR="000456B7" w:rsidRPr="000456B7" w:rsidRDefault="00E66FA7" w:rsidP="00E66FA7">
      <w:pPr>
        <w:ind w:firstLine="0"/>
        <w:rPr>
          <w:color w:val="000000"/>
          <w:sz w:val="24"/>
          <w:szCs w:val="24"/>
        </w:rPr>
      </w:pPr>
      <w:r>
        <w:rPr>
          <w:color w:val="000000"/>
          <w:sz w:val="24"/>
          <w:szCs w:val="24"/>
        </w:rPr>
        <w:t>5</w:t>
      </w:r>
      <w:r w:rsidR="000456B7" w:rsidRPr="000456B7">
        <w:rPr>
          <w:color w:val="000000"/>
          <w:sz w:val="24"/>
          <w:szCs w:val="24"/>
        </w:rPr>
        <w:t>.8. Первоначальной стоимостью МЗ, приобретаемых в результате необменной операции, являются данные, предоставленные передающей стороной.</w:t>
      </w:r>
    </w:p>
    <w:p w:rsidR="000456B7" w:rsidRPr="000456B7" w:rsidRDefault="000456B7" w:rsidP="000456B7">
      <w:pPr>
        <w:rPr>
          <w:color w:val="000000"/>
          <w:sz w:val="24"/>
          <w:szCs w:val="24"/>
        </w:rPr>
      </w:pPr>
      <w:r w:rsidRPr="000456B7">
        <w:rPr>
          <w:color w:val="000000"/>
          <w:sz w:val="24"/>
          <w:szCs w:val="24"/>
        </w:rPr>
        <w:t>В случае, если МЗ не могут быть оценены на основании данных, предоставленных передающей стороной, их справедливая стоимость на дату приобретения, определяемая методом рыночных цен.</w:t>
      </w:r>
    </w:p>
    <w:p w:rsidR="000456B7" w:rsidRPr="000456B7" w:rsidRDefault="000456B7" w:rsidP="000456B7">
      <w:pPr>
        <w:rPr>
          <w:color w:val="000000"/>
          <w:sz w:val="24"/>
          <w:szCs w:val="24"/>
        </w:rPr>
      </w:pPr>
      <w:r w:rsidRPr="000456B7">
        <w:rPr>
          <w:color w:val="000000"/>
          <w:sz w:val="24"/>
          <w:szCs w:val="24"/>
        </w:rPr>
        <w:t xml:space="preserve"> Данные о справедливой стоимости безвозмездно полученных нефинансовых активов должны быть подтверждены документально:</w:t>
      </w:r>
    </w:p>
    <w:p w:rsidR="000456B7" w:rsidRPr="000456B7" w:rsidRDefault="000456B7" w:rsidP="000456B7">
      <w:pPr>
        <w:rPr>
          <w:color w:val="000000"/>
          <w:sz w:val="24"/>
          <w:szCs w:val="24"/>
        </w:rPr>
      </w:pPr>
      <w:r w:rsidRPr="000456B7">
        <w:rPr>
          <w:color w:val="000000"/>
          <w:sz w:val="24"/>
          <w:szCs w:val="24"/>
        </w:rPr>
        <w:t>– справками (другими подтверждающими документами) Росстата;</w:t>
      </w:r>
    </w:p>
    <w:p w:rsidR="000456B7" w:rsidRPr="000456B7" w:rsidRDefault="000456B7" w:rsidP="000456B7">
      <w:pPr>
        <w:rPr>
          <w:color w:val="000000"/>
          <w:sz w:val="24"/>
          <w:szCs w:val="24"/>
        </w:rPr>
      </w:pPr>
      <w:r w:rsidRPr="000456B7">
        <w:rPr>
          <w:color w:val="000000"/>
          <w:sz w:val="24"/>
          <w:szCs w:val="24"/>
        </w:rPr>
        <w:t>– прайс-листами заводов-изготовителей;</w:t>
      </w:r>
    </w:p>
    <w:p w:rsidR="000456B7" w:rsidRPr="000456B7" w:rsidRDefault="000456B7" w:rsidP="000456B7">
      <w:pPr>
        <w:rPr>
          <w:color w:val="000000"/>
          <w:sz w:val="24"/>
          <w:szCs w:val="24"/>
        </w:rPr>
      </w:pPr>
      <w:r w:rsidRPr="000456B7">
        <w:rPr>
          <w:color w:val="000000"/>
          <w:sz w:val="24"/>
          <w:szCs w:val="24"/>
        </w:rPr>
        <w:t>– справками (другими подтверждающими документами) оценщиков;</w:t>
      </w:r>
    </w:p>
    <w:p w:rsidR="000456B7" w:rsidRPr="000456B7" w:rsidRDefault="000456B7" w:rsidP="000456B7">
      <w:pPr>
        <w:rPr>
          <w:color w:val="000000"/>
          <w:sz w:val="24"/>
          <w:szCs w:val="24"/>
        </w:rPr>
      </w:pPr>
      <w:r w:rsidRPr="000456B7">
        <w:rPr>
          <w:color w:val="000000"/>
          <w:sz w:val="24"/>
          <w:szCs w:val="24"/>
        </w:rPr>
        <w:t>– информацией, размещенной в СМИ, и т. д.</w:t>
      </w:r>
    </w:p>
    <w:p w:rsidR="000456B7" w:rsidRPr="000456B7" w:rsidRDefault="000456B7" w:rsidP="000456B7">
      <w:pPr>
        <w:rPr>
          <w:color w:val="000000"/>
          <w:sz w:val="24"/>
          <w:szCs w:val="24"/>
        </w:rPr>
      </w:pPr>
      <w:r w:rsidRPr="000456B7">
        <w:rPr>
          <w:color w:val="000000"/>
          <w:sz w:val="24"/>
          <w:szCs w:val="24"/>
        </w:rPr>
        <w:t>Если передающая сторона не предоставляет такие данные, и определение справедливой стоимости не представляется возможным, такие активы отражаются в составе запасов в условной оценке: один объект – один рубль.</w:t>
      </w:r>
    </w:p>
    <w:p w:rsidR="000456B7" w:rsidRPr="000456B7" w:rsidRDefault="000456B7" w:rsidP="000456B7">
      <w:pPr>
        <w:spacing w:before="0" w:after="0"/>
        <w:ind w:firstLine="0"/>
        <w:outlineLvl w:val="1"/>
        <w:rPr>
          <w:bCs/>
          <w:sz w:val="20"/>
          <w:szCs w:val="20"/>
        </w:rPr>
      </w:pPr>
      <w:r w:rsidRPr="000456B7">
        <w:rPr>
          <w:bCs/>
          <w:sz w:val="20"/>
          <w:szCs w:val="20"/>
        </w:rPr>
        <w:t xml:space="preserve">           (Основание: п.18 СГС «Запасы».)</w:t>
      </w:r>
    </w:p>
    <w:p w:rsidR="000456B7" w:rsidRPr="000456B7" w:rsidRDefault="00E66FA7" w:rsidP="000456B7">
      <w:pPr>
        <w:spacing w:before="0" w:after="0"/>
        <w:ind w:firstLine="0"/>
        <w:outlineLvl w:val="1"/>
        <w:rPr>
          <w:bCs/>
          <w:sz w:val="24"/>
          <w:szCs w:val="24"/>
        </w:rPr>
      </w:pPr>
      <w:r>
        <w:rPr>
          <w:bCs/>
          <w:sz w:val="24"/>
          <w:szCs w:val="24"/>
        </w:rPr>
        <w:t>5.9</w:t>
      </w:r>
      <w:r w:rsidR="000456B7" w:rsidRPr="000456B7">
        <w:rPr>
          <w:bCs/>
          <w:sz w:val="24"/>
          <w:szCs w:val="24"/>
        </w:rPr>
        <w:t xml:space="preserve">.Передача (возврат) материальных запасов подрядчикам, исполнителям работ оформляется Накладной на отпуск материалов с отражением внутреннего перемещения материального запаса, без списания передаваемых объектов с балансового учета, и одновременным их отражением на соответствующих </w:t>
      </w:r>
      <w:proofErr w:type="spellStart"/>
      <w:r w:rsidR="000456B7" w:rsidRPr="000456B7">
        <w:rPr>
          <w:bCs/>
          <w:sz w:val="24"/>
          <w:szCs w:val="24"/>
        </w:rPr>
        <w:t>забалансовых</w:t>
      </w:r>
      <w:proofErr w:type="spellEnd"/>
      <w:r w:rsidR="000456B7" w:rsidRPr="000456B7">
        <w:rPr>
          <w:bCs/>
          <w:sz w:val="24"/>
          <w:szCs w:val="24"/>
        </w:rPr>
        <w:t xml:space="preserve"> счетах.</w:t>
      </w:r>
    </w:p>
    <w:p w:rsidR="00E66FA7" w:rsidRDefault="000456B7" w:rsidP="00E66FA7">
      <w:pPr>
        <w:spacing w:before="0" w:after="0"/>
        <w:rPr>
          <w:sz w:val="20"/>
          <w:szCs w:val="20"/>
        </w:rPr>
      </w:pPr>
      <w:r w:rsidRPr="000456B7">
        <w:rPr>
          <w:sz w:val="20"/>
          <w:szCs w:val="20"/>
        </w:rPr>
        <w:t>(Основание: п. 116 Инструкции № 157н).</w:t>
      </w:r>
    </w:p>
    <w:p w:rsidR="000456B7" w:rsidRPr="000456B7" w:rsidRDefault="00E66FA7" w:rsidP="00E66FA7">
      <w:pPr>
        <w:spacing w:before="0" w:after="0"/>
        <w:ind w:firstLine="0"/>
        <w:rPr>
          <w:sz w:val="20"/>
          <w:szCs w:val="20"/>
        </w:rPr>
      </w:pPr>
      <w:r>
        <w:rPr>
          <w:sz w:val="24"/>
          <w:szCs w:val="24"/>
        </w:rPr>
        <w:lastRenderedPageBreak/>
        <w:t>5.10</w:t>
      </w:r>
      <w:r w:rsidR="000456B7" w:rsidRPr="000456B7">
        <w:rPr>
          <w:sz w:val="24"/>
          <w:szCs w:val="24"/>
        </w:rPr>
        <w:t>.При обмене на коммерческих условиях, кроме оплаты деньгами или их эквивалентами, МЗ учитываются по стоимости переданных взамен активов по данным бухгалтерского учета.</w:t>
      </w:r>
    </w:p>
    <w:p w:rsidR="000456B7" w:rsidRPr="000456B7" w:rsidRDefault="000456B7" w:rsidP="000456B7">
      <w:pPr>
        <w:spacing w:before="0" w:after="0"/>
        <w:ind w:firstLine="0"/>
        <w:outlineLvl w:val="1"/>
        <w:rPr>
          <w:bCs/>
          <w:sz w:val="20"/>
          <w:szCs w:val="20"/>
        </w:rPr>
      </w:pPr>
      <w:r w:rsidRPr="000456B7">
        <w:rPr>
          <w:bCs/>
          <w:sz w:val="20"/>
          <w:szCs w:val="20"/>
        </w:rPr>
        <w:t xml:space="preserve">           (Основание: п.18,19 СГС «Запасы».)</w:t>
      </w:r>
    </w:p>
    <w:p w:rsidR="000456B7" w:rsidRPr="000456B7" w:rsidRDefault="00E66FA7" w:rsidP="00E66FA7">
      <w:pPr>
        <w:spacing w:before="0" w:after="0"/>
        <w:ind w:firstLine="0"/>
        <w:rPr>
          <w:sz w:val="24"/>
          <w:szCs w:val="24"/>
        </w:rPr>
      </w:pPr>
      <w:r>
        <w:rPr>
          <w:sz w:val="24"/>
          <w:szCs w:val="24"/>
        </w:rPr>
        <w:t>5</w:t>
      </w:r>
      <w:r w:rsidR="000456B7" w:rsidRPr="000456B7">
        <w:rPr>
          <w:sz w:val="24"/>
          <w:szCs w:val="24"/>
        </w:rPr>
        <w:t>.11.Запасы, предназначенные для отчуждения не в пользу организаций бюджетной сферы, отражаются в учете по справедливой стоимости, определяемой методом рыночных цен.</w:t>
      </w:r>
    </w:p>
    <w:p w:rsidR="000456B7" w:rsidRPr="000456B7" w:rsidRDefault="000456B7" w:rsidP="000456B7">
      <w:pPr>
        <w:spacing w:before="0" w:after="0"/>
        <w:rPr>
          <w:sz w:val="24"/>
          <w:szCs w:val="24"/>
        </w:rPr>
      </w:pPr>
      <w:r w:rsidRPr="000456B7">
        <w:rPr>
          <w:sz w:val="24"/>
          <w:szCs w:val="24"/>
        </w:rPr>
        <w:t>Изменение первоначальной стоимости запаса, предназначенного</w:t>
      </w:r>
      <w:r w:rsidRPr="000456B7">
        <w:t xml:space="preserve"> </w:t>
      </w:r>
      <w:r w:rsidRPr="000456B7">
        <w:rPr>
          <w:sz w:val="24"/>
          <w:szCs w:val="24"/>
        </w:rPr>
        <w:t>для отчуждения не в пользу организаций бюджетной сферы, осуществляется на основании документально подтвержденных данных об оценке его справедливой (рыночной) стоимости.</w:t>
      </w:r>
    </w:p>
    <w:p w:rsidR="000456B7" w:rsidRPr="000456B7" w:rsidRDefault="000456B7" w:rsidP="000456B7">
      <w:pPr>
        <w:spacing w:before="0" w:after="0"/>
        <w:ind w:firstLine="0"/>
        <w:outlineLvl w:val="1"/>
        <w:rPr>
          <w:bCs/>
          <w:sz w:val="20"/>
          <w:szCs w:val="20"/>
        </w:rPr>
      </w:pPr>
      <w:r w:rsidRPr="000456B7">
        <w:rPr>
          <w:bCs/>
          <w:sz w:val="20"/>
          <w:szCs w:val="20"/>
        </w:rPr>
        <w:t xml:space="preserve">           (Основание: п.29 СГС «Запасы».)</w:t>
      </w:r>
    </w:p>
    <w:p w:rsidR="000456B7" w:rsidRPr="000456B7" w:rsidRDefault="00E66FA7" w:rsidP="00E66FA7">
      <w:pPr>
        <w:spacing w:before="0" w:after="0"/>
        <w:ind w:firstLine="0"/>
        <w:outlineLvl w:val="1"/>
        <w:rPr>
          <w:bCs/>
          <w:sz w:val="24"/>
          <w:szCs w:val="24"/>
        </w:rPr>
      </w:pPr>
      <w:r>
        <w:rPr>
          <w:bCs/>
          <w:sz w:val="24"/>
          <w:szCs w:val="24"/>
        </w:rPr>
        <w:t>5</w:t>
      </w:r>
      <w:r w:rsidR="000456B7" w:rsidRPr="000456B7">
        <w:rPr>
          <w:bCs/>
          <w:sz w:val="24"/>
          <w:szCs w:val="24"/>
        </w:rPr>
        <w:t>.12.Выбытие материальных запасов признается по средней фактической стоимости запасов.</w:t>
      </w:r>
    </w:p>
    <w:p w:rsidR="000456B7" w:rsidRPr="000456B7" w:rsidRDefault="000456B7" w:rsidP="000456B7">
      <w:pPr>
        <w:spacing w:before="0" w:after="0"/>
        <w:rPr>
          <w:sz w:val="20"/>
          <w:szCs w:val="20"/>
        </w:rPr>
      </w:pPr>
      <w:r w:rsidRPr="000456B7">
        <w:rPr>
          <w:sz w:val="20"/>
          <w:szCs w:val="20"/>
        </w:rPr>
        <w:t>(Основание: п. 46 СГС "Концептуальные основы", п. 108 Инструкции № 157н).</w:t>
      </w:r>
    </w:p>
    <w:p w:rsidR="000456B7" w:rsidRPr="000456B7" w:rsidRDefault="00E66FA7" w:rsidP="000456B7">
      <w:pPr>
        <w:spacing w:before="0" w:after="0"/>
        <w:ind w:firstLine="0"/>
        <w:outlineLvl w:val="1"/>
        <w:rPr>
          <w:bCs/>
          <w:sz w:val="24"/>
          <w:szCs w:val="24"/>
        </w:rPr>
      </w:pPr>
      <w:r>
        <w:rPr>
          <w:bCs/>
          <w:sz w:val="24"/>
          <w:szCs w:val="24"/>
        </w:rPr>
        <w:t xml:space="preserve"> 5</w:t>
      </w:r>
      <w:r w:rsidR="000456B7" w:rsidRPr="000456B7">
        <w:rPr>
          <w:bCs/>
          <w:sz w:val="24"/>
          <w:szCs w:val="24"/>
        </w:rPr>
        <w:t>.13.Нормы расхода ГСМ утверждаются в виде отдельного документа (приказа) на основании Методических рекомендаций № АМ-23-р.</w:t>
      </w:r>
    </w:p>
    <w:p w:rsidR="000456B7" w:rsidRPr="000456B7" w:rsidRDefault="000456B7" w:rsidP="000456B7">
      <w:pPr>
        <w:spacing w:before="0" w:after="0"/>
        <w:rPr>
          <w:sz w:val="24"/>
          <w:szCs w:val="24"/>
        </w:rPr>
      </w:pPr>
      <w:r w:rsidRPr="000456B7">
        <w:rPr>
          <w:sz w:val="24"/>
          <w:szCs w:val="24"/>
        </w:rPr>
        <w:t>ГСМ списывается на расходы по фактическому расходу на основании путевых листов, но не выше норм, установленных приказом директора.</w:t>
      </w:r>
    </w:p>
    <w:p w:rsidR="000456B7" w:rsidRPr="000456B7" w:rsidRDefault="000456B7" w:rsidP="000456B7">
      <w:pPr>
        <w:spacing w:before="0" w:after="0"/>
        <w:rPr>
          <w:sz w:val="20"/>
          <w:szCs w:val="20"/>
        </w:rPr>
      </w:pPr>
      <w:r w:rsidRPr="000456B7">
        <w:rPr>
          <w:sz w:val="20"/>
          <w:szCs w:val="20"/>
        </w:rPr>
        <w:t>(Основание: п. 9 СГС "Учетная политика").</w:t>
      </w:r>
    </w:p>
    <w:p w:rsidR="000456B7" w:rsidRPr="000456B7" w:rsidRDefault="00E66FA7" w:rsidP="00E66FA7">
      <w:pPr>
        <w:spacing w:before="0" w:after="0"/>
        <w:ind w:firstLine="0"/>
        <w:outlineLvl w:val="1"/>
        <w:rPr>
          <w:bCs/>
          <w:sz w:val="24"/>
          <w:szCs w:val="24"/>
        </w:rPr>
      </w:pPr>
      <w:r>
        <w:rPr>
          <w:bCs/>
          <w:sz w:val="24"/>
          <w:szCs w:val="24"/>
        </w:rPr>
        <w:t>5</w:t>
      </w:r>
      <w:r w:rsidR="000456B7" w:rsidRPr="000456B7">
        <w:rPr>
          <w:bCs/>
          <w:sz w:val="24"/>
          <w:szCs w:val="24"/>
        </w:rPr>
        <w:t>.14.При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Методических рекомендациях № АМ-23-р.</w:t>
      </w:r>
    </w:p>
    <w:p w:rsidR="000456B7" w:rsidRPr="000456B7" w:rsidRDefault="000456B7" w:rsidP="000456B7">
      <w:pPr>
        <w:spacing w:before="0" w:after="0"/>
        <w:rPr>
          <w:sz w:val="20"/>
          <w:szCs w:val="20"/>
        </w:rPr>
      </w:pPr>
      <w:r w:rsidRPr="000456B7">
        <w:rPr>
          <w:sz w:val="20"/>
          <w:szCs w:val="20"/>
        </w:rPr>
        <w:t>(Основание: Методические рекомендации № АМ-23-р).</w:t>
      </w:r>
    </w:p>
    <w:p w:rsidR="000456B7" w:rsidRPr="000456B7" w:rsidRDefault="00E66FA7" w:rsidP="000456B7">
      <w:pPr>
        <w:spacing w:before="0" w:after="0"/>
        <w:ind w:firstLine="0"/>
        <w:outlineLvl w:val="1"/>
        <w:rPr>
          <w:bCs/>
          <w:sz w:val="24"/>
          <w:szCs w:val="24"/>
        </w:rPr>
      </w:pPr>
      <w:r>
        <w:rPr>
          <w:bCs/>
          <w:sz w:val="24"/>
          <w:szCs w:val="24"/>
        </w:rPr>
        <w:t xml:space="preserve"> 5</w:t>
      </w:r>
      <w:r w:rsidR="000456B7" w:rsidRPr="000456B7">
        <w:rPr>
          <w:bCs/>
          <w:sz w:val="24"/>
          <w:szCs w:val="24"/>
        </w:rPr>
        <w:t xml:space="preserve">.15.Мягкий и хозяйственный инвентарь, посуда списываются по Акту о списании мягкого и хозяйственного инвентаря (ф.0504143). </w:t>
      </w:r>
    </w:p>
    <w:p w:rsidR="000456B7" w:rsidRPr="000456B7" w:rsidRDefault="000456B7" w:rsidP="000456B7">
      <w:pPr>
        <w:spacing w:before="0" w:after="0"/>
        <w:rPr>
          <w:color w:val="000000"/>
          <w:sz w:val="24"/>
          <w:szCs w:val="24"/>
        </w:rPr>
      </w:pPr>
      <w:r w:rsidRPr="000456B7">
        <w:rPr>
          <w:color w:val="000000"/>
          <w:sz w:val="24"/>
          <w:szCs w:val="24"/>
        </w:rPr>
        <w:t xml:space="preserve">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и списываются по акту о списании материальных запасов (ф. 0504230).</w:t>
      </w:r>
    </w:p>
    <w:p w:rsidR="000456B7" w:rsidRPr="000456B7" w:rsidRDefault="000456B7" w:rsidP="000456B7">
      <w:pPr>
        <w:spacing w:before="0" w:after="0"/>
        <w:rPr>
          <w:color w:val="000000"/>
          <w:sz w:val="24"/>
          <w:szCs w:val="24"/>
        </w:rPr>
      </w:pPr>
      <w:r w:rsidRPr="000456B7">
        <w:rPr>
          <w:color w:val="000000"/>
          <w:sz w:val="24"/>
          <w:szCs w:val="24"/>
        </w:rPr>
        <w:t>В остальных случаях материальные запасы списываются по акту о списании материальных запасов (ф. 0504230).</w:t>
      </w:r>
    </w:p>
    <w:p w:rsidR="000456B7" w:rsidRPr="000456B7" w:rsidRDefault="000456B7" w:rsidP="000456B7">
      <w:pPr>
        <w:spacing w:before="0" w:after="0"/>
        <w:rPr>
          <w:sz w:val="20"/>
          <w:szCs w:val="20"/>
        </w:rPr>
      </w:pPr>
      <w:r w:rsidRPr="000456B7">
        <w:rPr>
          <w:sz w:val="20"/>
          <w:szCs w:val="20"/>
        </w:rPr>
        <w:t xml:space="preserve"> (Основание: п. 9 СГС "Учетная политика").</w:t>
      </w:r>
    </w:p>
    <w:p w:rsidR="000456B7" w:rsidRPr="000456B7" w:rsidRDefault="00127E83" w:rsidP="00127E83">
      <w:pPr>
        <w:spacing w:before="0" w:after="0"/>
        <w:ind w:firstLine="0"/>
        <w:rPr>
          <w:sz w:val="24"/>
          <w:szCs w:val="24"/>
        </w:rPr>
      </w:pPr>
      <w:r>
        <w:rPr>
          <w:sz w:val="24"/>
          <w:szCs w:val="24"/>
        </w:rPr>
        <w:t>5</w:t>
      </w:r>
      <w:r w:rsidR="000456B7" w:rsidRPr="000456B7">
        <w:rPr>
          <w:sz w:val="24"/>
          <w:szCs w:val="24"/>
        </w:rPr>
        <w:t>.16.Принятие к бухгалтерскому учету материальных запасов, используемых в течении периода, превышающего 12 месяцев, осуществляется с определением срока полезного использования комиссией по поступлению и выбытию активов.</w:t>
      </w:r>
    </w:p>
    <w:p w:rsidR="000456B7" w:rsidRPr="000456B7" w:rsidRDefault="000456B7" w:rsidP="000456B7">
      <w:pPr>
        <w:spacing w:before="0" w:after="0"/>
        <w:rPr>
          <w:sz w:val="20"/>
          <w:szCs w:val="20"/>
        </w:rPr>
      </w:pPr>
      <w:r w:rsidRPr="000456B7">
        <w:rPr>
          <w:sz w:val="20"/>
          <w:szCs w:val="20"/>
        </w:rPr>
        <w:t xml:space="preserve"> (Основание: п.10 СГС «Запасы», п .106 Инструкции №157н).</w:t>
      </w:r>
    </w:p>
    <w:p w:rsidR="000456B7" w:rsidRPr="000456B7" w:rsidRDefault="00127E83" w:rsidP="00127E83">
      <w:pPr>
        <w:spacing w:before="0" w:after="0"/>
        <w:ind w:firstLine="0"/>
        <w:rPr>
          <w:sz w:val="24"/>
          <w:szCs w:val="24"/>
        </w:rPr>
      </w:pPr>
      <w:r>
        <w:rPr>
          <w:sz w:val="24"/>
          <w:szCs w:val="24"/>
        </w:rPr>
        <w:t>5</w:t>
      </w:r>
      <w:r w:rsidR="000456B7" w:rsidRPr="000456B7">
        <w:rPr>
          <w:sz w:val="24"/>
          <w:szCs w:val="24"/>
        </w:rPr>
        <w:t xml:space="preserve">.17.Выбытие МЗ из одной группы и отражение в другой при </w:t>
      </w:r>
      <w:proofErr w:type="spellStart"/>
      <w:r w:rsidR="000456B7" w:rsidRPr="000456B7">
        <w:rPr>
          <w:sz w:val="24"/>
          <w:szCs w:val="24"/>
        </w:rPr>
        <w:t>реклассификации</w:t>
      </w:r>
      <w:proofErr w:type="spellEnd"/>
      <w:r w:rsidR="000456B7" w:rsidRPr="000456B7">
        <w:rPr>
          <w:sz w:val="24"/>
          <w:szCs w:val="24"/>
        </w:rPr>
        <w:t xml:space="preserve"> отражается в бухгалтерском учете одновременно. Перевод МЗ в связи с их </w:t>
      </w:r>
      <w:proofErr w:type="spellStart"/>
      <w:r w:rsidR="000456B7" w:rsidRPr="000456B7">
        <w:rPr>
          <w:sz w:val="24"/>
          <w:szCs w:val="24"/>
        </w:rPr>
        <w:t>реклассификацией</w:t>
      </w:r>
      <w:proofErr w:type="spellEnd"/>
      <w:r w:rsidR="000456B7" w:rsidRPr="000456B7">
        <w:rPr>
          <w:sz w:val="24"/>
          <w:szCs w:val="24"/>
        </w:rPr>
        <w:t xml:space="preserve"> не приводит к изменению их стоимости.</w:t>
      </w:r>
    </w:p>
    <w:p w:rsidR="000456B7" w:rsidRPr="000456B7" w:rsidRDefault="000456B7" w:rsidP="000456B7">
      <w:pPr>
        <w:spacing w:before="0" w:after="0"/>
        <w:ind w:firstLine="0"/>
        <w:outlineLvl w:val="1"/>
        <w:rPr>
          <w:bCs/>
          <w:sz w:val="20"/>
          <w:szCs w:val="20"/>
        </w:rPr>
      </w:pPr>
      <w:r w:rsidRPr="000456B7">
        <w:rPr>
          <w:bCs/>
          <w:sz w:val="20"/>
          <w:szCs w:val="20"/>
        </w:rPr>
        <w:t xml:space="preserve">           (Основание: п.27 СГС «Запасы».)</w:t>
      </w:r>
    </w:p>
    <w:p w:rsidR="000456B7" w:rsidRPr="000456B7" w:rsidRDefault="00127E83" w:rsidP="00127E83">
      <w:pPr>
        <w:spacing w:before="0" w:after="0"/>
        <w:ind w:firstLine="0"/>
        <w:rPr>
          <w:sz w:val="24"/>
          <w:szCs w:val="24"/>
        </w:rPr>
      </w:pPr>
      <w:r>
        <w:rPr>
          <w:sz w:val="24"/>
          <w:szCs w:val="24"/>
        </w:rPr>
        <w:t>5</w:t>
      </w:r>
      <w:r w:rsidR="000456B7" w:rsidRPr="000456B7">
        <w:rPr>
          <w:sz w:val="24"/>
          <w:szCs w:val="24"/>
        </w:rPr>
        <w:t>.18.Комиссия по поступлению и выбытию активов принимает решение о прекращении использования запасов и списании их с баланса при прекращении получения экономических выгод или полезного потенциала от дальнейшего использования объекта запасов.</w:t>
      </w:r>
    </w:p>
    <w:p w:rsidR="000456B7" w:rsidRPr="000456B7" w:rsidRDefault="000456B7" w:rsidP="000456B7">
      <w:pPr>
        <w:spacing w:before="0" w:after="0"/>
        <w:rPr>
          <w:sz w:val="24"/>
          <w:szCs w:val="24"/>
        </w:rPr>
      </w:pPr>
      <w:r w:rsidRPr="000456B7">
        <w:rPr>
          <w:sz w:val="24"/>
          <w:szCs w:val="24"/>
        </w:rPr>
        <w:t xml:space="preserve">  В обязанности комиссии входит:</w:t>
      </w:r>
    </w:p>
    <w:p w:rsidR="000456B7" w:rsidRPr="000456B7" w:rsidRDefault="000456B7" w:rsidP="000456B7">
      <w:pPr>
        <w:spacing w:before="0" w:after="0"/>
        <w:rPr>
          <w:sz w:val="24"/>
          <w:szCs w:val="24"/>
        </w:rPr>
      </w:pPr>
      <w:r w:rsidRPr="000456B7">
        <w:rPr>
          <w:sz w:val="24"/>
          <w:szCs w:val="24"/>
        </w:rPr>
        <w:t>-непосредственный осмотр запасов;</w:t>
      </w:r>
    </w:p>
    <w:p w:rsidR="000456B7" w:rsidRPr="000456B7" w:rsidRDefault="000456B7" w:rsidP="000456B7">
      <w:pPr>
        <w:spacing w:before="0" w:after="0"/>
        <w:rPr>
          <w:sz w:val="24"/>
          <w:szCs w:val="24"/>
        </w:rPr>
      </w:pPr>
      <w:r w:rsidRPr="000456B7">
        <w:rPr>
          <w:sz w:val="24"/>
          <w:szCs w:val="24"/>
        </w:rPr>
        <w:t>-установление причин непригодности к использованию;</w:t>
      </w:r>
    </w:p>
    <w:p w:rsidR="000456B7" w:rsidRPr="000456B7" w:rsidRDefault="000456B7" w:rsidP="000456B7">
      <w:pPr>
        <w:spacing w:before="0" w:after="0"/>
        <w:rPr>
          <w:sz w:val="24"/>
          <w:szCs w:val="24"/>
        </w:rPr>
      </w:pPr>
      <w:r w:rsidRPr="000456B7">
        <w:rPr>
          <w:sz w:val="24"/>
          <w:szCs w:val="24"/>
        </w:rPr>
        <w:t>-определение возможности использования на другие цели;</w:t>
      </w:r>
    </w:p>
    <w:p w:rsidR="000456B7" w:rsidRPr="000456B7" w:rsidRDefault="000456B7" w:rsidP="000456B7">
      <w:pPr>
        <w:spacing w:before="0" w:after="0"/>
        <w:rPr>
          <w:sz w:val="24"/>
          <w:szCs w:val="24"/>
        </w:rPr>
      </w:pPr>
      <w:r w:rsidRPr="000456B7">
        <w:rPr>
          <w:sz w:val="24"/>
          <w:szCs w:val="24"/>
        </w:rPr>
        <w:t>-составление Акта о прекращении использования запасов.</w:t>
      </w:r>
    </w:p>
    <w:p w:rsidR="000456B7" w:rsidRPr="000456B7" w:rsidRDefault="000456B7" w:rsidP="000456B7">
      <w:pPr>
        <w:spacing w:before="0" w:after="0"/>
        <w:rPr>
          <w:sz w:val="24"/>
          <w:szCs w:val="24"/>
        </w:rPr>
      </w:pPr>
      <w:r w:rsidRPr="000456B7">
        <w:rPr>
          <w:sz w:val="24"/>
          <w:szCs w:val="24"/>
        </w:rPr>
        <w:t>Бухгалтер на его основании списывает объект с баланса.</w:t>
      </w:r>
    </w:p>
    <w:p w:rsidR="000456B7" w:rsidRPr="000456B7" w:rsidRDefault="000456B7" w:rsidP="000456B7">
      <w:pPr>
        <w:spacing w:before="0" w:after="0"/>
        <w:rPr>
          <w:sz w:val="24"/>
          <w:szCs w:val="24"/>
        </w:rPr>
      </w:pPr>
      <w:r w:rsidRPr="000456B7">
        <w:rPr>
          <w:sz w:val="24"/>
          <w:szCs w:val="24"/>
        </w:rPr>
        <w:lastRenderedPageBreak/>
        <w:t xml:space="preserve">Учет на балансе запасов, которые являются активами, списание с баланса объектов при прекращении их использования, закрепление объектов на </w:t>
      </w:r>
      <w:proofErr w:type="spellStart"/>
      <w:r w:rsidRPr="000456B7">
        <w:rPr>
          <w:sz w:val="24"/>
          <w:szCs w:val="24"/>
        </w:rPr>
        <w:t>забалансовом</w:t>
      </w:r>
      <w:proofErr w:type="spellEnd"/>
      <w:r w:rsidRPr="000456B7">
        <w:rPr>
          <w:sz w:val="24"/>
          <w:szCs w:val="24"/>
        </w:rPr>
        <w:t xml:space="preserve"> счете закреплены в Инструкции №157н.</w:t>
      </w:r>
    </w:p>
    <w:p w:rsidR="000456B7" w:rsidRPr="000456B7" w:rsidRDefault="00127E83" w:rsidP="00127E83">
      <w:pPr>
        <w:spacing w:before="0" w:after="0"/>
        <w:ind w:firstLine="0"/>
        <w:rPr>
          <w:sz w:val="24"/>
          <w:szCs w:val="24"/>
        </w:rPr>
      </w:pPr>
      <w:r>
        <w:rPr>
          <w:sz w:val="24"/>
          <w:szCs w:val="24"/>
        </w:rPr>
        <w:t>5</w:t>
      </w:r>
      <w:r w:rsidR="000456B7" w:rsidRPr="000456B7">
        <w:rPr>
          <w:sz w:val="24"/>
          <w:szCs w:val="24"/>
        </w:rPr>
        <w:t>.19.Группа материальных запасов в учете учреждения отсутствует:</w:t>
      </w:r>
    </w:p>
    <w:p w:rsidR="000456B7" w:rsidRPr="000456B7" w:rsidRDefault="000456B7" w:rsidP="000456B7">
      <w:pPr>
        <w:spacing w:before="0" w:after="0"/>
        <w:rPr>
          <w:sz w:val="24"/>
          <w:szCs w:val="24"/>
        </w:rPr>
      </w:pPr>
      <w:r w:rsidRPr="000456B7">
        <w:rPr>
          <w:sz w:val="24"/>
          <w:szCs w:val="24"/>
        </w:rPr>
        <w:t>-готовая продукция, биологическая продукция;</w:t>
      </w:r>
    </w:p>
    <w:p w:rsidR="000456B7" w:rsidRPr="000456B7" w:rsidRDefault="000456B7" w:rsidP="000456B7">
      <w:pPr>
        <w:spacing w:before="0" w:after="0"/>
        <w:rPr>
          <w:sz w:val="24"/>
          <w:szCs w:val="24"/>
        </w:rPr>
      </w:pPr>
      <w:r w:rsidRPr="000456B7">
        <w:rPr>
          <w:sz w:val="24"/>
          <w:szCs w:val="24"/>
        </w:rPr>
        <w:t>-товары.</w:t>
      </w:r>
    </w:p>
    <w:p w:rsidR="000456B7" w:rsidRPr="000456B7" w:rsidRDefault="00127E83" w:rsidP="00127E83">
      <w:pPr>
        <w:spacing w:before="0" w:after="0"/>
        <w:ind w:firstLine="0"/>
        <w:rPr>
          <w:sz w:val="24"/>
          <w:szCs w:val="24"/>
        </w:rPr>
      </w:pPr>
      <w:r>
        <w:rPr>
          <w:sz w:val="24"/>
          <w:szCs w:val="24"/>
        </w:rPr>
        <w:t>5</w:t>
      </w:r>
      <w:r w:rsidR="000456B7" w:rsidRPr="000456B7">
        <w:rPr>
          <w:sz w:val="24"/>
          <w:szCs w:val="24"/>
        </w:rPr>
        <w:t>.20.Незавершенное производство по услугам отсутствует.</w:t>
      </w:r>
    </w:p>
    <w:p w:rsidR="000456B7" w:rsidRPr="000456B7" w:rsidRDefault="000456B7" w:rsidP="000456B7">
      <w:pPr>
        <w:spacing w:before="0" w:after="0"/>
        <w:rPr>
          <w:sz w:val="24"/>
          <w:szCs w:val="24"/>
        </w:rPr>
      </w:pPr>
      <w:r w:rsidRPr="000456B7">
        <w:rPr>
          <w:sz w:val="24"/>
          <w:szCs w:val="24"/>
        </w:rPr>
        <w:t xml:space="preserve">       Оказание социальных услуг и услуг от иной приносящей доход деятельности фиксируется ежемесячно, согласно заключенных договоров. Непереданный результат на отчетную дату отсутствует.</w:t>
      </w:r>
    </w:p>
    <w:p w:rsidR="00C72253" w:rsidRPr="00127E83" w:rsidRDefault="00127E83" w:rsidP="00127E83">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5.21.</w:t>
      </w:r>
      <w:r w:rsidRPr="00127E83">
        <w:rPr>
          <w:rFonts w:ascii="Times New Roman" w:hAnsi="Times New Roman" w:cs="Times New Roman"/>
          <w:sz w:val="24"/>
          <w:szCs w:val="24"/>
        </w:rPr>
        <w:t xml:space="preserve">Резерв под снижение стоимости материальных запасов </w:t>
      </w:r>
      <w:r>
        <w:rPr>
          <w:rFonts w:ascii="Times New Roman" w:hAnsi="Times New Roman" w:cs="Times New Roman"/>
          <w:sz w:val="24"/>
          <w:szCs w:val="24"/>
        </w:rPr>
        <w:t xml:space="preserve">не </w:t>
      </w:r>
      <w:r w:rsidRPr="00127E83">
        <w:rPr>
          <w:rFonts w:ascii="Times New Roman" w:hAnsi="Times New Roman" w:cs="Times New Roman"/>
          <w:sz w:val="24"/>
          <w:szCs w:val="24"/>
        </w:rPr>
        <w:t>формируется</w:t>
      </w:r>
      <w:r>
        <w:rPr>
          <w:rFonts w:ascii="Times New Roman" w:hAnsi="Times New Roman" w:cs="Times New Roman"/>
          <w:sz w:val="24"/>
          <w:szCs w:val="24"/>
        </w:rPr>
        <w:t>.</w:t>
      </w:r>
    </w:p>
    <w:p w:rsidR="00C72253" w:rsidRDefault="00C72253" w:rsidP="00B94E9E">
      <w:pPr>
        <w:pStyle w:val="ConsPlusNormal"/>
        <w:spacing w:line="276" w:lineRule="auto"/>
        <w:ind w:firstLine="540"/>
        <w:jc w:val="both"/>
        <w:rPr>
          <w:rFonts w:ascii="Times New Roman" w:hAnsi="Times New Roman" w:cs="Times New Roman"/>
          <w:sz w:val="24"/>
          <w:szCs w:val="24"/>
        </w:rPr>
      </w:pPr>
    </w:p>
    <w:p w:rsidR="00B94E9E" w:rsidRDefault="00B94E9E" w:rsidP="00127E83">
      <w:pPr>
        <w:pStyle w:val="1"/>
        <w:numPr>
          <w:ilvl w:val="2"/>
          <w:numId w:val="40"/>
        </w:numPr>
        <w:jc w:val="both"/>
      </w:pPr>
      <w:bookmarkStart w:id="38" w:name="sub_7"/>
      <w:r>
        <w:t>Методы оценки отдельных видов имущества и обязательств</w:t>
      </w:r>
    </w:p>
    <w:bookmarkEnd w:id="38"/>
    <w:p w:rsidR="007C76EA" w:rsidRDefault="00127E83" w:rsidP="00127E83">
      <w:pPr>
        <w:spacing w:before="0" w:after="0"/>
        <w:ind w:firstLine="0"/>
        <w:rPr>
          <w:sz w:val="24"/>
          <w:szCs w:val="24"/>
        </w:rPr>
      </w:pPr>
      <w:r>
        <w:rPr>
          <w:sz w:val="24"/>
          <w:szCs w:val="24"/>
        </w:rPr>
        <w:t>6.1.</w:t>
      </w:r>
      <w:r w:rsidR="00B94E9E" w:rsidRPr="003220FE">
        <w:rPr>
          <w:sz w:val="24"/>
          <w:szCs w:val="24"/>
        </w:rPr>
        <w:t>Оценка объектов бухгалтерского учета</w:t>
      </w:r>
      <w:r w:rsidR="00B94E9E">
        <w:rPr>
          <w:sz w:val="24"/>
          <w:szCs w:val="24"/>
        </w:rPr>
        <w:t xml:space="preserve"> </w:t>
      </w:r>
    </w:p>
    <w:p w:rsidR="00B94E9E" w:rsidRPr="007C76EA" w:rsidRDefault="007C76EA" w:rsidP="007C76EA">
      <w:pPr>
        <w:spacing w:before="0" w:after="0"/>
        <w:ind w:left="720" w:firstLine="0"/>
        <w:rPr>
          <w:sz w:val="20"/>
          <w:szCs w:val="20"/>
        </w:rPr>
      </w:pPr>
      <w:r w:rsidRPr="007C76EA">
        <w:rPr>
          <w:sz w:val="20"/>
          <w:szCs w:val="20"/>
        </w:rPr>
        <w:t>Основание:</w:t>
      </w:r>
      <w:r w:rsidR="0052782B">
        <w:rPr>
          <w:sz w:val="20"/>
          <w:szCs w:val="20"/>
        </w:rPr>
        <w:t xml:space="preserve"> (</w:t>
      </w:r>
      <w:hyperlink r:id="rId55" w:history="1">
        <w:r w:rsidR="0052782B">
          <w:rPr>
            <w:rStyle w:val="afe"/>
            <w:b w:val="0"/>
            <w:color w:val="auto"/>
            <w:sz w:val="20"/>
            <w:szCs w:val="20"/>
          </w:rPr>
          <w:t>п.</w:t>
        </w:r>
        <w:r w:rsidR="00B94E9E" w:rsidRPr="007C76EA">
          <w:rPr>
            <w:rStyle w:val="afe"/>
            <w:b w:val="0"/>
            <w:color w:val="auto"/>
            <w:sz w:val="20"/>
            <w:szCs w:val="20"/>
          </w:rPr>
          <w:t>52</w:t>
        </w:r>
      </w:hyperlink>
      <w:r w:rsidRPr="007C76EA">
        <w:rPr>
          <w:sz w:val="20"/>
          <w:szCs w:val="20"/>
        </w:rPr>
        <w:t xml:space="preserve"> стандарта "Концептуальные основы</w:t>
      </w:r>
      <w:r w:rsidR="00B94E9E" w:rsidRPr="007C76EA">
        <w:rPr>
          <w:sz w:val="20"/>
          <w:szCs w:val="20"/>
        </w:rPr>
        <w:t>").</w:t>
      </w:r>
    </w:p>
    <w:p w:rsidR="00B94E9E" w:rsidRPr="001A7891" w:rsidRDefault="007C76EA" w:rsidP="007C76EA">
      <w:pPr>
        <w:spacing w:before="0" w:after="0"/>
        <w:rPr>
          <w:sz w:val="24"/>
          <w:szCs w:val="24"/>
        </w:rPr>
      </w:pPr>
      <w:r>
        <w:rPr>
          <w:sz w:val="24"/>
          <w:szCs w:val="24"/>
        </w:rPr>
        <w:t xml:space="preserve">    </w:t>
      </w:r>
      <w:r w:rsidR="00B94E9E" w:rsidRPr="001A7891">
        <w:rPr>
          <w:sz w:val="24"/>
          <w:szCs w:val="24"/>
        </w:rPr>
        <w:t>Оценка отдельных объектов бухучета осуществляется по справедливой стоимости - в оценке, соответствующей цене, по которой может быть осуществлен переход права собственности  между независимыми сторонами сделки, осведомленными о предмете сделки и желающими ее совершить.</w:t>
      </w:r>
    </w:p>
    <w:p w:rsidR="00B94E9E" w:rsidRPr="003220FE" w:rsidRDefault="00B94E9E" w:rsidP="007C76EA">
      <w:pPr>
        <w:spacing w:before="0" w:after="0"/>
        <w:ind w:firstLine="0"/>
        <w:rPr>
          <w:sz w:val="24"/>
          <w:szCs w:val="24"/>
        </w:rPr>
      </w:pPr>
      <w:r>
        <w:rPr>
          <w:sz w:val="24"/>
          <w:szCs w:val="24"/>
        </w:rPr>
        <w:t>Метод определения справедливой стоимости – метод рыночных цен.</w:t>
      </w:r>
    </w:p>
    <w:p w:rsidR="00B94E9E" w:rsidRPr="00DA77BA" w:rsidRDefault="00B94E9E" w:rsidP="007C76EA">
      <w:pPr>
        <w:spacing w:before="0" w:after="0"/>
        <w:rPr>
          <w:sz w:val="24"/>
          <w:szCs w:val="24"/>
        </w:rPr>
      </w:pPr>
      <w:r w:rsidRPr="00B12C69">
        <w:rPr>
          <w:sz w:val="24"/>
          <w:szCs w:val="24"/>
        </w:rPr>
        <w:t xml:space="preserve"> </w:t>
      </w:r>
      <w:r w:rsidR="007C76EA">
        <w:rPr>
          <w:sz w:val="24"/>
          <w:szCs w:val="24"/>
        </w:rPr>
        <w:t xml:space="preserve">    </w:t>
      </w:r>
      <w:r w:rsidRPr="00B12C69">
        <w:rPr>
          <w:sz w:val="24"/>
          <w:szCs w:val="24"/>
        </w:rPr>
        <w:t>Справедливая стоимость объектов имущества определяется комиссией по поступлению и выбытию активов методом рыночных цен</w:t>
      </w:r>
      <w:r w:rsidRPr="00DA77BA">
        <w:rPr>
          <w:sz w:val="24"/>
          <w:szCs w:val="24"/>
        </w:rPr>
        <w:t xml:space="preserve"> - 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w:t>
      </w:r>
      <w:r>
        <w:rPr>
          <w:sz w:val="24"/>
          <w:szCs w:val="24"/>
        </w:rPr>
        <w:t>овершенных без отсрочки платежа.</w:t>
      </w:r>
    </w:p>
    <w:p w:rsidR="00B94E9E" w:rsidRPr="00DA77BA" w:rsidRDefault="00B94E9E" w:rsidP="007C76EA">
      <w:pPr>
        <w:spacing w:before="0" w:after="0"/>
        <w:rPr>
          <w:sz w:val="24"/>
          <w:szCs w:val="24"/>
        </w:rPr>
      </w:pPr>
      <w:r>
        <w:rPr>
          <w:sz w:val="24"/>
          <w:szCs w:val="24"/>
        </w:rPr>
        <w:t xml:space="preserve">       </w:t>
      </w:r>
      <w:r w:rsidRPr="00B12C69">
        <w:rPr>
          <w:sz w:val="24"/>
          <w:szCs w:val="24"/>
        </w:rPr>
        <w:t>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r w:rsidRPr="00DA77BA">
        <w:rPr>
          <w:sz w:val="24"/>
          <w:szCs w:val="24"/>
        </w:rPr>
        <w:t xml:space="preserve"> - справедливая стоимость актива (обязательства) определяется как разница между стоимостью восстановления (воспроизводства) актива или стоимостью замены актива, в зависимости от того, какая из этих величин меньше, и суммой накопленной амортизации, рассчитанной на основе такой стоимости. Стоимость восстановления (воспроизводства) актива определяется как стоимость полного восстановления (воспроизводства) его полезного потенциала</w:t>
      </w:r>
      <w:r>
        <w:rPr>
          <w:sz w:val="24"/>
          <w:szCs w:val="24"/>
        </w:rPr>
        <w:t>.</w:t>
      </w:r>
      <w:r w:rsidRPr="00DA77BA">
        <w:rPr>
          <w:sz w:val="24"/>
          <w:szCs w:val="24"/>
        </w:rPr>
        <w:t xml:space="preserve"> Стоимость замены актива рассчитывается на основе рыночной цены покупки аналогичного актива с сопоставимым оставшимся сро</w:t>
      </w:r>
      <w:r>
        <w:rPr>
          <w:sz w:val="24"/>
          <w:szCs w:val="24"/>
        </w:rPr>
        <w:t>ком его полезного использования.</w:t>
      </w:r>
    </w:p>
    <w:p w:rsidR="00B94E9E" w:rsidRPr="00B12C69" w:rsidRDefault="00B94E9E" w:rsidP="007C76EA">
      <w:pPr>
        <w:spacing w:before="0" w:after="0"/>
        <w:rPr>
          <w:sz w:val="24"/>
          <w:szCs w:val="24"/>
        </w:rPr>
      </w:pPr>
      <w:r>
        <w:rPr>
          <w:sz w:val="24"/>
          <w:szCs w:val="24"/>
        </w:rPr>
        <w:t xml:space="preserve">       </w:t>
      </w:r>
      <w:r w:rsidRPr="00B12C69">
        <w:rPr>
          <w:sz w:val="24"/>
          <w:szCs w:val="24"/>
        </w:rPr>
        <w:t>Справедливая стоимость нефинанс</w:t>
      </w:r>
      <w:r>
        <w:rPr>
          <w:sz w:val="24"/>
          <w:szCs w:val="24"/>
        </w:rPr>
        <w:t>овых активов может определяться:</w:t>
      </w:r>
    </w:p>
    <w:p w:rsidR="00B94E9E" w:rsidRPr="00B12C69" w:rsidRDefault="007C76EA" w:rsidP="007C76EA">
      <w:pPr>
        <w:spacing w:before="0" w:after="0"/>
        <w:ind w:firstLine="0"/>
        <w:rPr>
          <w:sz w:val="24"/>
          <w:szCs w:val="24"/>
        </w:rPr>
      </w:pPr>
      <w:r>
        <w:rPr>
          <w:sz w:val="24"/>
          <w:szCs w:val="24"/>
        </w:rPr>
        <w:t>-</w:t>
      </w:r>
      <w:r w:rsidR="00B94E9E" w:rsidRPr="00B12C69">
        <w:rPr>
          <w:sz w:val="24"/>
          <w:szCs w:val="24"/>
        </w:rPr>
        <w:t> для объектов недвижимости, подлежащих государственной регистрации - на основании</w:t>
      </w:r>
      <w:r w:rsidR="00B94E9E" w:rsidRPr="00B12C69">
        <w:rPr>
          <w:rStyle w:val="afd"/>
          <w:b w:val="0"/>
          <w:sz w:val="24"/>
          <w:szCs w:val="24"/>
        </w:rPr>
        <w:t> оценки, произведенной в соответствии с положениями</w:t>
      </w:r>
      <w:r w:rsidR="00B94E9E" w:rsidRPr="007C76EA">
        <w:rPr>
          <w:rStyle w:val="afd"/>
          <w:b w:val="0"/>
          <w:color w:val="auto"/>
          <w:sz w:val="24"/>
          <w:szCs w:val="24"/>
        </w:rPr>
        <w:t xml:space="preserve"> </w:t>
      </w:r>
      <w:hyperlink r:id="rId56" w:history="1">
        <w:r w:rsidR="00B94E9E" w:rsidRPr="007C76EA">
          <w:rPr>
            <w:rStyle w:val="afe"/>
            <w:b w:val="0"/>
            <w:color w:val="auto"/>
            <w:sz w:val="24"/>
            <w:szCs w:val="24"/>
          </w:rPr>
          <w:t>Федерального закона</w:t>
        </w:r>
      </w:hyperlink>
      <w:r w:rsidR="00B94E9E" w:rsidRPr="00B12C69">
        <w:rPr>
          <w:rStyle w:val="afd"/>
          <w:b w:val="0"/>
          <w:sz w:val="24"/>
          <w:szCs w:val="24"/>
        </w:rPr>
        <w:t xml:space="preserve"> от 29.07.1998 г. N 135-ФЗ "Об оценочной деятельности в Российской Федерации";</w:t>
      </w:r>
    </w:p>
    <w:p w:rsidR="00B94E9E" w:rsidRPr="00B12C69" w:rsidRDefault="007C76EA" w:rsidP="007C3950">
      <w:pPr>
        <w:spacing w:before="0" w:after="0"/>
        <w:ind w:firstLine="0"/>
        <w:rPr>
          <w:sz w:val="24"/>
          <w:szCs w:val="24"/>
        </w:rPr>
      </w:pPr>
      <w:r>
        <w:rPr>
          <w:sz w:val="24"/>
          <w:szCs w:val="24"/>
        </w:rPr>
        <w:t xml:space="preserve">- </w:t>
      </w:r>
      <w:r w:rsidR="00B94E9E">
        <w:rPr>
          <w:sz w:val="24"/>
          <w:szCs w:val="24"/>
        </w:rPr>
        <w:t xml:space="preserve">для </w:t>
      </w:r>
      <w:r w:rsidR="00B94E9E" w:rsidRPr="00B12C69">
        <w:rPr>
          <w:sz w:val="24"/>
          <w:szCs w:val="24"/>
        </w:rPr>
        <w:t xml:space="preserve">объектов </w:t>
      </w:r>
      <w:r w:rsidR="00B94E9E">
        <w:rPr>
          <w:sz w:val="24"/>
          <w:szCs w:val="24"/>
        </w:rPr>
        <w:t xml:space="preserve">ранее не эксплуатировавшихся </w:t>
      </w:r>
      <w:r>
        <w:rPr>
          <w:sz w:val="24"/>
          <w:szCs w:val="24"/>
        </w:rPr>
        <w:t>на основании</w:t>
      </w:r>
      <w:r>
        <w:rPr>
          <w:rStyle w:val="afd"/>
          <w:b w:val="0"/>
          <w:sz w:val="24"/>
          <w:szCs w:val="24"/>
        </w:rPr>
        <w:t xml:space="preserve"> </w:t>
      </w:r>
      <w:r w:rsidR="00B94E9E" w:rsidRPr="00B12C69">
        <w:rPr>
          <w:rStyle w:val="afd"/>
          <w:b w:val="0"/>
          <w:sz w:val="24"/>
          <w:szCs w:val="24"/>
        </w:rPr>
        <w:t>данных о ценах на аналогичные материальные ценности, полученных в письменной фор</w:t>
      </w:r>
      <w:r w:rsidR="007C3950">
        <w:rPr>
          <w:rStyle w:val="afd"/>
          <w:b w:val="0"/>
          <w:sz w:val="24"/>
          <w:szCs w:val="24"/>
        </w:rPr>
        <w:t xml:space="preserve">ме от организаций-изготовителей и </w:t>
      </w:r>
      <w:r w:rsidR="00B94E9E" w:rsidRPr="00B12C69">
        <w:rPr>
          <w:rStyle w:val="afd"/>
          <w:b w:val="0"/>
          <w:sz w:val="24"/>
          <w:szCs w:val="24"/>
        </w:rPr>
        <w:t>сведений об уровне цен из открытых источников информации;</w:t>
      </w:r>
    </w:p>
    <w:p w:rsidR="00B94E9E" w:rsidRPr="00B12C69" w:rsidRDefault="007C3950" w:rsidP="007C3950">
      <w:pPr>
        <w:spacing w:before="0" w:after="0"/>
        <w:ind w:firstLine="0"/>
        <w:rPr>
          <w:sz w:val="24"/>
          <w:szCs w:val="24"/>
        </w:rPr>
      </w:pPr>
      <w:r>
        <w:rPr>
          <w:sz w:val="24"/>
          <w:szCs w:val="24"/>
        </w:rPr>
        <w:t xml:space="preserve">- </w:t>
      </w:r>
      <w:r w:rsidR="00731DFA">
        <w:rPr>
          <w:sz w:val="24"/>
          <w:szCs w:val="24"/>
        </w:rPr>
        <w:t xml:space="preserve">для </w:t>
      </w:r>
      <w:r w:rsidR="00B94E9E">
        <w:rPr>
          <w:sz w:val="24"/>
          <w:szCs w:val="24"/>
        </w:rPr>
        <w:t xml:space="preserve">объектов </w:t>
      </w:r>
      <w:r w:rsidR="00B94E9E" w:rsidRPr="00B12C69">
        <w:rPr>
          <w:sz w:val="24"/>
          <w:szCs w:val="24"/>
        </w:rPr>
        <w:t>бывших в эксп</w:t>
      </w:r>
      <w:r w:rsidR="00B94E9E">
        <w:rPr>
          <w:sz w:val="24"/>
          <w:szCs w:val="24"/>
        </w:rPr>
        <w:t xml:space="preserve">луатации </w:t>
      </w:r>
      <w:r w:rsidR="00B94E9E" w:rsidRPr="00B12C69">
        <w:rPr>
          <w:sz w:val="24"/>
          <w:szCs w:val="24"/>
        </w:rPr>
        <w:t>на основании:</w:t>
      </w:r>
    </w:p>
    <w:p w:rsidR="00B94E9E" w:rsidRPr="00B12C69" w:rsidRDefault="00B94E9E" w:rsidP="007C3950">
      <w:pPr>
        <w:spacing w:before="0" w:after="0"/>
        <w:rPr>
          <w:sz w:val="24"/>
          <w:szCs w:val="24"/>
        </w:rPr>
      </w:pPr>
      <w:r w:rsidRPr="00B12C69">
        <w:rPr>
          <w:rStyle w:val="afd"/>
          <w:b w:val="0"/>
          <w:sz w:val="24"/>
          <w:szCs w:val="24"/>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B94E9E" w:rsidRPr="00B12C69" w:rsidRDefault="00B94E9E" w:rsidP="007C3950">
      <w:pPr>
        <w:spacing w:before="0" w:after="0"/>
        <w:rPr>
          <w:sz w:val="24"/>
          <w:szCs w:val="24"/>
        </w:rPr>
      </w:pPr>
      <w:r w:rsidRPr="00B12C69">
        <w:rPr>
          <w:rStyle w:val="afd"/>
          <w:b w:val="0"/>
          <w:sz w:val="24"/>
          <w:szCs w:val="24"/>
        </w:rPr>
        <w:t>- сведений об уровне цен из открытых источников информации с применением поправочных коэффициентов в зависимости от состояния оцениваемого объекта;</w:t>
      </w:r>
    </w:p>
    <w:p w:rsidR="00B94E9E" w:rsidRPr="00B12C69" w:rsidRDefault="00B94E9E" w:rsidP="007C3950">
      <w:pPr>
        <w:spacing w:before="0" w:after="0"/>
        <w:rPr>
          <w:sz w:val="24"/>
          <w:szCs w:val="24"/>
        </w:rPr>
      </w:pPr>
      <w:r w:rsidRPr="00B12C69">
        <w:rPr>
          <w:rStyle w:val="afd"/>
          <w:b w:val="0"/>
          <w:sz w:val="24"/>
          <w:szCs w:val="24"/>
        </w:rPr>
        <w:lastRenderedPageBreak/>
        <w:t>- открытой информации о продаже аналогичных объектов;</w:t>
      </w:r>
    </w:p>
    <w:p w:rsidR="00B94E9E" w:rsidRDefault="00B94E9E" w:rsidP="007C3950">
      <w:pPr>
        <w:pStyle w:val="aff"/>
        <w:spacing w:before="0" w:line="276" w:lineRule="auto"/>
      </w:pPr>
      <w:r>
        <w:t xml:space="preserve"> (Основание: </w:t>
      </w:r>
      <w:hyperlink r:id="rId57" w:history="1">
        <w:r w:rsidRPr="007C3950">
          <w:rPr>
            <w:rStyle w:val="afe"/>
            <w:b w:val="0"/>
            <w:color w:val="auto"/>
          </w:rPr>
          <w:t>п. 25</w:t>
        </w:r>
      </w:hyperlink>
      <w:r w:rsidRPr="007C3950">
        <w:rPr>
          <w:b/>
        </w:rPr>
        <w:t xml:space="preserve">, </w:t>
      </w:r>
      <w:hyperlink r:id="rId58" w:history="1">
        <w:r w:rsidRPr="007C3950">
          <w:rPr>
            <w:rStyle w:val="afe"/>
            <w:b w:val="0"/>
            <w:color w:val="auto"/>
          </w:rPr>
          <w:t>31</w:t>
        </w:r>
      </w:hyperlink>
      <w:r w:rsidRPr="007C3950">
        <w:rPr>
          <w:b/>
        </w:rPr>
        <w:t xml:space="preserve">, </w:t>
      </w:r>
      <w:hyperlink r:id="rId59" w:history="1">
        <w:r w:rsidRPr="007C3950">
          <w:rPr>
            <w:rStyle w:val="afe"/>
            <w:b w:val="0"/>
            <w:color w:val="auto"/>
          </w:rPr>
          <w:t>106</w:t>
        </w:r>
      </w:hyperlink>
      <w:r w:rsidRPr="007C3950">
        <w:rPr>
          <w:b/>
        </w:rPr>
        <w:t xml:space="preserve">, </w:t>
      </w:r>
      <w:hyperlink r:id="rId60" w:history="1">
        <w:r w:rsidRPr="007C3950">
          <w:rPr>
            <w:rStyle w:val="afe"/>
            <w:b w:val="0"/>
            <w:color w:val="auto"/>
          </w:rPr>
          <w:t>357</w:t>
        </w:r>
      </w:hyperlink>
      <w:r>
        <w:t xml:space="preserve"> Инструкции N 157н, </w:t>
      </w:r>
      <w:hyperlink r:id="rId61" w:history="1">
        <w:r w:rsidRPr="007C3950">
          <w:rPr>
            <w:rStyle w:val="afe"/>
            <w:b w:val="0"/>
            <w:color w:val="auto"/>
          </w:rPr>
          <w:t>п. 54</w:t>
        </w:r>
      </w:hyperlink>
      <w:r w:rsidRPr="007C3950">
        <w:rPr>
          <w:b/>
        </w:rPr>
        <w:t xml:space="preserve">, </w:t>
      </w:r>
      <w:hyperlink r:id="rId62" w:history="1">
        <w:r w:rsidRPr="007C3950">
          <w:rPr>
            <w:rStyle w:val="afe"/>
            <w:b w:val="0"/>
            <w:color w:val="auto"/>
          </w:rPr>
          <w:t>59</w:t>
        </w:r>
      </w:hyperlink>
      <w:r>
        <w:t xml:space="preserve"> ста</w:t>
      </w:r>
      <w:r w:rsidR="007C3950">
        <w:t>ндарта "Концептуальные основы</w:t>
      </w:r>
      <w:r>
        <w:t xml:space="preserve">", </w:t>
      </w:r>
      <w:hyperlink r:id="rId63" w:history="1">
        <w:r w:rsidRPr="007C3950">
          <w:rPr>
            <w:rStyle w:val="afe"/>
            <w:b w:val="0"/>
            <w:color w:val="auto"/>
          </w:rPr>
          <w:t>п. 7</w:t>
        </w:r>
      </w:hyperlink>
      <w:r w:rsidRPr="007C3950">
        <w:rPr>
          <w:b/>
        </w:rPr>
        <w:t xml:space="preserve">, </w:t>
      </w:r>
      <w:hyperlink r:id="rId64" w:history="1">
        <w:r w:rsidRPr="007C3950">
          <w:rPr>
            <w:rStyle w:val="afe"/>
            <w:b w:val="0"/>
            <w:color w:val="auto"/>
          </w:rPr>
          <w:t>22</w:t>
        </w:r>
      </w:hyperlink>
      <w:r>
        <w:t xml:space="preserve"> стандарта "Основные средства")</w:t>
      </w:r>
      <w:r w:rsidR="007C3950">
        <w:t>.</w:t>
      </w:r>
    </w:p>
    <w:p w:rsidR="007C3950" w:rsidRDefault="00127E83" w:rsidP="00127E83">
      <w:pPr>
        <w:spacing w:before="0" w:after="0"/>
        <w:ind w:firstLine="0"/>
        <w:rPr>
          <w:sz w:val="24"/>
          <w:szCs w:val="24"/>
        </w:rPr>
      </w:pPr>
      <w:r>
        <w:rPr>
          <w:sz w:val="24"/>
          <w:szCs w:val="24"/>
        </w:rPr>
        <w:t>6.</w:t>
      </w:r>
      <w:r w:rsidR="00B94E9E">
        <w:rPr>
          <w:sz w:val="24"/>
          <w:szCs w:val="24"/>
        </w:rPr>
        <w:t>2.</w:t>
      </w:r>
      <w:r w:rsidR="00B94E9E" w:rsidRPr="003220FE">
        <w:rPr>
          <w:sz w:val="24"/>
          <w:szCs w:val="24"/>
        </w:rPr>
        <w:t>Последующая оценка объектов основных средств</w:t>
      </w:r>
      <w:r w:rsidR="007C3950">
        <w:rPr>
          <w:sz w:val="24"/>
          <w:szCs w:val="24"/>
        </w:rPr>
        <w:t>.</w:t>
      </w:r>
    </w:p>
    <w:p w:rsidR="00B94E9E" w:rsidRPr="007C3950" w:rsidRDefault="007C3950" w:rsidP="007C3950">
      <w:pPr>
        <w:spacing w:before="0" w:after="0"/>
        <w:rPr>
          <w:sz w:val="20"/>
          <w:szCs w:val="20"/>
        </w:rPr>
      </w:pPr>
      <w:r>
        <w:rPr>
          <w:sz w:val="20"/>
          <w:szCs w:val="20"/>
        </w:rPr>
        <w:t xml:space="preserve">    </w:t>
      </w:r>
      <w:r w:rsidRPr="007C3950">
        <w:rPr>
          <w:sz w:val="20"/>
          <w:szCs w:val="20"/>
        </w:rPr>
        <w:t xml:space="preserve">Основание: </w:t>
      </w:r>
      <w:r w:rsidR="00B94E9E" w:rsidRPr="007C3950">
        <w:rPr>
          <w:sz w:val="20"/>
          <w:szCs w:val="20"/>
        </w:rPr>
        <w:t>(п.27 Стандарта "Основные средства"</w:t>
      </w:r>
      <w:r w:rsidRPr="007C3950">
        <w:rPr>
          <w:sz w:val="20"/>
          <w:szCs w:val="20"/>
        </w:rPr>
        <w:t>)</w:t>
      </w:r>
      <w:r w:rsidR="00B94E9E" w:rsidRPr="007C3950">
        <w:rPr>
          <w:sz w:val="20"/>
          <w:szCs w:val="20"/>
        </w:rPr>
        <w:t>.</w:t>
      </w:r>
    </w:p>
    <w:p w:rsidR="00B94E9E" w:rsidRDefault="007C3950" w:rsidP="007C3950">
      <w:pPr>
        <w:spacing w:before="0" w:after="0"/>
        <w:rPr>
          <w:sz w:val="24"/>
          <w:szCs w:val="24"/>
        </w:rPr>
      </w:pPr>
      <w:r>
        <w:rPr>
          <w:sz w:val="24"/>
          <w:szCs w:val="24"/>
        </w:rPr>
        <w:t xml:space="preserve">   </w:t>
      </w:r>
      <w:r w:rsidR="00B94E9E">
        <w:rPr>
          <w:sz w:val="24"/>
          <w:szCs w:val="24"/>
        </w:rPr>
        <w:t>Е</w:t>
      </w:r>
      <w:r w:rsidR="00B94E9E" w:rsidRPr="003220FE">
        <w:rPr>
          <w:sz w:val="24"/>
          <w:szCs w:val="24"/>
        </w:rPr>
        <w:t>сли порядок эксплуатации объекта основных средств (его составных частей) требует замены отдельных составных частей объекта, то затраты на такую замену, в том числе в ходе капитального ремонта, включаются в стоимость объекта основных средств в момент их возникновения при условии соблюдения критериев признания объекта основных средств. При этом стоимость объекта основных средств уменьшается на стоимость заменяемых (</w:t>
      </w:r>
      <w:proofErr w:type="spellStart"/>
      <w:r w:rsidR="00B94E9E" w:rsidRPr="003220FE">
        <w:rPr>
          <w:sz w:val="24"/>
          <w:szCs w:val="24"/>
        </w:rPr>
        <w:t>выбываемых</w:t>
      </w:r>
      <w:proofErr w:type="spellEnd"/>
      <w:r w:rsidR="00B94E9E" w:rsidRPr="003220FE">
        <w:rPr>
          <w:sz w:val="24"/>
          <w:szCs w:val="24"/>
        </w:rPr>
        <w:t>) частей в соответствии с положениями названного стандарта о прекращении признания (выбытии с бухгалтерского учета) объектов основных средств.</w:t>
      </w:r>
    </w:p>
    <w:p w:rsidR="00B94E9E" w:rsidRDefault="00B94E9E" w:rsidP="007C3950">
      <w:pPr>
        <w:spacing w:before="0" w:after="0"/>
        <w:rPr>
          <w:sz w:val="24"/>
          <w:szCs w:val="24"/>
        </w:rPr>
      </w:pPr>
      <w:r>
        <w:rPr>
          <w:sz w:val="24"/>
          <w:szCs w:val="24"/>
        </w:rPr>
        <w:t xml:space="preserve">         К таким объектам относятся следующие группы основных средств:</w:t>
      </w:r>
    </w:p>
    <w:p w:rsidR="00B94E9E" w:rsidRDefault="00B94E9E" w:rsidP="007C3950">
      <w:pPr>
        <w:spacing w:before="0" w:after="0"/>
        <w:rPr>
          <w:sz w:val="24"/>
          <w:szCs w:val="24"/>
        </w:rPr>
      </w:pPr>
      <w:r>
        <w:rPr>
          <w:sz w:val="24"/>
          <w:szCs w:val="24"/>
        </w:rPr>
        <w:t>-здания и сооружения;</w:t>
      </w:r>
    </w:p>
    <w:p w:rsidR="00B94E9E" w:rsidRDefault="00B94E9E" w:rsidP="007C3950">
      <w:pPr>
        <w:spacing w:before="0" w:after="0"/>
        <w:rPr>
          <w:sz w:val="24"/>
          <w:szCs w:val="24"/>
        </w:rPr>
      </w:pPr>
      <w:r>
        <w:rPr>
          <w:sz w:val="24"/>
          <w:szCs w:val="24"/>
        </w:rPr>
        <w:t>-машины и оборудование;</w:t>
      </w:r>
    </w:p>
    <w:p w:rsidR="00B94E9E" w:rsidRDefault="00B94E9E" w:rsidP="007C3950">
      <w:pPr>
        <w:spacing w:before="0" w:after="0"/>
        <w:rPr>
          <w:sz w:val="24"/>
          <w:szCs w:val="24"/>
        </w:rPr>
      </w:pPr>
      <w:r>
        <w:rPr>
          <w:sz w:val="24"/>
          <w:szCs w:val="24"/>
        </w:rPr>
        <w:t>-транспортные средства.</w:t>
      </w:r>
    </w:p>
    <w:p w:rsidR="00B94E9E" w:rsidRDefault="00B94E9E" w:rsidP="007C3950">
      <w:pPr>
        <w:spacing w:before="0" w:after="0"/>
        <w:rPr>
          <w:sz w:val="24"/>
          <w:szCs w:val="24"/>
        </w:rPr>
      </w:pPr>
      <w:r>
        <w:rPr>
          <w:sz w:val="24"/>
          <w:szCs w:val="24"/>
        </w:rPr>
        <w:t xml:space="preserve">          </w:t>
      </w:r>
      <w:r w:rsidRPr="00ED52DC">
        <w:rPr>
          <w:sz w:val="24"/>
          <w:szCs w:val="24"/>
        </w:rPr>
        <w:t>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r>
        <w:rPr>
          <w:sz w:val="24"/>
          <w:szCs w:val="24"/>
        </w:rPr>
        <w:t xml:space="preserve"> </w:t>
      </w:r>
    </w:p>
    <w:p w:rsidR="00B94E9E" w:rsidRPr="007C3950" w:rsidRDefault="00B94E9E" w:rsidP="007C3950">
      <w:pPr>
        <w:spacing w:before="0" w:after="0"/>
        <w:rPr>
          <w:sz w:val="20"/>
          <w:szCs w:val="20"/>
        </w:rPr>
      </w:pPr>
      <w:r w:rsidRPr="007C3950">
        <w:rPr>
          <w:sz w:val="20"/>
          <w:szCs w:val="20"/>
        </w:rPr>
        <w:t xml:space="preserve">(Основание: </w:t>
      </w:r>
      <w:hyperlink r:id="rId65" w:history="1">
        <w:r w:rsidRPr="00173FFA">
          <w:rPr>
            <w:rStyle w:val="afe"/>
            <w:b w:val="0"/>
            <w:color w:val="auto"/>
            <w:sz w:val="20"/>
            <w:szCs w:val="20"/>
          </w:rPr>
          <w:t>п. 27</w:t>
        </w:r>
      </w:hyperlink>
      <w:r w:rsidRPr="007C3950">
        <w:rPr>
          <w:sz w:val="20"/>
          <w:szCs w:val="20"/>
        </w:rPr>
        <w:t xml:space="preserve"> Инструкции N 157н).</w:t>
      </w:r>
    </w:p>
    <w:p w:rsidR="00B94E9E" w:rsidRPr="00953C7C" w:rsidRDefault="00B94E9E" w:rsidP="007C3950">
      <w:pPr>
        <w:spacing w:before="0" w:after="0"/>
        <w:rPr>
          <w:sz w:val="24"/>
          <w:szCs w:val="24"/>
        </w:rPr>
      </w:pPr>
      <w:r>
        <w:rPr>
          <w:sz w:val="24"/>
          <w:szCs w:val="24"/>
        </w:rPr>
        <w:t xml:space="preserve">          </w:t>
      </w:r>
      <w:r w:rsidRPr="00ED52DC">
        <w:rPr>
          <w:sz w:val="24"/>
          <w:szCs w:val="24"/>
        </w:rPr>
        <w:t>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B94E9E" w:rsidRPr="007C3950" w:rsidRDefault="00B94E9E" w:rsidP="007C3950">
      <w:pPr>
        <w:spacing w:before="0" w:after="0"/>
        <w:rPr>
          <w:sz w:val="20"/>
          <w:szCs w:val="20"/>
        </w:rPr>
      </w:pPr>
      <w:r w:rsidRPr="007C3950">
        <w:rPr>
          <w:sz w:val="20"/>
          <w:szCs w:val="20"/>
        </w:rPr>
        <w:t xml:space="preserve">(Основание: </w:t>
      </w:r>
      <w:hyperlink r:id="rId66" w:history="1">
        <w:r w:rsidRPr="00173FFA">
          <w:rPr>
            <w:rStyle w:val="afe"/>
            <w:b w:val="0"/>
            <w:color w:val="auto"/>
            <w:sz w:val="20"/>
            <w:szCs w:val="20"/>
          </w:rPr>
          <w:t>п. 23</w:t>
        </w:r>
      </w:hyperlink>
      <w:r w:rsidRPr="007C3950">
        <w:rPr>
          <w:sz w:val="20"/>
          <w:szCs w:val="20"/>
        </w:rPr>
        <w:t xml:space="preserve"> Инструкции N 157н, </w:t>
      </w:r>
      <w:hyperlink r:id="rId67" w:history="1">
        <w:r w:rsidRPr="00173FFA">
          <w:rPr>
            <w:rStyle w:val="afe"/>
            <w:b w:val="0"/>
            <w:color w:val="auto"/>
            <w:sz w:val="20"/>
            <w:szCs w:val="20"/>
          </w:rPr>
          <w:t>п. 15</w:t>
        </w:r>
      </w:hyperlink>
      <w:r w:rsidRPr="00173FFA">
        <w:rPr>
          <w:b/>
          <w:sz w:val="20"/>
          <w:szCs w:val="20"/>
        </w:rPr>
        <w:t xml:space="preserve">, </w:t>
      </w:r>
      <w:hyperlink r:id="rId68" w:history="1">
        <w:r w:rsidRPr="00173FFA">
          <w:rPr>
            <w:rStyle w:val="afe"/>
            <w:b w:val="0"/>
            <w:color w:val="auto"/>
            <w:sz w:val="20"/>
            <w:szCs w:val="20"/>
          </w:rPr>
          <w:t>19</w:t>
        </w:r>
      </w:hyperlink>
      <w:r w:rsidRPr="007C3950">
        <w:rPr>
          <w:sz w:val="20"/>
          <w:szCs w:val="20"/>
        </w:rPr>
        <w:t xml:space="preserve"> стандарта "Основные средства).</w:t>
      </w:r>
    </w:p>
    <w:p w:rsidR="001C7D13" w:rsidRPr="0060185A" w:rsidRDefault="00B94E9E" w:rsidP="001C7D13">
      <w:pPr>
        <w:spacing w:before="0" w:after="0"/>
        <w:rPr>
          <w:sz w:val="24"/>
          <w:szCs w:val="24"/>
        </w:rPr>
      </w:pPr>
      <w:bookmarkStart w:id="39" w:name="sub_323"/>
      <w:r>
        <w:rPr>
          <w:sz w:val="24"/>
          <w:szCs w:val="24"/>
        </w:rPr>
        <w:t xml:space="preserve">         </w:t>
      </w:r>
      <w:r w:rsidRPr="00ED52DC">
        <w:rPr>
          <w:sz w:val="24"/>
          <w:szCs w:val="24"/>
        </w:rPr>
        <w:t>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w:t>
      </w:r>
      <w:r w:rsidR="00173FFA">
        <w:rPr>
          <w:sz w:val="24"/>
          <w:szCs w:val="24"/>
        </w:rPr>
        <w:t>,</w:t>
      </w:r>
      <w:r>
        <w:rPr>
          <w:sz w:val="24"/>
          <w:szCs w:val="24"/>
        </w:rPr>
        <w:t xml:space="preserve"> </w:t>
      </w:r>
      <w:r w:rsidR="001C7D13" w:rsidRPr="0060185A">
        <w:rPr>
          <w:sz w:val="24"/>
          <w:szCs w:val="24"/>
        </w:rPr>
        <w:t>если она составляет не менее 10% его общей стоимости.</w:t>
      </w:r>
    </w:p>
    <w:p w:rsidR="001C7D13" w:rsidRPr="006115C0" w:rsidRDefault="001C7D13" w:rsidP="001C7D13">
      <w:pPr>
        <w:spacing w:before="0" w:after="0"/>
        <w:rPr>
          <w:sz w:val="20"/>
          <w:szCs w:val="20"/>
        </w:rPr>
      </w:pPr>
      <w:r w:rsidRPr="006115C0">
        <w:rPr>
          <w:sz w:val="20"/>
          <w:szCs w:val="20"/>
        </w:rPr>
        <w:t>(Основание: п. 10 СГС "Основные средства").</w:t>
      </w:r>
      <w:r>
        <w:rPr>
          <w:sz w:val="20"/>
          <w:szCs w:val="20"/>
        </w:rPr>
        <w:t xml:space="preserve"> </w:t>
      </w:r>
    </w:p>
    <w:bookmarkEnd w:id="39"/>
    <w:p w:rsidR="00B94E9E" w:rsidRPr="00ED52DC" w:rsidRDefault="00B94E9E" w:rsidP="007C3950">
      <w:pPr>
        <w:spacing w:before="0" w:after="0"/>
        <w:rPr>
          <w:sz w:val="24"/>
          <w:szCs w:val="24"/>
        </w:rPr>
      </w:pPr>
      <w:r>
        <w:rPr>
          <w:sz w:val="24"/>
          <w:szCs w:val="24"/>
        </w:rPr>
        <w:t xml:space="preserve">         </w:t>
      </w:r>
      <w:r w:rsidRPr="00ED52DC">
        <w:rPr>
          <w:sz w:val="24"/>
          <w:szCs w:val="24"/>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текущей оценочной стоимости.</w:t>
      </w:r>
    </w:p>
    <w:p w:rsidR="007C3950" w:rsidRPr="007C3950" w:rsidRDefault="00127E83" w:rsidP="00127E83">
      <w:pPr>
        <w:spacing w:before="0" w:after="0"/>
        <w:ind w:firstLine="0"/>
        <w:rPr>
          <w:sz w:val="24"/>
          <w:szCs w:val="24"/>
        </w:rPr>
      </w:pPr>
      <w:r>
        <w:rPr>
          <w:sz w:val="24"/>
          <w:szCs w:val="24"/>
        </w:rPr>
        <w:t>6.</w:t>
      </w:r>
      <w:r w:rsidR="007C3950">
        <w:rPr>
          <w:sz w:val="24"/>
          <w:szCs w:val="24"/>
        </w:rPr>
        <w:t xml:space="preserve">3. </w:t>
      </w:r>
      <w:r w:rsidR="00B94E9E" w:rsidRPr="007C3950">
        <w:rPr>
          <w:sz w:val="24"/>
          <w:szCs w:val="24"/>
        </w:rPr>
        <w:t>Метод начисления амортизации основных средств</w:t>
      </w:r>
      <w:r w:rsidR="007C3950" w:rsidRPr="007C3950">
        <w:rPr>
          <w:sz w:val="24"/>
          <w:szCs w:val="24"/>
        </w:rPr>
        <w:t>.</w:t>
      </w:r>
    </w:p>
    <w:p w:rsidR="007C3950" w:rsidRPr="007C3950" w:rsidRDefault="007C3950" w:rsidP="007C3950">
      <w:pPr>
        <w:pStyle w:val="ab"/>
        <w:spacing w:before="0" w:after="0"/>
        <w:ind w:left="720" w:firstLine="0"/>
        <w:rPr>
          <w:sz w:val="20"/>
          <w:szCs w:val="20"/>
        </w:rPr>
      </w:pPr>
      <w:r w:rsidRPr="007C3950">
        <w:rPr>
          <w:sz w:val="20"/>
          <w:szCs w:val="20"/>
        </w:rPr>
        <w:t xml:space="preserve">Основание: </w:t>
      </w:r>
      <w:r w:rsidR="00B94E9E" w:rsidRPr="007C3950">
        <w:rPr>
          <w:sz w:val="20"/>
          <w:szCs w:val="20"/>
        </w:rPr>
        <w:t>(</w:t>
      </w:r>
      <w:r w:rsidR="001C7D13">
        <w:t>п.36</w:t>
      </w:r>
      <w:r w:rsidR="00B94E9E" w:rsidRPr="007C3950">
        <w:rPr>
          <w:sz w:val="20"/>
          <w:szCs w:val="20"/>
        </w:rPr>
        <w:t>,39 Стандарта "Основные средства"</w:t>
      </w:r>
      <w:r w:rsidRPr="007C3950">
        <w:rPr>
          <w:sz w:val="20"/>
          <w:szCs w:val="20"/>
        </w:rPr>
        <w:t>).</w:t>
      </w:r>
    </w:p>
    <w:p w:rsidR="00B94E9E" w:rsidRPr="007C3950" w:rsidRDefault="00B94E9E" w:rsidP="007C3950">
      <w:pPr>
        <w:spacing w:before="0" w:after="0"/>
        <w:rPr>
          <w:sz w:val="24"/>
          <w:szCs w:val="24"/>
        </w:rPr>
      </w:pPr>
      <w:r w:rsidRPr="007C3950">
        <w:rPr>
          <w:sz w:val="24"/>
          <w:szCs w:val="24"/>
        </w:rPr>
        <w:t xml:space="preserve"> Начисление амортизации осуществляется линейным методом (равномерное начисление постоянной суммы амортизации на протяжении всего срока полезного использования актива).</w:t>
      </w:r>
    </w:p>
    <w:p w:rsidR="00B94E9E" w:rsidRPr="002F6F2E" w:rsidRDefault="00B94E9E" w:rsidP="007C3950">
      <w:pPr>
        <w:spacing w:before="0" w:after="0"/>
        <w:rPr>
          <w:sz w:val="24"/>
          <w:szCs w:val="24"/>
        </w:rPr>
      </w:pPr>
      <w:r>
        <w:rPr>
          <w:sz w:val="24"/>
          <w:szCs w:val="24"/>
        </w:rPr>
        <w:lastRenderedPageBreak/>
        <w:t xml:space="preserve">            П</w:t>
      </w:r>
      <w:r w:rsidRPr="002F6F2E">
        <w:rPr>
          <w:sz w:val="24"/>
          <w:szCs w:val="24"/>
        </w:rPr>
        <w:t>орядок начисления амортизации</w:t>
      </w:r>
      <w:r>
        <w:rPr>
          <w:sz w:val="24"/>
          <w:szCs w:val="24"/>
        </w:rPr>
        <w:t>:</w:t>
      </w:r>
    </w:p>
    <w:p w:rsidR="00B94E9E" w:rsidRPr="002F6F2E" w:rsidRDefault="00B94E9E" w:rsidP="007C3950">
      <w:pPr>
        <w:spacing w:before="0" w:after="0"/>
        <w:rPr>
          <w:sz w:val="24"/>
          <w:szCs w:val="24"/>
        </w:rPr>
      </w:pPr>
      <w:r w:rsidRPr="002F6F2E">
        <w:rPr>
          <w:sz w:val="24"/>
          <w:szCs w:val="24"/>
        </w:rPr>
        <w:t>- на объект основных средств стоимостью свыше 100 000 руб. - начисляется в соответствии с рассчитанными нормами амортизации;</w:t>
      </w:r>
    </w:p>
    <w:p w:rsidR="00B94E9E" w:rsidRPr="002F6F2E" w:rsidRDefault="00B94E9E" w:rsidP="007C3950">
      <w:pPr>
        <w:spacing w:before="0" w:after="0"/>
        <w:rPr>
          <w:sz w:val="24"/>
          <w:szCs w:val="24"/>
        </w:rPr>
      </w:pPr>
      <w:r w:rsidRPr="002F6F2E">
        <w:rPr>
          <w:sz w:val="24"/>
          <w:szCs w:val="24"/>
        </w:rPr>
        <w:t xml:space="preserve">- на объект основных средств стоимостью до 10 000 руб. включительно, за исключением объектов библиотечного фонда, -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 включительно, кроме объектов библиотечного фонда, списывается с балансового учета с одновременным отражением объекта основных средств на </w:t>
      </w:r>
      <w:proofErr w:type="spellStart"/>
      <w:r w:rsidRPr="002F6F2E">
        <w:rPr>
          <w:sz w:val="24"/>
          <w:szCs w:val="24"/>
        </w:rPr>
        <w:t>забалансовом</w:t>
      </w:r>
      <w:proofErr w:type="spellEnd"/>
      <w:r w:rsidRPr="002F6F2E">
        <w:rPr>
          <w:sz w:val="24"/>
          <w:szCs w:val="24"/>
        </w:rPr>
        <w:t xml:space="preserve"> счете в соответствии с </w:t>
      </w:r>
      <w:hyperlink r:id="rId69" w:history="1">
        <w:r w:rsidRPr="001C7D13">
          <w:rPr>
            <w:rStyle w:val="afe"/>
            <w:b w:val="0"/>
            <w:color w:val="auto"/>
            <w:sz w:val="24"/>
            <w:szCs w:val="24"/>
          </w:rPr>
          <w:t>Инструкцией</w:t>
        </w:r>
      </w:hyperlink>
      <w:r w:rsidRPr="002F6F2E">
        <w:rPr>
          <w:sz w:val="24"/>
          <w:szCs w:val="24"/>
        </w:rPr>
        <w:t xml:space="preserve"> N 157н;</w:t>
      </w:r>
    </w:p>
    <w:p w:rsidR="00B94E9E" w:rsidRPr="002F6F2E" w:rsidRDefault="00B94E9E" w:rsidP="007C3950">
      <w:pPr>
        <w:spacing w:before="0" w:after="0"/>
        <w:rPr>
          <w:sz w:val="24"/>
          <w:szCs w:val="24"/>
        </w:rPr>
      </w:pPr>
      <w:r w:rsidRPr="002F6F2E">
        <w:rPr>
          <w:sz w:val="24"/>
          <w:szCs w:val="24"/>
        </w:rPr>
        <w:t>- на объект библиотечного фонда стоимостью до 100 000 руб. включительно - начисляется в размере 100% первоначальной стоимости объекта при выдаче его в эксплуатацию;</w:t>
      </w:r>
    </w:p>
    <w:p w:rsidR="00B94E9E" w:rsidRPr="002F6F2E" w:rsidRDefault="00B94E9E" w:rsidP="007C3950">
      <w:pPr>
        <w:spacing w:before="0" w:after="0"/>
        <w:rPr>
          <w:sz w:val="24"/>
          <w:szCs w:val="24"/>
        </w:rPr>
      </w:pPr>
      <w:r w:rsidRPr="002F6F2E">
        <w:rPr>
          <w:sz w:val="24"/>
          <w:szCs w:val="24"/>
        </w:rPr>
        <w:t>- на иной объект основных средств стоимостью от 10 000 до 100 000 руб. включительно - начисляется в размере 100% первоначальной стоимости при выдаче его в эксплуатацию.</w:t>
      </w:r>
    </w:p>
    <w:p w:rsidR="007C3950" w:rsidRDefault="00127E83" w:rsidP="00127E83">
      <w:pPr>
        <w:spacing w:before="0" w:after="0"/>
        <w:ind w:firstLine="0"/>
        <w:rPr>
          <w:sz w:val="24"/>
          <w:szCs w:val="24"/>
        </w:rPr>
      </w:pPr>
      <w:r>
        <w:rPr>
          <w:sz w:val="24"/>
          <w:szCs w:val="24"/>
        </w:rPr>
        <w:t>6.</w:t>
      </w:r>
      <w:r w:rsidR="00B94E9E" w:rsidRPr="003220FE">
        <w:rPr>
          <w:sz w:val="24"/>
          <w:szCs w:val="24"/>
        </w:rPr>
        <w:t>4. Комплекс объ</w:t>
      </w:r>
      <w:r w:rsidR="00B94E9E">
        <w:rPr>
          <w:sz w:val="24"/>
          <w:szCs w:val="24"/>
        </w:rPr>
        <w:t>ектов основных средств</w:t>
      </w:r>
      <w:r w:rsidR="007C3950">
        <w:rPr>
          <w:sz w:val="24"/>
          <w:szCs w:val="24"/>
        </w:rPr>
        <w:t xml:space="preserve">. </w:t>
      </w:r>
    </w:p>
    <w:p w:rsidR="00B94E9E" w:rsidRPr="007C3950" w:rsidRDefault="007C3950" w:rsidP="007C3950">
      <w:pPr>
        <w:spacing w:before="0" w:after="0"/>
        <w:rPr>
          <w:sz w:val="20"/>
          <w:szCs w:val="20"/>
        </w:rPr>
      </w:pPr>
      <w:r w:rsidRPr="007C3950">
        <w:rPr>
          <w:sz w:val="20"/>
          <w:szCs w:val="20"/>
        </w:rPr>
        <w:t>Основание:</w:t>
      </w:r>
      <w:r w:rsidR="00B94E9E" w:rsidRPr="007C3950">
        <w:rPr>
          <w:sz w:val="20"/>
          <w:szCs w:val="20"/>
        </w:rPr>
        <w:t xml:space="preserve"> (</w:t>
      </w:r>
      <w:hyperlink r:id="rId70" w:history="1">
        <w:r w:rsidR="00B94E9E" w:rsidRPr="001C7D13">
          <w:rPr>
            <w:rStyle w:val="afe"/>
            <w:b w:val="0"/>
            <w:color w:val="auto"/>
            <w:sz w:val="20"/>
            <w:szCs w:val="20"/>
          </w:rPr>
          <w:t>п. 10</w:t>
        </w:r>
      </w:hyperlink>
      <w:r w:rsidR="00B94E9E" w:rsidRPr="007C3950">
        <w:rPr>
          <w:sz w:val="20"/>
          <w:szCs w:val="20"/>
        </w:rPr>
        <w:t xml:space="preserve"> Стандарта "Основные средства").</w:t>
      </w:r>
    </w:p>
    <w:p w:rsidR="00B94E9E" w:rsidRPr="003220FE" w:rsidRDefault="00B94E9E" w:rsidP="007C3950">
      <w:pPr>
        <w:spacing w:before="0" w:after="0"/>
        <w:rPr>
          <w:sz w:val="24"/>
          <w:szCs w:val="24"/>
        </w:rPr>
      </w:pPr>
      <w:r>
        <w:rPr>
          <w:sz w:val="24"/>
          <w:szCs w:val="24"/>
        </w:rPr>
        <w:t xml:space="preserve">          О</w:t>
      </w:r>
      <w:r w:rsidRPr="003220FE">
        <w:rPr>
          <w:sz w:val="24"/>
          <w:szCs w:val="24"/>
        </w:rPr>
        <w:t>бъектом основных средств признается объект имущества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B94E9E" w:rsidRDefault="00B94E9E" w:rsidP="007C3950">
      <w:pPr>
        <w:spacing w:before="0" w:after="0"/>
        <w:rPr>
          <w:sz w:val="24"/>
          <w:szCs w:val="24"/>
        </w:rPr>
      </w:pPr>
      <w:r>
        <w:rPr>
          <w:sz w:val="24"/>
          <w:szCs w:val="24"/>
        </w:rPr>
        <w:t xml:space="preserve">          В один инвентарный объект-комплекс объектов ОС, объединяются объекты имущества несущественной стоимости, имеющие одинаковые сроки полезного использования:</w:t>
      </w:r>
    </w:p>
    <w:p w:rsidR="00B94E9E" w:rsidRDefault="00B94E9E" w:rsidP="007C3950">
      <w:pPr>
        <w:spacing w:before="0" w:after="0"/>
        <w:rPr>
          <w:sz w:val="24"/>
          <w:szCs w:val="24"/>
        </w:rPr>
      </w:pPr>
      <w:r>
        <w:rPr>
          <w:sz w:val="24"/>
          <w:szCs w:val="24"/>
        </w:rPr>
        <w:t>-объекты библиотечного фонда</w:t>
      </w:r>
      <w:r w:rsidRPr="003220FE">
        <w:rPr>
          <w:sz w:val="24"/>
          <w:szCs w:val="24"/>
        </w:rPr>
        <w:t xml:space="preserve">, </w:t>
      </w:r>
    </w:p>
    <w:p w:rsidR="00B94E9E" w:rsidRDefault="00B94E9E" w:rsidP="007C3950">
      <w:pPr>
        <w:spacing w:before="0" w:after="0"/>
        <w:rPr>
          <w:sz w:val="24"/>
          <w:szCs w:val="24"/>
        </w:rPr>
      </w:pPr>
      <w:r>
        <w:rPr>
          <w:sz w:val="24"/>
          <w:szCs w:val="24"/>
        </w:rPr>
        <w:t>-</w:t>
      </w:r>
      <w:r w:rsidRPr="003220FE">
        <w:rPr>
          <w:sz w:val="24"/>
          <w:szCs w:val="24"/>
        </w:rPr>
        <w:t xml:space="preserve">компьютерное оборудование, </w:t>
      </w:r>
    </w:p>
    <w:p w:rsidR="00B94E9E" w:rsidRDefault="00B94E9E" w:rsidP="007C3950">
      <w:pPr>
        <w:spacing w:before="0" w:after="0"/>
        <w:rPr>
          <w:sz w:val="24"/>
          <w:szCs w:val="24"/>
        </w:rPr>
      </w:pPr>
      <w:r w:rsidRPr="003220FE">
        <w:rPr>
          <w:sz w:val="24"/>
          <w:szCs w:val="24"/>
        </w:rPr>
        <w:t>мебель, используемая в течение одного и того же периода времени (столы, стулья, шкафы, иная мебель, используемая для обстановки одного помещения</w:t>
      </w:r>
      <w:r>
        <w:rPr>
          <w:sz w:val="24"/>
          <w:szCs w:val="24"/>
        </w:rPr>
        <w:t>.</w:t>
      </w:r>
    </w:p>
    <w:p w:rsidR="00173FFA" w:rsidRPr="005F514D" w:rsidRDefault="00127E83" w:rsidP="00173FFA">
      <w:pPr>
        <w:pStyle w:val="ab"/>
        <w:spacing w:before="0" w:after="0"/>
        <w:ind w:left="482" w:firstLine="0"/>
        <w:jc w:val="both"/>
        <w:rPr>
          <w:sz w:val="24"/>
          <w:szCs w:val="24"/>
        </w:rPr>
      </w:pPr>
      <w:r>
        <w:rPr>
          <w:sz w:val="24"/>
          <w:szCs w:val="24"/>
        </w:rPr>
        <w:t xml:space="preserve">         </w:t>
      </w:r>
      <w:r w:rsidR="00173FFA" w:rsidRPr="005F514D">
        <w:rPr>
          <w:sz w:val="24"/>
          <w:szCs w:val="24"/>
        </w:rPr>
        <w:t>Составные части компьютера</w:t>
      </w:r>
      <w:r w:rsidR="00173FFA">
        <w:rPr>
          <w:sz w:val="24"/>
          <w:szCs w:val="24"/>
        </w:rPr>
        <w:t>: монитор, клавиатура, мышь, системный блок и относящиеся к нему комплектующие, учитываются в составе единого инвентарного объекта-рабочей станции.</w:t>
      </w:r>
    </w:p>
    <w:p w:rsidR="00173FFA" w:rsidRPr="00173FFA" w:rsidRDefault="00173FFA" w:rsidP="00173FFA">
      <w:pPr>
        <w:pStyle w:val="2"/>
        <w:numPr>
          <w:ilvl w:val="0"/>
          <w:numId w:val="0"/>
        </w:numPr>
        <w:spacing w:before="0" w:after="0"/>
        <w:rPr>
          <w:sz w:val="24"/>
          <w:szCs w:val="24"/>
        </w:rPr>
      </w:pPr>
      <w:r w:rsidRPr="00173FFA">
        <w:rPr>
          <w:sz w:val="24"/>
          <w:szCs w:val="24"/>
        </w:rPr>
        <w:t>Несущественной считается стоимость 50 00,00 руб.</w:t>
      </w:r>
    </w:p>
    <w:p w:rsidR="007B3597" w:rsidRPr="00127E83" w:rsidRDefault="0052782B" w:rsidP="00173FFA">
      <w:pPr>
        <w:pStyle w:val="2"/>
        <w:numPr>
          <w:ilvl w:val="0"/>
          <w:numId w:val="0"/>
        </w:numPr>
        <w:spacing w:before="0" w:after="0"/>
        <w:rPr>
          <w:sz w:val="24"/>
          <w:szCs w:val="24"/>
        </w:rPr>
      </w:pPr>
      <w:r w:rsidRPr="00127E83">
        <w:rPr>
          <w:sz w:val="24"/>
          <w:szCs w:val="24"/>
        </w:rPr>
        <w:t xml:space="preserve">        </w:t>
      </w:r>
      <w:r w:rsidR="007B3597" w:rsidRPr="00127E83">
        <w:rPr>
          <w:sz w:val="24"/>
          <w:szCs w:val="24"/>
        </w:rPr>
        <w:t>Отдельными инвентарными объектами являются:</w:t>
      </w:r>
    </w:p>
    <w:p w:rsidR="007B3597" w:rsidRPr="00127E83" w:rsidRDefault="007B3597" w:rsidP="007B3597">
      <w:pPr>
        <w:pStyle w:val="ab"/>
        <w:numPr>
          <w:ilvl w:val="0"/>
          <w:numId w:val="4"/>
        </w:numPr>
        <w:spacing w:before="0" w:after="0"/>
        <w:ind w:left="482"/>
        <w:jc w:val="both"/>
        <w:rPr>
          <w:sz w:val="24"/>
          <w:szCs w:val="24"/>
        </w:rPr>
      </w:pPr>
      <w:r w:rsidRPr="00127E83">
        <w:rPr>
          <w:sz w:val="24"/>
          <w:szCs w:val="24"/>
        </w:rPr>
        <w:t>пожарная, охранная сигнализация;</w:t>
      </w:r>
    </w:p>
    <w:p w:rsidR="007B3597" w:rsidRPr="00127E83" w:rsidRDefault="007B3597" w:rsidP="007B3597">
      <w:pPr>
        <w:pStyle w:val="ab"/>
        <w:numPr>
          <w:ilvl w:val="0"/>
          <w:numId w:val="4"/>
        </w:numPr>
        <w:spacing w:before="0" w:after="0"/>
        <w:ind w:left="482"/>
        <w:jc w:val="both"/>
        <w:rPr>
          <w:sz w:val="24"/>
          <w:szCs w:val="24"/>
        </w:rPr>
      </w:pPr>
      <w:r w:rsidRPr="00127E83">
        <w:rPr>
          <w:sz w:val="24"/>
          <w:szCs w:val="24"/>
        </w:rPr>
        <w:t>электрическая, телефонная сеть;</w:t>
      </w:r>
    </w:p>
    <w:p w:rsidR="007B3597" w:rsidRPr="00127E83" w:rsidRDefault="007B3597" w:rsidP="007B3597">
      <w:pPr>
        <w:pStyle w:val="ab"/>
        <w:numPr>
          <w:ilvl w:val="0"/>
          <w:numId w:val="4"/>
        </w:numPr>
        <w:spacing w:after="0"/>
        <w:ind w:left="482"/>
        <w:jc w:val="both"/>
        <w:rPr>
          <w:sz w:val="24"/>
          <w:szCs w:val="24"/>
        </w:rPr>
      </w:pPr>
      <w:r w:rsidRPr="00127E83">
        <w:rPr>
          <w:sz w:val="24"/>
          <w:szCs w:val="24"/>
        </w:rPr>
        <w:t>газопровод;</w:t>
      </w:r>
    </w:p>
    <w:p w:rsidR="007B3597" w:rsidRPr="00127E83" w:rsidRDefault="0052782B" w:rsidP="007B3597">
      <w:pPr>
        <w:pStyle w:val="ab"/>
        <w:numPr>
          <w:ilvl w:val="0"/>
          <w:numId w:val="4"/>
        </w:numPr>
        <w:spacing w:after="0"/>
        <w:ind w:left="482"/>
        <w:jc w:val="both"/>
        <w:rPr>
          <w:sz w:val="24"/>
          <w:szCs w:val="24"/>
        </w:rPr>
      </w:pPr>
      <w:proofErr w:type="spellStart"/>
      <w:r w:rsidRPr="00127E83">
        <w:rPr>
          <w:sz w:val="24"/>
          <w:szCs w:val="24"/>
        </w:rPr>
        <w:t>асфальто</w:t>
      </w:r>
      <w:proofErr w:type="spellEnd"/>
      <w:r w:rsidR="001B6B7A" w:rsidRPr="00127E83">
        <w:rPr>
          <w:sz w:val="24"/>
          <w:szCs w:val="24"/>
        </w:rPr>
        <w:t xml:space="preserve"> </w:t>
      </w:r>
      <w:r w:rsidRPr="00127E83">
        <w:rPr>
          <w:sz w:val="24"/>
          <w:szCs w:val="24"/>
        </w:rPr>
        <w:t>-</w:t>
      </w:r>
      <w:r w:rsidR="001B6B7A" w:rsidRPr="00127E83">
        <w:rPr>
          <w:sz w:val="24"/>
          <w:szCs w:val="24"/>
        </w:rPr>
        <w:t xml:space="preserve"> </w:t>
      </w:r>
      <w:r w:rsidRPr="00127E83">
        <w:rPr>
          <w:sz w:val="24"/>
          <w:szCs w:val="24"/>
        </w:rPr>
        <w:t>бетонное покрытие</w:t>
      </w:r>
      <w:r w:rsidR="007B3597" w:rsidRPr="00127E83">
        <w:rPr>
          <w:sz w:val="24"/>
          <w:szCs w:val="24"/>
        </w:rPr>
        <w:t>.</w:t>
      </w:r>
    </w:p>
    <w:p w:rsidR="007B3597" w:rsidRPr="0071592B" w:rsidRDefault="00173FFA" w:rsidP="007B3597">
      <w:pPr>
        <w:spacing w:before="0" w:after="0"/>
        <w:rPr>
          <w:sz w:val="20"/>
          <w:szCs w:val="20"/>
        </w:rPr>
      </w:pPr>
      <w:r w:rsidRPr="0071592B">
        <w:rPr>
          <w:sz w:val="20"/>
          <w:szCs w:val="20"/>
        </w:rPr>
        <w:t xml:space="preserve"> </w:t>
      </w:r>
      <w:r w:rsidR="007B3597" w:rsidRPr="0071592B">
        <w:rPr>
          <w:sz w:val="20"/>
          <w:szCs w:val="20"/>
        </w:rPr>
        <w:t>(Основание: п. 10 СГС "Основные средства", п. 9 СГС "Учетная политика", п. п. 6</w:t>
      </w:r>
      <w:r w:rsidR="007B3597">
        <w:rPr>
          <w:sz w:val="20"/>
          <w:szCs w:val="20"/>
        </w:rPr>
        <w:t xml:space="preserve">, </w:t>
      </w:r>
      <w:r w:rsidR="007B3597" w:rsidRPr="0071592B">
        <w:rPr>
          <w:sz w:val="20"/>
          <w:szCs w:val="20"/>
        </w:rPr>
        <w:t>45 Инструкции № 157н)</w:t>
      </w:r>
      <w:r w:rsidR="007B3597">
        <w:rPr>
          <w:sz w:val="20"/>
          <w:szCs w:val="20"/>
        </w:rPr>
        <w:t>.</w:t>
      </w:r>
    </w:p>
    <w:p w:rsidR="00F14297" w:rsidRDefault="005564C6" w:rsidP="007B65F0">
      <w:pPr>
        <w:pStyle w:val="1"/>
        <w:numPr>
          <w:ilvl w:val="2"/>
          <w:numId w:val="40"/>
        </w:numPr>
        <w:rPr>
          <w:szCs w:val="24"/>
        </w:rPr>
      </w:pPr>
      <w:bookmarkStart w:id="40" w:name="_ref_16069"/>
      <w:r w:rsidRPr="0060185A">
        <w:rPr>
          <w:szCs w:val="24"/>
        </w:rPr>
        <w:t>Себестоимость</w:t>
      </w:r>
      <w:bookmarkEnd w:id="40"/>
    </w:p>
    <w:p w:rsidR="00F14297" w:rsidRPr="0060185A" w:rsidRDefault="00127E83" w:rsidP="00127E83">
      <w:pPr>
        <w:pStyle w:val="2"/>
        <w:numPr>
          <w:ilvl w:val="0"/>
          <w:numId w:val="0"/>
        </w:numPr>
        <w:spacing w:before="0" w:after="0"/>
        <w:rPr>
          <w:sz w:val="24"/>
          <w:szCs w:val="24"/>
        </w:rPr>
      </w:pPr>
      <w:bookmarkStart w:id="41" w:name="_ref_357328"/>
      <w:r>
        <w:rPr>
          <w:sz w:val="24"/>
          <w:szCs w:val="24"/>
        </w:rPr>
        <w:t>7.1.</w:t>
      </w:r>
      <w:r w:rsidR="005564C6" w:rsidRPr="0060185A">
        <w:rPr>
          <w:sz w:val="24"/>
          <w:szCs w:val="24"/>
        </w:rPr>
        <w:t>Себестоимость оказанных услуг определяется отдельно для каждого вида услуг и состоит из прямых, накладных и общехозяйственных расходов.</w:t>
      </w:r>
      <w:bookmarkEnd w:id="41"/>
    </w:p>
    <w:p w:rsidR="00F14297" w:rsidRPr="00731DFA" w:rsidRDefault="005564C6" w:rsidP="00DB0DEA">
      <w:pPr>
        <w:spacing w:before="0" w:after="0"/>
        <w:rPr>
          <w:sz w:val="20"/>
          <w:szCs w:val="20"/>
        </w:rPr>
      </w:pPr>
      <w:r w:rsidRPr="00731DFA">
        <w:rPr>
          <w:sz w:val="20"/>
          <w:szCs w:val="20"/>
        </w:rPr>
        <w:t>(Основание: п. п. 134, 135 Инструкции № 157н)</w:t>
      </w:r>
      <w:r w:rsidR="00731DFA" w:rsidRPr="00731DFA">
        <w:rPr>
          <w:sz w:val="20"/>
          <w:szCs w:val="20"/>
        </w:rPr>
        <w:t>.</w:t>
      </w:r>
    </w:p>
    <w:p w:rsidR="00F14297" w:rsidRDefault="00127E83" w:rsidP="00127E83">
      <w:pPr>
        <w:pStyle w:val="2"/>
        <w:numPr>
          <w:ilvl w:val="0"/>
          <w:numId w:val="0"/>
        </w:numPr>
        <w:spacing w:before="0" w:after="0"/>
        <w:rPr>
          <w:sz w:val="24"/>
          <w:szCs w:val="24"/>
        </w:rPr>
      </w:pPr>
      <w:bookmarkStart w:id="42" w:name="_ref_364348"/>
      <w:r>
        <w:rPr>
          <w:sz w:val="24"/>
          <w:szCs w:val="24"/>
        </w:rPr>
        <w:t>7.2.</w:t>
      </w:r>
      <w:r w:rsidR="005564C6" w:rsidRPr="0060185A">
        <w:rPr>
          <w:sz w:val="24"/>
          <w:szCs w:val="24"/>
        </w:rPr>
        <w:t>Прямыми расходами признаются расходы, которые осуществлены непосредственно для оказания конкретного вида услуг.</w:t>
      </w:r>
      <w:bookmarkEnd w:id="42"/>
    </w:p>
    <w:p w:rsidR="00F14297" w:rsidRDefault="005564C6" w:rsidP="00DB0DEA">
      <w:pPr>
        <w:spacing w:before="0" w:after="0"/>
        <w:rPr>
          <w:sz w:val="24"/>
          <w:szCs w:val="24"/>
        </w:rPr>
      </w:pPr>
      <w:r w:rsidRPr="0060185A">
        <w:rPr>
          <w:sz w:val="24"/>
          <w:szCs w:val="24"/>
        </w:rPr>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F14297" w:rsidRPr="0060185A" w:rsidRDefault="005564C6" w:rsidP="00DB0DEA">
      <w:pPr>
        <w:spacing w:before="0"/>
        <w:rPr>
          <w:sz w:val="24"/>
          <w:szCs w:val="24"/>
        </w:rPr>
      </w:pPr>
      <w:r w:rsidRPr="0060185A">
        <w:rPr>
          <w:sz w:val="24"/>
          <w:szCs w:val="24"/>
        </w:rPr>
        <w:lastRenderedPageBreak/>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rsidR="00F14297" w:rsidRPr="0060185A" w:rsidRDefault="00127E83" w:rsidP="00127E83">
      <w:pPr>
        <w:pStyle w:val="2"/>
        <w:numPr>
          <w:ilvl w:val="0"/>
          <w:numId w:val="0"/>
        </w:numPr>
        <w:spacing w:before="0" w:after="0"/>
        <w:rPr>
          <w:sz w:val="24"/>
          <w:szCs w:val="24"/>
        </w:rPr>
      </w:pPr>
      <w:bookmarkStart w:id="43" w:name="_ref_364349"/>
      <w:r>
        <w:rPr>
          <w:sz w:val="24"/>
          <w:szCs w:val="24"/>
        </w:rPr>
        <w:t>7.3.</w:t>
      </w:r>
      <w:r w:rsidR="005564C6" w:rsidRPr="0060185A">
        <w:rPr>
          <w:sz w:val="24"/>
          <w:szCs w:val="24"/>
        </w:rPr>
        <w:t>В составе прямых расходов отражаются:</w:t>
      </w:r>
      <w:bookmarkEnd w:id="43"/>
    </w:p>
    <w:p w:rsidR="00F14297" w:rsidRPr="0060185A" w:rsidRDefault="005564C6" w:rsidP="00F3709A">
      <w:pPr>
        <w:pStyle w:val="ab"/>
        <w:numPr>
          <w:ilvl w:val="0"/>
          <w:numId w:val="7"/>
        </w:numPr>
        <w:spacing w:before="0" w:after="0"/>
        <w:ind w:left="482"/>
        <w:jc w:val="both"/>
        <w:rPr>
          <w:sz w:val="24"/>
          <w:szCs w:val="24"/>
        </w:rPr>
      </w:pPr>
      <w:r w:rsidRPr="0060185A">
        <w:rPr>
          <w:sz w:val="24"/>
          <w:szCs w:val="24"/>
        </w:rPr>
        <w:t xml:space="preserve">расходы на оплату труда и начисления на выплаты по оплате труда работников, </w:t>
      </w:r>
      <w:r w:rsidR="00DB0DEA">
        <w:rPr>
          <w:sz w:val="24"/>
          <w:szCs w:val="24"/>
        </w:rPr>
        <w:t xml:space="preserve">   </w:t>
      </w:r>
      <w:r w:rsidRPr="0060185A">
        <w:rPr>
          <w:sz w:val="24"/>
          <w:szCs w:val="24"/>
        </w:rPr>
        <w:t>непосредственно участвующих в оказании услуг;</w:t>
      </w:r>
    </w:p>
    <w:p w:rsidR="00F14297" w:rsidRPr="0060185A" w:rsidRDefault="005564C6">
      <w:pPr>
        <w:pStyle w:val="ab"/>
        <w:numPr>
          <w:ilvl w:val="0"/>
          <w:numId w:val="7"/>
        </w:numPr>
        <w:spacing w:after="0"/>
        <w:ind w:left="482"/>
        <w:jc w:val="both"/>
        <w:rPr>
          <w:sz w:val="24"/>
          <w:szCs w:val="24"/>
        </w:rPr>
      </w:pPr>
      <w:r w:rsidRPr="0060185A">
        <w:rPr>
          <w:sz w:val="24"/>
          <w:szCs w:val="24"/>
        </w:rPr>
        <w:t>расходы на приобретение материальных запасов, потребляемых в процессе оказания услуг;</w:t>
      </w:r>
    </w:p>
    <w:p w:rsidR="00F14297" w:rsidRPr="0060185A" w:rsidRDefault="005564C6">
      <w:pPr>
        <w:pStyle w:val="ab"/>
        <w:numPr>
          <w:ilvl w:val="0"/>
          <w:numId w:val="7"/>
        </w:numPr>
        <w:spacing w:after="0"/>
        <w:ind w:left="482"/>
        <w:jc w:val="both"/>
        <w:rPr>
          <w:sz w:val="24"/>
          <w:szCs w:val="24"/>
        </w:rPr>
      </w:pPr>
      <w:r w:rsidRPr="0060185A">
        <w:rPr>
          <w:sz w:val="24"/>
          <w:szCs w:val="24"/>
        </w:rPr>
        <w:t>амортизация основных средств, непосредственно используемых для оказания услуг;</w:t>
      </w:r>
    </w:p>
    <w:p w:rsidR="00F14297" w:rsidRPr="0060185A" w:rsidRDefault="005564C6">
      <w:pPr>
        <w:pStyle w:val="ab"/>
        <w:numPr>
          <w:ilvl w:val="0"/>
          <w:numId w:val="7"/>
        </w:numPr>
        <w:spacing w:after="0"/>
        <w:ind w:left="482"/>
        <w:jc w:val="both"/>
        <w:rPr>
          <w:sz w:val="24"/>
          <w:szCs w:val="24"/>
        </w:rPr>
      </w:pPr>
      <w:r w:rsidRPr="0060185A">
        <w:rPr>
          <w:sz w:val="24"/>
          <w:szCs w:val="24"/>
        </w:rPr>
        <w:t>другие расходы, непосредственно связанные с оказанием услуг.</w:t>
      </w:r>
    </w:p>
    <w:p w:rsidR="00F14297" w:rsidRDefault="00127E83" w:rsidP="00DB0DEA">
      <w:pPr>
        <w:pStyle w:val="2"/>
        <w:numPr>
          <w:ilvl w:val="0"/>
          <w:numId w:val="0"/>
        </w:numPr>
        <w:spacing w:before="0" w:after="0"/>
        <w:ind w:left="482"/>
        <w:rPr>
          <w:sz w:val="24"/>
          <w:szCs w:val="24"/>
        </w:rPr>
      </w:pPr>
      <w:bookmarkStart w:id="44" w:name="_ref_364352"/>
      <w:r>
        <w:rPr>
          <w:sz w:val="24"/>
          <w:szCs w:val="24"/>
        </w:rPr>
        <w:t>7.4.В</w:t>
      </w:r>
      <w:r w:rsidR="005564C6" w:rsidRPr="0060185A">
        <w:rPr>
          <w:sz w:val="24"/>
          <w:szCs w:val="24"/>
        </w:rPr>
        <w:t xml:space="preserve"> составе накладных расходов при оказании услуг отражаются:</w:t>
      </w:r>
      <w:bookmarkEnd w:id="44"/>
    </w:p>
    <w:p w:rsidR="00DB0DEA" w:rsidRDefault="00DB0DEA" w:rsidP="00DB0DEA">
      <w:pPr>
        <w:spacing w:before="0" w:after="0"/>
        <w:ind w:firstLine="0"/>
        <w:rPr>
          <w:sz w:val="24"/>
          <w:szCs w:val="24"/>
        </w:rPr>
      </w:pPr>
      <w:r>
        <w:t xml:space="preserve">         - </w:t>
      </w:r>
      <w:r w:rsidRPr="00DB0DEA">
        <w:rPr>
          <w:sz w:val="24"/>
          <w:szCs w:val="24"/>
        </w:rPr>
        <w:t>расходы на оплату коммунальных услуг;</w:t>
      </w:r>
    </w:p>
    <w:p w:rsidR="00DB0DEA" w:rsidRDefault="00DB0DEA" w:rsidP="00DB0DEA">
      <w:pPr>
        <w:spacing w:before="0" w:after="0"/>
        <w:ind w:firstLine="0"/>
        <w:rPr>
          <w:sz w:val="24"/>
          <w:szCs w:val="24"/>
        </w:rPr>
      </w:pPr>
      <w:r>
        <w:rPr>
          <w:sz w:val="24"/>
          <w:szCs w:val="24"/>
        </w:rPr>
        <w:t xml:space="preserve">        - расходы на оплату командировочных расходов;</w:t>
      </w:r>
    </w:p>
    <w:p w:rsidR="00DB0DEA" w:rsidRDefault="00DB0DEA" w:rsidP="00DB0DEA">
      <w:pPr>
        <w:spacing w:before="0" w:after="0"/>
        <w:ind w:firstLine="0"/>
        <w:rPr>
          <w:sz w:val="24"/>
          <w:szCs w:val="24"/>
        </w:rPr>
      </w:pPr>
      <w:r>
        <w:rPr>
          <w:sz w:val="24"/>
          <w:szCs w:val="24"/>
        </w:rPr>
        <w:t xml:space="preserve">        - амортизация производственных зданий и сооружений;</w:t>
      </w:r>
    </w:p>
    <w:p w:rsidR="00127E83" w:rsidRDefault="00DB0DEA" w:rsidP="00127E83">
      <w:pPr>
        <w:spacing w:before="0" w:after="0"/>
        <w:ind w:firstLine="0"/>
        <w:rPr>
          <w:sz w:val="24"/>
          <w:szCs w:val="24"/>
        </w:rPr>
      </w:pPr>
      <w:r>
        <w:rPr>
          <w:sz w:val="24"/>
          <w:szCs w:val="24"/>
        </w:rPr>
        <w:t xml:space="preserve">        - расходы на обучение сотрудников.</w:t>
      </w:r>
      <w:bookmarkStart w:id="45" w:name="_ref_364362"/>
    </w:p>
    <w:p w:rsidR="00F14297" w:rsidRPr="0060185A" w:rsidRDefault="00127E83" w:rsidP="00127E83">
      <w:pPr>
        <w:spacing w:before="0" w:after="0"/>
        <w:ind w:firstLine="0"/>
        <w:rPr>
          <w:sz w:val="24"/>
          <w:szCs w:val="24"/>
        </w:rPr>
      </w:pPr>
      <w:r>
        <w:rPr>
          <w:sz w:val="24"/>
          <w:szCs w:val="24"/>
        </w:rPr>
        <w:t>7.5</w:t>
      </w:r>
      <w:r w:rsidR="00F3709A">
        <w:rPr>
          <w:sz w:val="24"/>
          <w:szCs w:val="24"/>
        </w:rPr>
        <w:t xml:space="preserve">. </w:t>
      </w:r>
      <w:r w:rsidR="005564C6" w:rsidRPr="0060185A">
        <w:rPr>
          <w:sz w:val="24"/>
          <w:szCs w:val="24"/>
        </w:rPr>
        <w:t>В соста</w:t>
      </w:r>
      <w:r w:rsidR="00DB0DEA">
        <w:rPr>
          <w:sz w:val="24"/>
          <w:szCs w:val="24"/>
        </w:rPr>
        <w:t xml:space="preserve">ве общехозяйственных расходов </w:t>
      </w:r>
      <w:r w:rsidR="005564C6" w:rsidRPr="0060185A">
        <w:rPr>
          <w:sz w:val="24"/>
          <w:szCs w:val="24"/>
        </w:rPr>
        <w:t>отражаются:</w:t>
      </w:r>
      <w:bookmarkEnd w:id="45"/>
    </w:p>
    <w:p w:rsidR="00F3709A" w:rsidRPr="0060185A" w:rsidRDefault="00DB0DEA" w:rsidP="00F3709A">
      <w:pPr>
        <w:pStyle w:val="ab"/>
        <w:spacing w:before="0" w:after="0"/>
        <w:ind w:firstLine="0"/>
        <w:jc w:val="both"/>
        <w:rPr>
          <w:sz w:val="24"/>
          <w:szCs w:val="24"/>
        </w:rPr>
      </w:pPr>
      <w:r>
        <w:rPr>
          <w:sz w:val="24"/>
          <w:szCs w:val="24"/>
        </w:rPr>
        <w:t xml:space="preserve">        - </w:t>
      </w:r>
      <w:r w:rsidRPr="0060185A">
        <w:rPr>
          <w:sz w:val="24"/>
          <w:szCs w:val="24"/>
        </w:rPr>
        <w:t xml:space="preserve">расходы на оплату труда и начисления на выплаты по оплате труда работников, </w:t>
      </w:r>
      <w:r w:rsidR="00F3709A">
        <w:rPr>
          <w:sz w:val="24"/>
          <w:szCs w:val="24"/>
        </w:rPr>
        <w:t xml:space="preserve">не </w:t>
      </w:r>
      <w:proofErr w:type="spellStart"/>
      <w:r w:rsidR="00F3709A">
        <w:rPr>
          <w:sz w:val="24"/>
          <w:szCs w:val="24"/>
        </w:rPr>
        <w:t>принима</w:t>
      </w:r>
      <w:r w:rsidR="00886672">
        <w:rPr>
          <w:sz w:val="24"/>
          <w:szCs w:val="24"/>
        </w:rPr>
        <w:t>в</w:t>
      </w:r>
      <w:r w:rsidR="00F3709A">
        <w:rPr>
          <w:sz w:val="24"/>
          <w:szCs w:val="24"/>
        </w:rPr>
        <w:t>щих</w:t>
      </w:r>
      <w:proofErr w:type="spellEnd"/>
      <w:r w:rsidR="00F3709A" w:rsidRPr="00F3709A">
        <w:rPr>
          <w:sz w:val="24"/>
          <w:szCs w:val="24"/>
        </w:rPr>
        <w:t xml:space="preserve"> </w:t>
      </w:r>
      <w:r w:rsidR="00F3709A">
        <w:rPr>
          <w:sz w:val="24"/>
          <w:szCs w:val="24"/>
        </w:rPr>
        <w:t xml:space="preserve"> </w:t>
      </w:r>
      <w:r w:rsidR="00F3709A" w:rsidRPr="0060185A">
        <w:rPr>
          <w:sz w:val="24"/>
          <w:szCs w:val="24"/>
        </w:rPr>
        <w:t>участия в оказании услуг;</w:t>
      </w:r>
    </w:p>
    <w:p w:rsidR="00DB0DEA" w:rsidRPr="0060185A" w:rsidRDefault="00F3709A" w:rsidP="00F3709A">
      <w:pPr>
        <w:pStyle w:val="ab"/>
        <w:spacing w:after="0"/>
        <w:ind w:firstLine="0"/>
        <w:jc w:val="both"/>
        <w:rPr>
          <w:sz w:val="24"/>
          <w:szCs w:val="24"/>
        </w:rPr>
      </w:pPr>
      <w:r>
        <w:rPr>
          <w:sz w:val="24"/>
          <w:szCs w:val="24"/>
        </w:rPr>
        <w:t xml:space="preserve">        - </w:t>
      </w:r>
      <w:r w:rsidR="00DB0DEA" w:rsidRPr="0060185A">
        <w:rPr>
          <w:sz w:val="24"/>
          <w:szCs w:val="24"/>
        </w:rPr>
        <w:t>расходы на амортизацию основных средств, которые не задействованы в оказании услуг;</w:t>
      </w:r>
    </w:p>
    <w:p w:rsidR="00DB0DEA" w:rsidRPr="0060185A" w:rsidRDefault="00F3709A" w:rsidP="00F3709A">
      <w:pPr>
        <w:pStyle w:val="ab"/>
        <w:spacing w:after="0"/>
        <w:ind w:firstLine="0"/>
        <w:jc w:val="both"/>
        <w:rPr>
          <w:sz w:val="24"/>
          <w:szCs w:val="24"/>
        </w:rPr>
      </w:pPr>
      <w:r>
        <w:rPr>
          <w:sz w:val="24"/>
          <w:szCs w:val="24"/>
        </w:rPr>
        <w:t xml:space="preserve">        - </w:t>
      </w:r>
      <w:r w:rsidR="00DB0DEA" w:rsidRPr="0060185A">
        <w:rPr>
          <w:sz w:val="24"/>
          <w:szCs w:val="24"/>
        </w:rPr>
        <w:t>расходы на содержание и ремонт имущества, не используемого в оказании услуг;</w:t>
      </w:r>
    </w:p>
    <w:p w:rsidR="00F14297" w:rsidRPr="0060185A" w:rsidRDefault="005564C6">
      <w:pPr>
        <w:pStyle w:val="ab"/>
        <w:numPr>
          <w:ilvl w:val="0"/>
          <w:numId w:val="9"/>
        </w:numPr>
        <w:spacing w:after="0"/>
        <w:ind w:left="482"/>
        <w:jc w:val="both"/>
        <w:rPr>
          <w:sz w:val="24"/>
          <w:szCs w:val="24"/>
        </w:rPr>
      </w:pPr>
      <w:r w:rsidRPr="0060185A">
        <w:rPr>
          <w:sz w:val="24"/>
          <w:szCs w:val="24"/>
        </w:rPr>
        <w:t>расходы на оплату услуг связи;</w:t>
      </w:r>
    </w:p>
    <w:p w:rsidR="00F14297" w:rsidRPr="0060185A" w:rsidRDefault="005564C6">
      <w:pPr>
        <w:pStyle w:val="ab"/>
        <w:numPr>
          <w:ilvl w:val="0"/>
          <w:numId w:val="9"/>
        </w:numPr>
        <w:spacing w:after="0"/>
        <w:ind w:left="482"/>
        <w:jc w:val="both"/>
        <w:rPr>
          <w:sz w:val="24"/>
          <w:szCs w:val="24"/>
        </w:rPr>
      </w:pPr>
      <w:r w:rsidRPr="0060185A">
        <w:rPr>
          <w:sz w:val="24"/>
          <w:szCs w:val="24"/>
        </w:rPr>
        <w:t>расходы на оплату транспортных услуг;</w:t>
      </w:r>
    </w:p>
    <w:p w:rsidR="00F14297" w:rsidRDefault="005564C6">
      <w:pPr>
        <w:pStyle w:val="ab"/>
        <w:numPr>
          <w:ilvl w:val="0"/>
          <w:numId w:val="9"/>
        </w:numPr>
        <w:spacing w:after="0"/>
        <w:ind w:left="482"/>
        <w:jc w:val="both"/>
        <w:rPr>
          <w:sz w:val="24"/>
          <w:szCs w:val="24"/>
        </w:rPr>
      </w:pPr>
      <w:r w:rsidRPr="0060185A">
        <w:rPr>
          <w:sz w:val="24"/>
          <w:szCs w:val="24"/>
        </w:rPr>
        <w:t xml:space="preserve">расходы на приобретение материальных запасов, израсходованных на общехозяйственные </w:t>
      </w:r>
    </w:p>
    <w:p w:rsidR="00F3709A" w:rsidRPr="0060185A" w:rsidRDefault="00F3709A" w:rsidP="00F3709A">
      <w:pPr>
        <w:pStyle w:val="ab"/>
        <w:spacing w:after="0"/>
        <w:ind w:left="482" w:firstLine="0"/>
        <w:jc w:val="both"/>
        <w:rPr>
          <w:sz w:val="24"/>
          <w:szCs w:val="24"/>
        </w:rPr>
      </w:pPr>
      <w:r>
        <w:rPr>
          <w:sz w:val="24"/>
          <w:szCs w:val="24"/>
        </w:rPr>
        <w:t xml:space="preserve">   нужды;</w:t>
      </w:r>
    </w:p>
    <w:p w:rsidR="00F14297" w:rsidRPr="0060185A" w:rsidRDefault="005564C6">
      <w:pPr>
        <w:pStyle w:val="ab"/>
        <w:numPr>
          <w:ilvl w:val="0"/>
          <w:numId w:val="9"/>
        </w:numPr>
        <w:spacing w:after="0"/>
        <w:ind w:left="482"/>
        <w:jc w:val="both"/>
        <w:rPr>
          <w:sz w:val="24"/>
          <w:szCs w:val="24"/>
        </w:rPr>
      </w:pPr>
      <w:r w:rsidRPr="0060185A">
        <w:rPr>
          <w:sz w:val="24"/>
          <w:szCs w:val="24"/>
        </w:rPr>
        <w:t>расходы на охрану.</w:t>
      </w:r>
    </w:p>
    <w:p w:rsidR="00F3709A" w:rsidRDefault="00F3709A" w:rsidP="00F3709A">
      <w:pPr>
        <w:pStyle w:val="ab"/>
        <w:spacing w:before="0" w:after="0"/>
        <w:ind w:left="482" w:firstLine="0"/>
        <w:jc w:val="both"/>
        <w:rPr>
          <w:sz w:val="24"/>
          <w:szCs w:val="24"/>
        </w:rPr>
      </w:pPr>
      <w:r>
        <w:rPr>
          <w:sz w:val="24"/>
          <w:szCs w:val="24"/>
        </w:rPr>
        <w:t xml:space="preserve">- </w:t>
      </w:r>
      <w:r w:rsidRPr="0060185A">
        <w:rPr>
          <w:sz w:val="24"/>
          <w:szCs w:val="24"/>
        </w:rPr>
        <w:t>расходы на приобретение ма</w:t>
      </w:r>
      <w:r>
        <w:rPr>
          <w:sz w:val="24"/>
          <w:szCs w:val="24"/>
        </w:rPr>
        <w:t>териальных запасов, не используемых</w:t>
      </w:r>
      <w:r w:rsidRPr="0060185A">
        <w:rPr>
          <w:sz w:val="24"/>
          <w:szCs w:val="24"/>
        </w:rPr>
        <w:t xml:space="preserve"> в процессе оказания </w:t>
      </w:r>
    </w:p>
    <w:p w:rsidR="00F3709A" w:rsidRPr="0060185A" w:rsidRDefault="00F3709A" w:rsidP="00F3709A">
      <w:pPr>
        <w:pStyle w:val="ab"/>
        <w:spacing w:before="0" w:after="0"/>
        <w:ind w:left="482" w:firstLine="0"/>
        <w:jc w:val="both"/>
        <w:rPr>
          <w:sz w:val="24"/>
          <w:szCs w:val="24"/>
        </w:rPr>
      </w:pPr>
      <w:r>
        <w:rPr>
          <w:sz w:val="24"/>
          <w:szCs w:val="24"/>
        </w:rPr>
        <w:t xml:space="preserve">  услуг;</w:t>
      </w:r>
    </w:p>
    <w:p w:rsidR="00F3709A" w:rsidRPr="0060185A" w:rsidRDefault="00F3709A" w:rsidP="00F3709A">
      <w:pPr>
        <w:pStyle w:val="ab"/>
        <w:numPr>
          <w:ilvl w:val="0"/>
          <w:numId w:val="10"/>
        </w:numPr>
        <w:spacing w:before="0" w:after="0"/>
        <w:ind w:left="482"/>
        <w:jc w:val="both"/>
        <w:rPr>
          <w:sz w:val="24"/>
          <w:szCs w:val="24"/>
        </w:rPr>
      </w:pPr>
      <w:r w:rsidRPr="0060185A">
        <w:rPr>
          <w:sz w:val="24"/>
          <w:szCs w:val="24"/>
        </w:rPr>
        <w:t>прочие расходы на общехозяйственные нужды.</w:t>
      </w:r>
    </w:p>
    <w:p w:rsidR="00F14297" w:rsidRPr="0060185A" w:rsidRDefault="00127E83" w:rsidP="00640682">
      <w:pPr>
        <w:pStyle w:val="2"/>
        <w:numPr>
          <w:ilvl w:val="0"/>
          <w:numId w:val="0"/>
        </w:numPr>
        <w:spacing w:before="0" w:after="0"/>
        <w:rPr>
          <w:sz w:val="24"/>
          <w:szCs w:val="24"/>
        </w:rPr>
      </w:pPr>
      <w:bookmarkStart w:id="46" w:name="_ref_364364"/>
      <w:r>
        <w:rPr>
          <w:sz w:val="24"/>
          <w:szCs w:val="24"/>
        </w:rPr>
        <w:t xml:space="preserve"> 7.6.</w:t>
      </w:r>
      <w:r w:rsidR="005564C6" w:rsidRPr="0060185A">
        <w:rPr>
          <w:sz w:val="24"/>
          <w:szCs w:val="24"/>
        </w:rPr>
        <w:t xml:space="preserve">Прямые затраты относятся на себестоимость </w:t>
      </w:r>
      <w:bookmarkEnd w:id="46"/>
      <w:r w:rsidR="00A71B52">
        <w:rPr>
          <w:sz w:val="24"/>
          <w:szCs w:val="24"/>
        </w:rPr>
        <w:t xml:space="preserve">единицы </w:t>
      </w:r>
      <w:r w:rsidR="00F3709A">
        <w:rPr>
          <w:sz w:val="24"/>
          <w:szCs w:val="24"/>
        </w:rPr>
        <w:t>готовой продукции,</w:t>
      </w:r>
      <w:r w:rsidR="00A71B52">
        <w:rPr>
          <w:sz w:val="24"/>
          <w:szCs w:val="24"/>
        </w:rPr>
        <w:t xml:space="preserve"> выполнения работы, оказания услуги.</w:t>
      </w:r>
    </w:p>
    <w:p w:rsidR="00F14297" w:rsidRPr="00A71B52" w:rsidRDefault="005564C6" w:rsidP="00A71B52">
      <w:pPr>
        <w:spacing w:before="0" w:after="0"/>
        <w:rPr>
          <w:sz w:val="20"/>
          <w:szCs w:val="20"/>
        </w:rPr>
      </w:pPr>
      <w:r w:rsidRPr="00A71B52">
        <w:rPr>
          <w:sz w:val="20"/>
          <w:szCs w:val="20"/>
        </w:rPr>
        <w:t>(Основание: п. 134 Инструкции № 157н)</w:t>
      </w:r>
      <w:r w:rsidR="00A71B52" w:rsidRPr="00A71B52">
        <w:rPr>
          <w:sz w:val="20"/>
          <w:szCs w:val="20"/>
        </w:rPr>
        <w:t>.</w:t>
      </w:r>
    </w:p>
    <w:p w:rsidR="00F14297" w:rsidRPr="0060185A" w:rsidRDefault="00127E83" w:rsidP="00640682">
      <w:pPr>
        <w:pStyle w:val="2"/>
        <w:numPr>
          <w:ilvl w:val="0"/>
          <w:numId w:val="0"/>
        </w:numPr>
        <w:spacing w:before="0" w:after="0"/>
        <w:rPr>
          <w:sz w:val="24"/>
          <w:szCs w:val="24"/>
        </w:rPr>
      </w:pPr>
      <w:bookmarkStart w:id="47" w:name="_ref_364367"/>
      <w:r>
        <w:rPr>
          <w:sz w:val="24"/>
          <w:szCs w:val="24"/>
        </w:rPr>
        <w:t>7.</w:t>
      </w:r>
      <w:r w:rsidR="00640682">
        <w:rPr>
          <w:sz w:val="24"/>
          <w:szCs w:val="24"/>
        </w:rPr>
        <w:t>7.</w:t>
      </w:r>
      <w:r w:rsidR="005564C6" w:rsidRPr="0060185A">
        <w:rPr>
          <w:sz w:val="24"/>
          <w:szCs w:val="24"/>
        </w:rPr>
        <w:t>Накладные расходы распределяются на</w:t>
      </w:r>
      <w:r w:rsidR="00A71B52">
        <w:rPr>
          <w:sz w:val="24"/>
          <w:szCs w:val="24"/>
        </w:rPr>
        <w:t xml:space="preserve"> себестоимость работ, </w:t>
      </w:r>
      <w:r w:rsidR="005564C6" w:rsidRPr="0060185A">
        <w:rPr>
          <w:sz w:val="24"/>
          <w:szCs w:val="24"/>
        </w:rPr>
        <w:t>услуг по окончании месяца пропорционально прямым затратам по оплате труда.</w:t>
      </w:r>
      <w:bookmarkEnd w:id="47"/>
    </w:p>
    <w:p w:rsidR="00F14297" w:rsidRPr="001B6B7A" w:rsidRDefault="005564C6" w:rsidP="00A71B52">
      <w:pPr>
        <w:spacing w:before="0" w:after="0"/>
        <w:rPr>
          <w:sz w:val="20"/>
          <w:szCs w:val="20"/>
        </w:rPr>
      </w:pPr>
      <w:r w:rsidRPr="001B6B7A">
        <w:rPr>
          <w:sz w:val="20"/>
          <w:szCs w:val="20"/>
        </w:rPr>
        <w:t>(Основание: п. 134 Инструкции № 157н)</w:t>
      </w:r>
      <w:r w:rsidR="00A71B52" w:rsidRPr="001B6B7A">
        <w:rPr>
          <w:sz w:val="20"/>
          <w:szCs w:val="20"/>
        </w:rPr>
        <w:t>.</w:t>
      </w:r>
    </w:p>
    <w:p w:rsidR="00A71B52" w:rsidRPr="00A71B52" w:rsidRDefault="00127E83" w:rsidP="00640682">
      <w:pPr>
        <w:pStyle w:val="2"/>
        <w:numPr>
          <w:ilvl w:val="0"/>
          <w:numId w:val="0"/>
        </w:numPr>
        <w:spacing w:before="0" w:after="0"/>
        <w:rPr>
          <w:sz w:val="24"/>
          <w:szCs w:val="24"/>
        </w:rPr>
      </w:pPr>
      <w:bookmarkStart w:id="48" w:name="_ref_364368"/>
      <w:r>
        <w:rPr>
          <w:sz w:val="24"/>
          <w:szCs w:val="24"/>
        </w:rPr>
        <w:t xml:space="preserve"> 7</w:t>
      </w:r>
      <w:r w:rsidR="00640682">
        <w:rPr>
          <w:sz w:val="24"/>
          <w:szCs w:val="24"/>
        </w:rPr>
        <w:t>.8.</w:t>
      </w:r>
      <w:r w:rsidR="00A71B52" w:rsidRPr="00A71B52">
        <w:rPr>
          <w:sz w:val="24"/>
          <w:szCs w:val="24"/>
        </w:rPr>
        <w:t>О</w:t>
      </w:r>
      <w:r w:rsidR="005564C6" w:rsidRPr="00A71B52">
        <w:rPr>
          <w:sz w:val="24"/>
          <w:szCs w:val="24"/>
        </w:rPr>
        <w:t xml:space="preserve">бщехозяйственные расходы </w:t>
      </w:r>
      <w:bookmarkEnd w:id="48"/>
      <w:r w:rsidR="00A71B52" w:rsidRPr="00A71B52">
        <w:rPr>
          <w:sz w:val="24"/>
          <w:szCs w:val="24"/>
        </w:rPr>
        <w:t>распределяются на себестоимость работ, услуг по окончании месяца пропорционально прямым затратам по оплате труда.</w:t>
      </w:r>
    </w:p>
    <w:p w:rsidR="00F14297" w:rsidRDefault="005564C6" w:rsidP="00A71B52">
      <w:pPr>
        <w:pStyle w:val="2"/>
        <w:numPr>
          <w:ilvl w:val="0"/>
          <w:numId w:val="0"/>
        </w:numPr>
        <w:spacing w:before="0" w:after="0"/>
        <w:ind w:left="482"/>
        <w:rPr>
          <w:sz w:val="20"/>
          <w:szCs w:val="20"/>
        </w:rPr>
      </w:pPr>
      <w:r w:rsidRPr="00A71B52">
        <w:rPr>
          <w:sz w:val="20"/>
          <w:szCs w:val="20"/>
        </w:rPr>
        <w:t>(Основание: п. п. 134, 135 Инструкции № 157н)</w:t>
      </w:r>
      <w:r w:rsidR="00A71B52" w:rsidRPr="00A71B52">
        <w:rPr>
          <w:sz w:val="20"/>
          <w:szCs w:val="20"/>
        </w:rPr>
        <w:t>.</w:t>
      </w:r>
    </w:p>
    <w:p w:rsidR="00640682" w:rsidRPr="00F87905" w:rsidRDefault="00640682" w:rsidP="00886672">
      <w:pPr>
        <w:autoSpaceDE w:val="0"/>
        <w:autoSpaceDN w:val="0"/>
        <w:adjustRightInd w:val="0"/>
        <w:spacing w:before="0" w:after="0"/>
        <w:ind w:firstLine="540"/>
        <w:rPr>
          <w:sz w:val="24"/>
          <w:szCs w:val="24"/>
        </w:rPr>
      </w:pPr>
      <w:r w:rsidRPr="00F87905">
        <w:rPr>
          <w:sz w:val="24"/>
          <w:szCs w:val="24"/>
        </w:rPr>
        <w:t>При оказании нескольких видов услуг накладные и общехозяйственные расходы на основании первичных учетных документов - справки (</w:t>
      </w:r>
      <w:hyperlink r:id="rId71" w:history="1">
        <w:r w:rsidRPr="00F87905">
          <w:rPr>
            <w:sz w:val="24"/>
            <w:szCs w:val="24"/>
          </w:rPr>
          <w:t>форма 0504833</w:t>
        </w:r>
      </w:hyperlink>
      <w:r w:rsidRPr="00F87905">
        <w:rPr>
          <w:sz w:val="24"/>
          <w:szCs w:val="24"/>
        </w:rPr>
        <w:t>) с приложением расчета их распределения, отражаются в соответствии с содержанием хозяйственной операции по дебету соответствующих счетов аналитического учета счета 109 60 000 «Затраты на изготовление готовой продукции, выполнение работ, услуг» и кредиту соответствующих счетов аналитического учета 109 70 000,  109 80 000.</w:t>
      </w:r>
    </w:p>
    <w:p w:rsidR="00640682" w:rsidRPr="00F87905" w:rsidRDefault="00640682" w:rsidP="00640682">
      <w:pPr>
        <w:pStyle w:val="ConsPlusNormal"/>
        <w:spacing w:line="276" w:lineRule="auto"/>
        <w:outlineLvl w:val="2"/>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П</w:t>
      </w:r>
      <w:r w:rsidRPr="00F87905">
        <w:rPr>
          <w:rFonts w:ascii="Times New Roman" w:hAnsi="Times New Roman" w:cs="Times New Roman"/>
          <w:sz w:val="24"/>
          <w:szCs w:val="24"/>
        </w:rPr>
        <w:t>еречень расходов, которые не подлежат включению в фактическую себестоимость услуг и по этой причине не отражают</w:t>
      </w:r>
      <w:r>
        <w:rPr>
          <w:rFonts w:ascii="Times New Roman" w:hAnsi="Times New Roman" w:cs="Times New Roman"/>
          <w:sz w:val="24"/>
          <w:szCs w:val="24"/>
        </w:rPr>
        <w:t xml:space="preserve">ся на счете </w:t>
      </w:r>
      <w:r w:rsidRPr="00F87905">
        <w:rPr>
          <w:rFonts w:ascii="Times New Roman" w:hAnsi="Times New Roman" w:cs="Times New Roman"/>
          <w:sz w:val="24"/>
          <w:szCs w:val="24"/>
        </w:rPr>
        <w:t>109 60 000 «Себестоимость готовой продукции, выполнение работ, услуг». К таким расходам относятся:</w:t>
      </w:r>
    </w:p>
    <w:p w:rsidR="00640682" w:rsidRPr="00F87905" w:rsidRDefault="00640682" w:rsidP="00640682">
      <w:pPr>
        <w:pStyle w:val="ConsPlusNormal"/>
        <w:spacing w:line="276" w:lineRule="auto"/>
        <w:ind w:firstLine="540"/>
        <w:jc w:val="both"/>
        <w:rPr>
          <w:rFonts w:ascii="Times New Roman" w:hAnsi="Times New Roman" w:cs="Times New Roman"/>
          <w:sz w:val="24"/>
          <w:szCs w:val="24"/>
        </w:rPr>
      </w:pPr>
      <w:r w:rsidRPr="00F87905">
        <w:rPr>
          <w:rFonts w:ascii="Times New Roman" w:hAnsi="Times New Roman" w:cs="Times New Roman"/>
          <w:sz w:val="24"/>
          <w:szCs w:val="24"/>
        </w:rPr>
        <w:t>- расходы, произведенные в рамках проведения мероприятий государственных программ, за счет пожертвований, средств гранта;</w:t>
      </w:r>
    </w:p>
    <w:p w:rsidR="00640682" w:rsidRPr="00F87905" w:rsidRDefault="00640682" w:rsidP="00640682">
      <w:pPr>
        <w:pStyle w:val="ConsPlusNormal"/>
        <w:spacing w:line="276" w:lineRule="auto"/>
        <w:ind w:firstLine="540"/>
        <w:jc w:val="both"/>
        <w:rPr>
          <w:rFonts w:ascii="Times New Roman" w:hAnsi="Times New Roman" w:cs="Times New Roman"/>
          <w:sz w:val="24"/>
          <w:szCs w:val="24"/>
        </w:rPr>
      </w:pPr>
      <w:r w:rsidRPr="00F87905">
        <w:rPr>
          <w:rFonts w:ascii="Times New Roman" w:hAnsi="Times New Roman" w:cs="Times New Roman"/>
          <w:sz w:val="24"/>
          <w:szCs w:val="24"/>
        </w:rPr>
        <w:lastRenderedPageBreak/>
        <w:t xml:space="preserve">- расходы, которые не формируют себестоимость услуг: </w:t>
      </w:r>
      <w:r w:rsidR="00653077">
        <w:rPr>
          <w:rFonts w:ascii="Times New Roman" w:hAnsi="Times New Roman" w:cs="Times New Roman"/>
          <w:sz w:val="24"/>
          <w:szCs w:val="24"/>
        </w:rPr>
        <w:t>КОСГУ 264 (</w:t>
      </w:r>
      <w:r w:rsidR="00184956">
        <w:rPr>
          <w:rFonts w:ascii="Times New Roman" w:hAnsi="Times New Roman" w:cs="Times New Roman"/>
          <w:sz w:val="24"/>
          <w:szCs w:val="24"/>
        </w:rPr>
        <w:t>пособия, выплачиваемые бывшим работникам),</w:t>
      </w:r>
      <w:r w:rsidRPr="00F87905">
        <w:rPr>
          <w:rFonts w:ascii="Times New Roman" w:hAnsi="Times New Roman" w:cs="Times New Roman"/>
          <w:sz w:val="24"/>
          <w:szCs w:val="24"/>
        </w:rPr>
        <w:t xml:space="preserve"> </w:t>
      </w:r>
      <w:r w:rsidR="00180A11">
        <w:rPr>
          <w:rFonts w:ascii="Times New Roman" w:hAnsi="Times New Roman" w:cs="Times New Roman"/>
          <w:sz w:val="24"/>
          <w:szCs w:val="24"/>
        </w:rPr>
        <w:t xml:space="preserve">КОСГУ 265, </w:t>
      </w:r>
      <w:r w:rsidRPr="00F87905">
        <w:rPr>
          <w:rFonts w:ascii="Times New Roman" w:hAnsi="Times New Roman" w:cs="Times New Roman"/>
          <w:sz w:val="24"/>
          <w:szCs w:val="24"/>
        </w:rPr>
        <w:t xml:space="preserve">КОСГУ </w:t>
      </w:r>
      <w:hyperlink r:id="rId72" w:history="1">
        <w:r w:rsidR="00793AF6">
          <w:rPr>
            <w:rFonts w:ascii="Times New Roman" w:hAnsi="Times New Roman" w:cs="Times New Roman"/>
            <w:sz w:val="24"/>
            <w:szCs w:val="24"/>
          </w:rPr>
          <w:t>266</w:t>
        </w:r>
      </w:hyperlink>
      <w:r w:rsidRPr="00F87905">
        <w:rPr>
          <w:rFonts w:ascii="Times New Roman" w:hAnsi="Times New Roman" w:cs="Times New Roman"/>
          <w:sz w:val="24"/>
          <w:szCs w:val="24"/>
        </w:rPr>
        <w:t xml:space="preserve"> (</w:t>
      </w:r>
      <w:r w:rsidR="00184956">
        <w:rPr>
          <w:rFonts w:ascii="Times New Roman" w:hAnsi="Times New Roman" w:cs="Times New Roman"/>
          <w:sz w:val="24"/>
          <w:szCs w:val="24"/>
        </w:rPr>
        <w:t>пособия за первые 3 дня</w:t>
      </w:r>
      <w:r w:rsidR="00C413B7">
        <w:rPr>
          <w:rFonts w:ascii="Times New Roman" w:hAnsi="Times New Roman" w:cs="Times New Roman"/>
          <w:sz w:val="24"/>
          <w:szCs w:val="24"/>
        </w:rPr>
        <w:t xml:space="preserve"> временной нетрудоспособности, компенсация матерям, находящимся в отпуске по уходу за детьми до трех лет), </w:t>
      </w:r>
      <w:r w:rsidRPr="00F87905">
        <w:rPr>
          <w:rFonts w:ascii="Times New Roman" w:hAnsi="Times New Roman" w:cs="Times New Roman"/>
          <w:sz w:val="24"/>
          <w:szCs w:val="24"/>
        </w:rPr>
        <w:t xml:space="preserve">КОСГУ </w:t>
      </w:r>
      <w:hyperlink r:id="rId73" w:history="1">
        <w:r w:rsidRPr="00F87905">
          <w:rPr>
            <w:rFonts w:ascii="Times New Roman" w:hAnsi="Times New Roman" w:cs="Times New Roman"/>
            <w:sz w:val="24"/>
            <w:szCs w:val="24"/>
          </w:rPr>
          <w:t>273</w:t>
        </w:r>
      </w:hyperlink>
      <w:r w:rsidRPr="00F87905">
        <w:rPr>
          <w:rFonts w:ascii="Times New Roman" w:hAnsi="Times New Roman" w:cs="Times New Roman"/>
          <w:sz w:val="24"/>
          <w:szCs w:val="24"/>
        </w:rPr>
        <w:t xml:space="preserve"> (чрезвычайные расходы) и КОСГУ </w:t>
      </w:r>
      <w:hyperlink r:id="rId74" w:history="1">
        <w:r w:rsidRPr="00F87905">
          <w:rPr>
            <w:rFonts w:ascii="Times New Roman" w:hAnsi="Times New Roman" w:cs="Times New Roman"/>
            <w:sz w:val="24"/>
            <w:szCs w:val="24"/>
          </w:rPr>
          <w:t>290</w:t>
        </w:r>
      </w:hyperlink>
      <w:r w:rsidRPr="00F87905">
        <w:rPr>
          <w:rFonts w:ascii="Times New Roman" w:hAnsi="Times New Roman" w:cs="Times New Roman"/>
          <w:sz w:val="24"/>
          <w:szCs w:val="24"/>
        </w:rPr>
        <w:t xml:space="preserve"> (государственные пошлины, а также штрафы, пени и неустойки</w:t>
      </w:r>
      <w:r w:rsidR="00653077">
        <w:rPr>
          <w:rFonts w:ascii="Times New Roman" w:hAnsi="Times New Roman" w:cs="Times New Roman"/>
          <w:sz w:val="24"/>
          <w:szCs w:val="24"/>
        </w:rPr>
        <w:t xml:space="preserve">, </w:t>
      </w:r>
      <w:r w:rsidR="00653077" w:rsidRPr="00653077">
        <w:rPr>
          <w:rFonts w:ascii="Times New Roman" w:eastAsiaTheme="minorEastAsia" w:hAnsi="Times New Roman" w:cs="Times New Roman"/>
          <w:sz w:val="24"/>
          <w:szCs w:val="24"/>
        </w:rPr>
        <w:t>компенсации за задержку з/п, транспортный налог, водный налог, плата за негативное воздействие на окружающую среду</w:t>
      </w:r>
      <w:r w:rsidR="00C413B7">
        <w:rPr>
          <w:rFonts w:ascii="Times New Roman" w:eastAsiaTheme="minorEastAsia" w:hAnsi="Times New Roman" w:cs="Times New Roman"/>
          <w:sz w:val="24"/>
          <w:szCs w:val="24"/>
        </w:rPr>
        <w:t xml:space="preserve"> и </w:t>
      </w:r>
      <w:proofErr w:type="spellStart"/>
      <w:r w:rsidR="00C413B7">
        <w:rPr>
          <w:rFonts w:ascii="Times New Roman" w:eastAsiaTheme="minorEastAsia" w:hAnsi="Times New Roman" w:cs="Times New Roman"/>
          <w:sz w:val="24"/>
          <w:szCs w:val="24"/>
        </w:rPr>
        <w:t>др</w:t>
      </w:r>
      <w:proofErr w:type="spellEnd"/>
      <w:r w:rsidRPr="00F87905">
        <w:rPr>
          <w:rFonts w:ascii="Times New Roman" w:hAnsi="Times New Roman" w:cs="Times New Roman"/>
          <w:sz w:val="24"/>
          <w:szCs w:val="24"/>
        </w:rPr>
        <w:t>).</w:t>
      </w:r>
    </w:p>
    <w:p w:rsidR="00640682" w:rsidRPr="00F87905" w:rsidRDefault="00640682" w:rsidP="00640682">
      <w:pPr>
        <w:pStyle w:val="ConsPlusNormal"/>
        <w:spacing w:line="276" w:lineRule="auto"/>
        <w:ind w:firstLine="540"/>
        <w:jc w:val="both"/>
        <w:rPr>
          <w:rFonts w:ascii="Times New Roman" w:hAnsi="Times New Roman" w:cs="Times New Roman"/>
          <w:sz w:val="24"/>
          <w:szCs w:val="24"/>
        </w:rPr>
      </w:pPr>
      <w:r w:rsidRPr="00F87905">
        <w:rPr>
          <w:rFonts w:ascii="Times New Roman" w:hAnsi="Times New Roman" w:cs="Times New Roman"/>
          <w:sz w:val="24"/>
          <w:szCs w:val="24"/>
        </w:rPr>
        <w:t xml:space="preserve">Такие расходы </w:t>
      </w:r>
      <w:r>
        <w:rPr>
          <w:rFonts w:ascii="Times New Roman" w:hAnsi="Times New Roman" w:cs="Times New Roman"/>
          <w:sz w:val="24"/>
          <w:szCs w:val="24"/>
        </w:rPr>
        <w:t xml:space="preserve">отражаются </w:t>
      </w:r>
      <w:r w:rsidRPr="00F87905">
        <w:rPr>
          <w:rFonts w:ascii="Times New Roman" w:hAnsi="Times New Roman" w:cs="Times New Roman"/>
          <w:sz w:val="24"/>
          <w:szCs w:val="24"/>
        </w:rPr>
        <w:t xml:space="preserve"> на счет</w:t>
      </w:r>
      <w:r>
        <w:rPr>
          <w:rFonts w:ascii="Times New Roman" w:hAnsi="Times New Roman" w:cs="Times New Roman"/>
          <w:sz w:val="24"/>
          <w:szCs w:val="24"/>
        </w:rPr>
        <w:t>е</w:t>
      </w:r>
      <w:r w:rsidRPr="00F87905">
        <w:rPr>
          <w:rFonts w:ascii="Times New Roman" w:hAnsi="Times New Roman" w:cs="Times New Roman"/>
          <w:sz w:val="24"/>
          <w:szCs w:val="24"/>
        </w:rPr>
        <w:t xml:space="preserve"> </w:t>
      </w:r>
      <w:r>
        <w:rPr>
          <w:rFonts w:ascii="Times New Roman" w:hAnsi="Times New Roman" w:cs="Times New Roman"/>
          <w:sz w:val="24"/>
          <w:szCs w:val="24"/>
        </w:rPr>
        <w:t xml:space="preserve">0401 20 </w:t>
      </w:r>
      <w:r w:rsidRPr="00F87905">
        <w:rPr>
          <w:rFonts w:ascii="Times New Roman" w:hAnsi="Times New Roman" w:cs="Times New Roman"/>
          <w:sz w:val="24"/>
          <w:szCs w:val="24"/>
        </w:rPr>
        <w:t>000 «Расходы текущего финансового года».</w:t>
      </w:r>
    </w:p>
    <w:p w:rsidR="00640682" w:rsidRPr="00F87905" w:rsidRDefault="00640682" w:rsidP="0064068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Pr="00F87905">
        <w:rPr>
          <w:rFonts w:ascii="Times New Roman" w:hAnsi="Times New Roman" w:cs="Times New Roman"/>
          <w:sz w:val="24"/>
          <w:szCs w:val="24"/>
        </w:rPr>
        <w:t xml:space="preserve"> конце отчетного периода (квартал) в дебете счета </w:t>
      </w:r>
      <w:r>
        <w:rPr>
          <w:rFonts w:ascii="Times New Roman" w:hAnsi="Times New Roman" w:cs="Times New Roman"/>
          <w:sz w:val="24"/>
          <w:szCs w:val="24"/>
        </w:rPr>
        <w:t>0</w:t>
      </w:r>
      <w:r w:rsidRPr="00F87905">
        <w:rPr>
          <w:rFonts w:ascii="Times New Roman" w:hAnsi="Times New Roman" w:cs="Times New Roman"/>
          <w:sz w:val="24"/>
          <w:szCs w:val="24"/>
        </w:rPr>
        <w:t>109 60 000 в разрезе каж</w:t>
      </w:r>
      <w:r>
        <w:rPr>
          <w:rFonts w:ascii="Times New Roman" w:hAnsi="Times New Roman" w:cs="Times New Roman"/>
          <w:sz w:val="24"/>
          <w:szCs w:val="24"/>
        </w:rPr>
        <w:t>дой оказываемой услуги отражается</w:t>
      </w:r>
      <w:r w:rsidRPr="00F87905">
        <w:rPr>
          <w:rFonts w:ascii="Times New Roman" w:hAnsi="Times New Roman" w:cs="Times New Roman"/>
          <w:sz w:val="24"/>
          <w:szCs w:val="24"/>
        </w:rPr>
        <w:t xml:space="preserve"> ее себестоимость. </w:t>
      </w:r>
    </w:p>
    <w:p w:rsidR="00640682" w:rsidRPr="00F87905" w:rsidRDefault="00640682" w:rsidP="00640682">
      <w:pPr>
        <w:pStyle w:val="ConsPlusNormal"/>
        <w:spacing w:line="276" w:lineRule="auto"/>
        <w:ind w:firstLine="540"/>
        <w:jc w:val="both"/>
        <w:rPr>
          <w:rFonts w:ascii="Times New Roman" w:hAnsi="Times New Roman" w:cs="Times New Roman"/>
          <w:sz w:val="24"/>
          <w:szCs w:val="24"/>
        </w:rPr>
      </w:pPr>
      <w:r w:rsidRPr="00F87905">
        <w:rPr>
          <w:rFonts w:ascii="Times New Roman" w:hAnsi="Times New Roman" w:cs="Times New Roman"/>
          <w:sz w:val="24"/>
          <w:szCs w:val="24"/>
        </w:rPr>
        <w:t>В кон</w:t>
      </w:r>
      <w:r w:rsidR="00180A11">
        <w:rPr>
          <w:rFonts w:ascii="Times New Roman" w:hAnsi="Times New Roman" w:cs="Times New Roman"/>
          <w:sz w:val="24"/>
          <w:szCs w:val="24"/>
        </w:rPr>
        <w:t>це финансового периода</w:t>
      </w:r>
      <w:r w:rsidRPr="00F87905">
        <w:rPr>
          <w:rFonts w:ascii="Times New Roman" w:hAnsi="Times New Roman" w:cs="Times New Roman"/>
          <w:sz w:val="24"/>
          <w:szCs w:val="24"/>
        </w:rPr>
        <w:t xml:space="preserve"> фактическая себестоимость оказ</w:t>
      </w:r>
      <w:r>
        <w:rPr>
          <w:rFonts w:ascii="Times New Roman" w:hAnsi="Times New Roman" w:cs="Times New Roman"/>
          <w:sz w:val="24"/>
          <w:szCs w:val="24"/>
        </w:rPr>
        <w:t>анных учреждением услуг относится</w:t>
      </w:r>
      <w:r w:rsidRPr="00F87905">
        <w:rPr>
          <w:rFonts w:ascii="Times New Roman" w:hAnsi="Times New Roman" w:cs="Times New Roman"/>
          <w:sz w:val="24"/>
          <w:szCs w:val="24"/>
        </w:rPr>
        <w:t xml:space="preserve"> на уменьшение финансового результата текущего финансового года.</w:t>
      </w:r>
    </w:p>
    <w:p w:rsidR="00F14297" w:rsidRDefault="005564C6" w:rsidP="00BE24C6">
      <w:pPr>
        <w:pStyle w:val="1"/>
        <w:numPr>
          <w:ilvl w:val="2"/>
          <w:numId w:val="40"/>
        </w:numPr>
        <w:jc w:val="both"/>
        <w:rPr>
          <w:szCs w:val="24"/>
        </w:rPr>
      </w:pPr>
      <w:bookmarkStart w:id="49" w:name="_ref_16254"/>
      <w:r w:rsidRPr="0060185A">
        <w:rPr>
          <w:szCs w:val="24"/>
        </w:rPr>
        <w:t>Расчеты с дебиторами и кредиторами</w:t>
      </w:r>
      <w:bookmarkEnd w:id="49"/>
    </w:p>
    <w:p w:rsidR="002E69F1" w:rsidRPr="0078779D" w:rsidRDefault="002E69F1" w:rsidP="00BE24C6">
      <w:pPr>
        <w:shd w:val="clear" w:color="auto" w:fill="FFFFFF"/>
        <w:spacing w:before="0" w:after="0"/>
        <w:ind w:firstLine="0"/>
        <w:rPr>
          <w:color w:val="22272F"/>
          <w:sz w:val="24"/>
          <w:szCs w:val="24"/>
        </w:rPr>
      </w:pPr>
      <w:r w:rsidRPr="0078779D">
        <w:rPr>
          <w:color w:val="22272F"/>
          <w:sz w:val="24"/>
          <w:szCs w:val="24"/>
        </w:rPr>
        <w:t>8.1. </w:t>
      </w:r>
      <w:proofErr w:type="spellStart"/>
      <w:r w:rsidRPr="0078779D">
        <w:rPr>
          <w:color w:val="22272F"/>
          <w:sz w:val="24"/>
          <w:szCs w:val="24"/>
        </w:rPr>
        <w:t>Дход</w:t>
      </w:r>
      <w:r w:rsidR="0078779D" w:rsidRPr="0078779D">
        <w:rPr>
          <w:color w:val="22272F"/>
          <w:sz w:val="24"/>
          <w:szCs w:val="24"/>
        </w:rPr>
        <w:t>о</w:t>
      </w:r>
      <w:r w:rsidRPr="0078779D">
        <w:rPr>
          <w:color w:val="22272F"/>
          <w:sz w:val="24"/>
          <w:szCs w:val="24"/>
        </w:rPr>
        <w:t>ы</w:t>
      </w:r>
      <w:proofErr w:type="spellEnd"/>
      <w:r w:rsidRPr="0078779D">
        <w:rPr>
          <w:color w:val="22272F"/>
          <w:sz w:val="24"/>
          <w:szCs w:val="24"/>
        </w:rPr>
        <w:t>,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"Расчеты по доходам", 0 208 00 000 "Расчеты с подотчетными лицами", 0 209 00 000 "</w:t>
      </w:r>
      <w:r w:rsidRPr="0078779D">
        <w:rPr>
          <w:color w:val="22272F"/>
          <w:sz w:val="24"/>
          <w:szCs w:val="24"/>
          <w:shd w:val="clear" w:color="auto" w:fill="FFFABB"/>
        </w:rPr>
        <w:t>Расчеты</w:t>
      </w:r>
      <w:r w:rsidRPr="0078779D">
        <w:rPr>
          <w:color w:val="22272F"/>
          <w:sz w:val="24"/>
          <w:szCs w:val="24"/>
        </w:rPr>
        <w:t> по </w:t>
      </w:r>
      <w:r w:rsidRPr="0078779D">
        <w:rPr>
          <w:color w:val="22272F"/>
          <w:sz w:val="24"/>
          <w:szCs w:val="24"/>
          <w:shd w:val="clear" w:color="auto" w:fill="FFFABB"/>
        </w:rPr>
        <w:t>ущербу</w:t>
      </w:r>
      <w:r w:rsidRPr="0078779D">
        <w:rPr>
          <w:color w:val="22272F"/>
          <w:sz w:val="24"/>
          <w:szCs w:val="24"/>
        </w:rPr>
        <w:t> и </w:t>
      </w:r>
      <w:r w:rsidRPr="0078779D">
        <w:rPr>
          <w:color w:val="22272F"/>
          <w:sz w:val="24"/>
          <w:szCs w:val="24"/>
          <w:shd w:val="clear" w:color="auto" w:fill="FFFABB"/>
        </w:rPr>
        <w:t>иным</w:t>
      </w:r>
      <w:r w:rsidRPr="0078779D">
        <w:rPr>
          <w:color w:val="22272F"/>
          <w:sz w:val="24"/>
          <w:szCs w:val="24"/>
        </w:rPr>
        <w:t> </w:t>
      </w:r>
      <w:r w:rsidRPr="0078779D">
        <w:rPr>
          <w:color w:val="22272F"/>
          <w:sz w:val="24"/>
          <w:szCs w:val="24"/>
          <w:shd w:val="clear" w:color="auto" w:fill="FFFABB"/>
        </w:rPr>
        <w:t>доходам</w:t>
      </w:r>
      <w:r w:rsidRPr="0078779D">
        <w:rPr>
          <w:color w:val="22272F"/>
          <w:sz w:val="24"/>
          <w:szCs w:val="24"/>
        </w:rPr>
        <w:t>".</w:t>
      </w:r>
    </w:p>
    <w:p w:rsidR="002E69F1" w:rsidRPr="0078779D" w:rsidRDefault="00BE24C6" w:rsidP="00BE24C6">
      <w:pPr>
        <w:shd w:val="clear" w:color="auto" w:fill="FFFFFF"/>
        <w:spacing w:before="0" w:after="0"/>
        <w:ind w:firstLine="0"/>
        <w:rPr>
          <w:color w:val="22272F"/>
          <w:sz w:val="20"/>
          <w:szCs w:val="20"/>
        </w:rPr>
      </w:pPr>
      <w:r>
        <w:rPr>
          <w:color w:val="22272F"/>
          <w:sz w:val="20"/>
          <w:szCs w:val="20"/>
        </w:rPr>
        <w:t xml:space="preserve">         </w:t>
      </w:r>
      <w:r w:rsidR="002E69F1" w:rsidRPr="0078779D">
        <w:rPr>
          <w:color w:val="22272F"/>
          <w:sz w:val="20"/>
          <w:szCs w:val="20"/>
        </w:rPr>
        <w:t>(Основание: </w:t>
      </w:r>
      <w:hyperlink r:id="rId75" w:anchor="/document/12180849/entry/2199" w:history="1">
        <w:r w:rsidR="0078779D" w:rsidRPr="0078779D">
          <w:rPr>
            <w:sz w:val="20"/>
            <w:szCs w:val="20"/>
          </w:rPr>
          <w:t>п.</w:t>
        </w:r>
        <w:r w:rsidR="002E69F1" w:rsidRPr="0078779D">
          <w:rPr>
            <w:sz w:val="20"/>
            <w:szCs w:val="20"/>
          </w:rPr>
          <w:t xml:space="preserve"> 199</w:t>
        </w:r>
      </w:hyperlink>
      <w:r w:rsidR="002E69F1" w:rsidRPr="0078779D">
        <w:rPr>
          <w:sz w:val="20"/>
          <w:szCs w:val="20"/>
        </w:rPr>
        <w:t>, </w:t>
      </w:r>
      <w:hyperlink r:id="rId76" w:anchor="/document/12180849/entry/2221" w:history="1">
        <w:r w:rsidR="002E69F1" w:rsidRPr="0078779D">
          <w:rPr>
            <w:sz w:val="20"/>
            <w:szCs w:val="20"/>
          </w:rPr>
          <w:t>221</w:t>
        </w:r>
      </w:hyperlink>
      <w:r w:rsidR="002E69F1" w:rsidRPr="0078779D">
        <w:rPr>
          <w:color w:val="22272F"/>
          <w:sz w:val="20"/>
          <w:szCs w:val="20"/>
        </w:rPr>
        <w:t> Инструкции N 157н)</w:t>
      </w:r>
      <w:r w:rsidR="0078779D" w:rsidRPr="0078779D">
        <w:rPr>
          <w:color w:val="22272F"/>
          <w:sz w:val="20"/>
          <w:szCs w:val="20"/>
        </w:rPr>
        <w:t>.</w:t>
      </w:r>
    </w:p>
    <w:p w:rsidR="002E69F1" w:rsidRPr="0078779D" w:rsidRDefault="002E69F1" w:rsidP="00BE24C6">
      <w:pPr>
        <w:shd w:val="clear" w:color="auto" w:fill="FFFFFF"/>
        <w:spacing w:before="100" w:beforeAutospacing="1" w:after="100" w:afterAutospacing="1"/>
        <w:ind w:firstLine="0"/>
        <w:rPr>
          <w:color w:val="22272F"/>
          <w:sz w:val="24"/>
          <w:szCs w:val="24"/>
        </w:rPr>
      </w:pPr>
      <w:r w:rsidRPr="0078779D">
        <w:rPr>
          <w:color w:val="22272F"/>
          <w:sz w:val="24"/>
          <w:szCs w:val="24"/>
        </w:rPr>
        <w:t>8.2.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уволенных подотчетных лиц, своевременно не возвращенным и не удержанным из зарплаты, задолженности за неотработанные дни отпуска при увольнении сотрудника, иным суммам излишне произведенных выплат учитываются на счете 0 209 34 000 в момент возникновения требований к их плательщикам (начала претензионной работы).</w:t>
      </w:r>
    </w:p>
    <w:p w:rsidR="002E69F1" w:rsidRPr="0078779D" w:rsidRDefault="002E69F1" w:rsidP="00BE24C6">
      <w:pPr>
        <w:shd w:val="clear" w:color="auto" w:fill="FFFFFF"/>
        <w:spacing w:before="100" w:beforeAutospacing="1" w:after="100" w:afterAutospacing="1"/>
        <w:ind w:firstLine="0"/>
        <w:rPr>
          <w:color w:val="22272F"/>
          <w:sz w:val="24"/>
          <w:szCs w:val="24"/>
        </w:rPr>
      </w:pPr>
      <w:r w:rsidRPr="0078779D">
        <w:rPr>
          <w:color w:val="22272F"/>
          <w:sz w:val="24"/>
          <w:szCs w:val="24"/>
        </w:rPr>
        <w:t>8.3. Расчеты с ФСС РФ по суммам страховых взносов, разрешенных к использованию в целях обеспечения предупредительных мероприятий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отражаются как начисление дохода по дебету счета 0 209 34 000 "Расчеты по доходам от компенсации затрат" в корреспонденции со счетом 0 401 10 139 "Доходы от возмещений Фондом социального страхования Российской Федерации расходов".</w:t>
      </w:r>
    </w:p>
    <w:p w:rsidR="0078779D" w:rsidRPr="00180A11" w:rsidRDefault="0078779D" w:rsidP="00BE24C6">
      <w:pPr>
        <w:spacing w:before="100" w:beforeAutospacing="1" w:after="0"/>
        <w:ind w:firstLine="0"/>
        <w:rPr>
          <w:sz w:val="24"/>
          <w:szCs w:val="24"/>
        </w:rPr>
      </w:pPr>
      <w:r>
        <w:rPr>
          <w:color w:val="22272F"/>
          <w:sz w:val="24"/>
          <w:szCs w:val="24"/>
        </w:rPr>
        <w:t>8.4</w:t>
      </w:r>
      <w:r w:rsidR="002E69F1" w:rsidRPr="0078779D">
        <w:rPr>
          <w:color w:val="22272F"/>
          <w:sz w:val="24"/>
          <w:szCs w:val="24"/>
        </w:rPr>
        <w:t>. Возмещение в денежной форме виновными лицами ущерба, причиненного нефинансовым активам, отражается по коду вида деятельности "2" - приносящая доход деятельность.</w:t>
      </w:r>
      <w:r>
        <w:rPr>
          <w:color w:val="22272F"/>
          <w:sz w:val="24"/>
          <w:szCs w:val="24"/>
        </w:rPr>
        <w:t xml:space="preserve"> </w:t>
      </w:r>
      <w:r w:rsidR="002E69F1" w:rsidRPr="0078779D">
        <w:rPr>
          <w:color w:val="22272F"/>
          <w:sz w:val="24"/>
          <w:szCs w:val="24"/>
        </w:rPr>
        <w:t>Возмещение ущерба, причиненного нефинансовым активам, в натуральной форме отражается по тому же коду вида финансового обеспечения (деятельности), по которому осуществлялся их учет</w:t>
      </w:r>
      <w:r>
        <w:rPr>
          <w:color w:val="22272F"/>
          <w:sz w:val="24"/>
          <w:szCs w:val="24"/>
        </w:rPr>
        <w:t xml:space="preserve"> </w:t>
      </w:r>
      <w:r w:rsidRPr="00180A11">
        <w:rPr>
          <w:sz w:val="24"/>
          <w:szCs w:val="24"/>
        </w:rPr>
        <w:t xml:space="preserve">с применением счета </w:t>
      </w:r>
      <w:r>
        <w:rPr>
          <w:sz w:val="24"/>
          <w:szCs w:val="24"/>
        </w:rPr>
        <w:t xml:space="preserve">     </w:t>
      </w:r>
      <w:r w:rsidRPr="00180A11">
        <w:rPr>
          <w:sz w:val="24"/>
          <w:szCs w:val="24"/>
        </w:rPr>
        <w:t>0 401 10 172.</w:t>
      </w:r>
    </w:p>
    <w:p w:rsidR="0078779D" w:rsidRPr="005D295C" w:rsidRDefault="00BE24C6" w:rsidP="00BE24C6">
      <w:pPr>
        <w:spacing w:before="0" w:after="0"/>
        <w:ind w:firstLine="0"/>
        <w:rPr>
          <w:sz w:val="20"/>
          <w:szCs w:val="20"/>
        </w:rPr>
      </w:pPr>
      <w:r>
        <w:rPr>
          <w:sz w:val="20"/>
          <w:szCs w:val="20"/>
        </w:rPr>
        <w:t xml:space="preserve">          </w:t>
      </w:r>
      <w:r w:rsidR="0078779D" w:rsidRPr="005D295C">
        <w:rPr>
          <w:sz w:val="20"/>
          <w:szCs w:val="20"/>
        </w:rPr>
        <w:t>(Основание: п. 9 СГС "Учетная политика").</w:t>
      </w:r>
    </w:p>
    <w:p w:rsidR="002E69F1" w:rsidRPr="0078779D" w:rsidRDefault="0078779D" w:rsidP="00BE24C6">
      <w:pPr>
        <w:shd w:val="clear" w:color="auto" w:fill="FFFFFF"/>
        <w:spacing w:before="100" w:beforeAutospacing="1" w:after="100" w:afterAutospacing="1"/>
        <w:ind w:firstLine="0"/>
        <w:rPr>
          <w:color w:val="22272F"/>
          <w:sz w:val="24"/>
          <w:szCs w:val="24"/>
        </w:rPr>
      </w:pPr>
      <w:r>
        <w:rPr>
          <w:color w:val="22272F"/>
          <w:sz w:val="24"/>
          <w:szCs w:val="24"/>
        </w:rPr>
        <w:t>8.5.</w:t>
      </w:r>
      <w:r w:rsidR="002E69F1" w:rsidRPr="0078779D">
        <w:rPr>
          <w:color w:val="22272F"/>
          <w:sz w:val="24"/>
          <w:szCs w:val="24"/>
        </w:rP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2E69F1" w:rsidRPr="0078779D" w:rsidRDefault="0078779D" w:rsidP="00BE24C6">
      <w:pPr>
        <w:shd w:val="clear" w:color="auto" w:fill="FFFFFF"/>
        <w:spacing w:before="100" w:beforeAutospacing="1" w:after="100" w:afterAutospacing="1"/>
        <w:ind w:firstLine="0"/>
        <w:rPr>
          <w:color w:val="22272F"/>
          <w:sz w:val="24"/>
          <w:szCs w:val="24"/>
        </w:rPr>
      </w:pPr>
      <w:r>
        <w:rPr>
          <w:color w:val="22272F"/>
          <w:sz w:val="24"/>
          <w:szCs w:val="24"/>
        </w:rPr>
        <w:t>8.6</w:t>
      </w:r>
      <w:r w:rsidR="002E69F1" w:rsidRPr="0078779D">
        <w:rPr>
          <w:color w:val="22272F"/>
          <w:sz w:val="24"/>
          <w:szCs w:val="24"/>
        </w:rPr>
        <w:t>. Отражение операций по переводу активов (обязательств) с одного вида финансового обеспечения (деятельности) на другой осуществляется с использованием счета 0 304 06 000 "Расчеты с прочими кредиторами".</w:t>
      </w:r>
    </w:p>
    <w:p w:rsidR="00180A11" w:rsidRPr="00180A11" w:rsidRDefault="00180A11" w:rsidP="005D295C">
      <w:pPr>
        <w:spacing w:after="0"/>
        <w:ind w:firstLine="0"/>
        <w:rPr>
          <w:sz w:val="24"/>
          <w:szCs w:val="24"/>
        </w:rPr>
      </w:pPr>
      <w:r w:rsidRPr="00180A11">
        <w:rPr>
          <w:sz w:val="24"/>
          <w:szCs w:val="24"/>
        </w:rPr>
        <w:lastRenderedPageBreak/>
        <w:t>8.</w:t>
      </w:r>
      <w:r w:rsidR="0078779D">
        <w:rPr>
          <w:sz w:val="24"/>
          <w:szCs w:val="24"/>
        </w:rPr>
        <w:t>7</w:t>
      </w:r>
      <w:r w:rsidRPr="00180A11">
        <w:rPr>
          <w:sz w:val="24"/>
          <w:szCs w:val="24"/>
        </w:rPr>
        <w:t>.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180A11" w:rsidRPr="005D295C" w:rsidRDefault="00180A11" w:rsidP="005D295C">
      <w:pPr>
        <w:spacing w:before="0"/>
        <w:rPr>
          <w:sz w:val="20"/>
          <w:szCs w:val="20"/>
        </w:rPr>
      </w:pPr>
      <w:r w:rsidRPr="005D295C">
        <w:rPr>
          <w:sz w:val="20"/>
          <w:szCs w:val="20"/>
        </w:rPr>
        <w:t>(Основание: п. 220 Инструкции N 157н).</w:t>
      </w:r>
    </w:p>
    <w:p w:rsidR="00180A11" w:rsidRPr="00180A11" w:rsidRDefault="00180A11" w:rsidP="005D295C">
      <w:pPr>
        <w:ind w:firstLine="0"/>
        <w:rPr>
          <w:sz w:val="24"/>
          <w:szCs w:val="24"/>
        </w:rPr>
      </w:pPr>
      <w:r w:rsidRPr="00180A11">
        <w:rPr>
          <w:sz w:val="24"/>
          <w:szCs w:val="24"/>
        </w:rPr>
        <w:t>8.</w:t>
      </w:r>
      <w:r w:rsidR="0078779D">
        <w:rPr>
          <w:sz w:val="24"/>
          <w:szCs w:val="24"/>
        </w:rPr>
        <w:t>8</w:t>
      </w:r>
      <w:r w:rsidRPr="00180A11">
        <w:rPr>
          <w:sz w:val="24"/>
          <w:szCs w:val="24"/>
        </w:rPr>
        <w:t>. На суммы изменений показателя счета 0 210 06 000 учредителю направляется извещение (ф. 0504805).</w:t>
      </w:r>
    </w:p>
    <w:p w:rsidR="00180A11" w:rsidRPr="005D295C" w:rsidRDefault="00180A11" w:rsidP="00BE24C6">
      <w:pPr>
        <w:spacing w:after="0"/>
        <w:rPr>
          <w:sz w:val="20"/>
          <w:szCs w:val="20"/>
        </w:rPr>
      </w:pPr>
      <w:r w:rsidRPr="005D295C">
        <w:rPr>
          <w:sz w:val="20"/>
          <w:szCs w:val="20"/>
        </w:rPr>
        <w:t>(Основание: п. 9 СГС "Учетная политика")</w:t>
      </w:r>
      <w:r w:rsidR="005D295C" w:rsidRPr="005D295C">
        <w:rPr>
          <w:sz w:val="20"/>
          <w:szCs w:val="20"/>
        </w:rPr>
        <w:t>.</w:t>
      </w:r>
    </w:p>
    <w:p w:rsidR="00180A11" w:rsidRPr="00180A11" w:rsidRDefault="0078779D" w:rsidP="005D295C">
      <w:pPr>
        <w:ind w:firstLine="0"/>
        <w:rPr>
          <w:sz w:val="24"/>
          <w:szCs w:val="24"/>
        </w:rPr>
      </w:pPr>
      <w:r>
        <w:rPr>
          <w:sz w:val="24"/>
          <w:szCs w:val="24"/>
        </w:rPr>
        <w:t>8.9</w:t>
      </w:r>
      <w:r w:rsidR="00180A11" w:rsidRPr="00180A11">
        <w:rPr>
          <w:sz w:val="24"/>
          <w:szCs w:val="24"/>
        </w:rPr>
        <w:t>. Аналитический учет расчетов по выплате пенсий, пособий, иных социальных выплат ведется по каждому получателю.</w:t>
      </w:r>
    </w:p>
    <w:p w:rsidR="00180A11" w:rsidRPr="005D295C" w:rsidRDefault="00180A11" w:rsidP="00180A11">
      <w:pPr>
        <w:rPr>
          <w:sz w:val="20"/>
          <w:szCs w:val="20"/>
        </w:rPr>
      </w:pPr>
      <w:r w:rsidRPr="005D295C">
        <w:rPr>
          <w:sz w:val="20"/>
          <w:szCs w:val="20"/>
        </w:rPr>
        <w:t>(Основание: п. 257 Инструкции N 157н)</w:t>
      </w:r>
      <w:r w:rsidR="005D295C" w:rsidRPr="005D295C">
        <w:rPr>
          <w:sz w:val="20"/>
          <w:szCs w:val="20"/>
        </w:rPr>
        <w:t>.</w:t>
      </w:r>
    </w:p>
    <w:p w:rsidR="00180A11" w:rsidRPr="00180A11" w:rsidRDefault="0078779D" w:rsidP="005D295C">
      <w:pPr>
        <w:ind w:firstLine="0"/>
        <w:rPr>
          <w:sz w:val="24"/>
          <w:szCs w:val="24"/>
        </w:rPr>
      </w:pPr>
      <w:r>
        <w:rPr>
          <w:sz w:val="24"/>
          <w:szCs w:val="24"/>
        </w:rPr>
        <w:t>8.10</w:t>
      </w:r>
      <w:r w:rsidR="00180A11" w:rsidRPr="00180A11">
        <w:rPr>
          <w:sz w:val="24"/>
          <w:szCs w:val="24"/>
        </w:rPr>
        <w:t>. По не исполненной в срок и не соответствующей критериям признания актива дебиторской задолженности создается резерв.</w:t>
      </w:r>
    </w:p>
    <w:p w:rsidR="00180A11" w:rsidRPr="00180A11" w:rsidRDefault="00180A11" w:rsidP="00180A11">
      <w:pPr>
        <w:rPr>
          <w:sz w:val="24"/>
          <w:szCs w:val="24"/>
        </w:rPr>
      </w:pPr>
      <w:r w:rsidRPr="00180A11">
        <w:rPr>
          <w:sz w:val="24"/>
          <w:szCs w:val="24"/>
        </w:rPr>
        <w:t>Величина резерва определяется инвентаризационной комиссией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180A11" w:rsidRPr="005D295C" w:rsidRDefault="00180A11" w:rsidP="00180A11">
      <w:pPr>
        <w:rPr>
          <w:sz w:val="20"/>
          <w:szCs w:val="20"/>
        </w:rPr>
      </w:pPr>
      <w:r w:rsidRPr="005D295C">
        <w:rPr>
          <w:sz w:val="20"/>
          <w:szCs w:val="20"/>
        </w:rPr>
        <w:t>(Основание: п. 11 СГС "Доходы", п. 9 СГС "Учетная политика")</w:t>
      </w:r>
      <w:r w:rsidR="005D295C" w:rsidRPr="005D295C">
        <w:rPr>
          <w:sz w:val="20"/>
          <w:szCs w:val="20"/>
        </w:rPr>
        <w:t>.</w:t>
      </w:r>
    </w:p>
    <w:p w:rsidR="00180A11" w:rsidRPr="00180A11" w:rsidRDefault="0078779D" w:rsidP="005D295C">
      <w:pPr>
        <w:ind w:firstLine="0"/>
        <w:rPr>
          <w:sz w:val="24"/>
          <w:szCs w:val="24"/>
        </w:rPr>
      </w:pPr>
      <w:r>
        <w:rPr>
          <w:sz w:val="24"/>
          <w:szCs w:val="24"/>
        </w:rPr>
        <w:t>8.11</w:t>
      </w:r>
      <w:r w:rsidR="00180A11" w:rsidRPr="00180A11">
        <w:rPr>
          <w:sz w:val="24"/>
          <w:szCs w:val="24"/>
        </w:rPr>
        <w:t xml:space="preserve">. </w:t>
      </w:r>
      <w:r>
        <w:rPr>
          <w:sz w:val="24"/>
          <w:szCs w:val="24"/>
        </w:rPr>
        <w:t>Созданный р</w:t>
      </w:r>
      <w:r w:rsidR="00180A11" w:rsidRPr="00180A11">
        <w:rPr>
          <w:sz w:val="24"/>
          <w:szCs w:val="24"/>
        </w:rPr>
        <w:t>езерв по сомнительной задолженности формируется (корректируется) ежеквартально - на последний день квартала.</w:t>
      </w:r>
    </w:p>
    <w:p w:rsidR="00180A11" w:rsidRPr="00180A11" w:rsidRDefault="0078779D" w:rsidP="00884E96">
      <w:pPr>
        <w:ind w:firstLine="0"/>
        <w:rPr>
          <w:sz w:val="24"/>
          <w:szCs w:val="24"/>
        </w:rPr>
      </w:pPr>
      <w:r>
        <w:rPr>
          <w:sz w:val="24"/>
          <w:szCs w:val="24"/>
        </w:rPr>
        <w:t>8.12</w:t>
      </w:r>
      <w:r w:rsidR="00180A11" w:rsidRPr="00180A11">
        <w:rPr>
          <w:sz w:val="24"/>
          <w:szCs w:val="24"/>
        </w:rPr>
        <w:t>. Создание резерва по сомнительной задолженности отражается путем уменьшения величины такой задолженности и относится на счет 0 401 10 173.</w:t>
      </w:r>
    </w:p>
    <w:p w:rsidR="00180A11" w:rsidRPr="00884E96" w:rsidRDefault="00180A11" w:rsidP="00180A11">
      <w:pPr>
        <w:rPr>
          <w:sz w:val="20"/>
          <w:szCs w:val="20"/>
        </w:rPr>
      </w:pPr>
      <w:r w:rsidRPr="00884E96">
        <w:rPr>
          <w:sz w:val="20"/>
          <w:szCs w:val="20"/>
        </w:rPr>
        <w:t>(Основание: п. 11 СГС "Доходы", Письмо Минфина России от 26.04.2019 N 02-07-10/31169)</w:t>
      </w:r>
      <w:r w:rsidR="00884E96">
        <w:rPr>
          <w:sz w:val="20"/>
          <w:szCs w:val="20"/>
        </w:rPr>
        <w:t>.</w:t>
      </w:r>
    </w:p>
    <w:p w:rsidR="00180FBA" w:rsidRPr="00884E96" w:rsidRDefault="0078779D" w:rsidP="00884E96">
      <w:pPr>
        <w:pStyle w:val="2"/>
        <w:numPr>
          <w:ilvl w:val="0"/>
          <w:numId w:val="0"/>
        </w:numPr>
        <w:rPr>
          <w:sz w:val="24"/>
          <w:szCs w:val="24"/>
        </w:rPr>
      </w:pPr>
      <w:r>
        <w:rPr>
          <w:sz w:val="24"/>
          <w:szCs w:val="24"/>
        </w:rPr>
        <w:t>8.13</w:t>
      </w:r>
      <w:r w:rsidR="00884E96">
        <w:rPr>
          <w:sz w:val="24"/>
          <w:szCs w:val="24"/>
        </w:rPr>
        <w:t xml:space="preserve">. Счет </w:t>
      </w:r>
      <w:r w:rsidR="00C67936" w:rsidRPr="00884E96">
        <w:rPr>
          <w:sz w:val="24"/>
          <w:szCs w:val="24"/>
        </w:rPr>
        <w:t>0 205 00 000 «Расчеты по доходам» – на нем отражаются суммы доходов (поступлений), начисленные учреждением в момент появления требований к их плательщикам, возникающих в силу договоров, соглашений (в том числе суммы поступившей от плательщиков предварительной оплаты), а также при выполнении учреждением возложенных на него согласно законодательству РФ функций.</w:t>
      </w:r>
    </w:p>
    <w:p w:rsidR="00180FBA" w:rsidRPr="00E8339B" w:rsidRDefault="00180FBA" w:rsidP="00B31930">
      <w:pPr>
        <w:rPr>
          <w:sz w:val="24"/>
          <w:szCs w:val="24"/>
        </w:rPr>
      </w:pPr>
      <w:r w:rsidRPr="00E8339B">
        <w:rPr>
          <w:sz w:val="24"/>
          <w:szCs w:val="24"/>
        </w:rPr>
        <w:t>Коды КОСГУ и соответствующие им аналитические счета по доходам:</w:t>
      </w:r>
    </w:p>
    <w:tbl>
      <w:tblPr>
        <w:tblStyle w:val="aff2"/>
        <w:tblW w:w="0" w:type="auto"/>
        <w:tblLook w:val="04A0" w:firstRow="1" w:lastRow="0" w:firstColumn="1" w:lastColumn="0" w:noHBand="0" w:noVBand="1"/>
      </w:tblPr>
      <w:tblGrid>
        <w:gridCol w:w="6912"/>
        <w:gridCol w:w="1418"/>
        <w:gridCol w:w="1950"/>
      </w:tblGrid>
      <w:tr w:rsidR="00180FBA" w:rsidTr="00180FBA">
        <w:tc>
          <w:tcPr>
            <w:tcW w:w="6912" w:type="dxa"/>
          </w:tcPr>
          <w:p w:rsidR="00180FBA" w:rsidRPr="00180FBA" w:rsidRDefault="00180FBA" w:rsidP="00180FBA">
            <w:pPr>
              <w:ind w:firstLine="0"/>
              <w:jc w:val="center"/>
              <w:rPr>
                <w:rFonts w:ascii="Times New Roman" w:hAnsi="Times New Roman" w:cs="Times New Roman"/>
                <w:sz w:val="20"/>
                <w:szCs w:val="20"/>
              </w:rPr>
            </w:pPr>
            <w:r w:rsidRPr="00180FBA">
              <w:rPr>
                <w:rFonts w:ascii="Times New Roman" w:hAnsi="Times New Roman" w:cs="Times New Roman"/>
                <w:sz w:val="20"/>
                <w:szCs w:val="20"/>
              </w:rPr>
              <w:t>наименование</w:t>
            </w:r>
          </w:p>
        </w:tc>
        <w:tc>
          <w:tcPr>
            <w:tcW w:w="1418" w:type="dxa"/>
          </w:tcPr>
          <w:p w:rsidR="00180FBA" w:rsidRPr="00180FBA" w:rsidRDefault="00180FBA" w:rsidP="00180FBA">
            <w:pPr>
              <w:ind w:firstLine="0"/>
              <w:jc w:val="center"/>
              <w:rPr>
                <w:rFonts w:ascii="Times New Roman" w:hAnsi="Times New Roman" w:cs="Times New Roman"/>
                <w:sz w:val="20"/>
                <w:szCs w:val="20"/>
              </w:rPr>
            </w:pPr>
            <w:r w:rsidRPr="00180FBA">
              <w:rPr>
                <w:rFonts w:ascii="Times New Roman" w:hAnsi="Times New Roman" w:cs="Times New Roman"/>
                <w:sz w:val="20"/>
                <w:szCs w:val="20"/>
              </w:rPr>
              <w:t>КОСГУ</w:t>
            </w:r>
          </w:p>
        </w:tc>
        <w:tc>
          <w:tcPr>
            <w:tcW w:w="1950" w:type="dxa"/>
          </w:tcPr>
          <w:p w:rsidR="00180FBA" w:rsidRPr="00180FBA" w:rsidRDefault="00180FBA" w:rsidP="00180FBA">
            <w:pPr>
              <w:ind w:firstLine="0"/>
              <w:jc w:val="center"/>
              <w:rPr>
                <w:rFonts w:ascii="Times New Roman" w:hAnsi="Times New Roman" w:cs="Times New Roman"/>
                <w:sz w:val="20"/>
                <w:szCs w:val="20"/>
              </w:rPr>
            </w:pPr>
            <w:r>
              <w:rPr>
                <w:rFonts w:ascii="Times New Roman" w:hAnsi="Times New Roman" w:cs="Times New Roman"/>
                <w:sz w:val="20"/>
                <w:szCs w:val="20"/>
              </w:rPr>
              <w:t>н</w:t>
            </w:r>
            <w:r w:rsidRPr="00180FBA">
              <w:rPr>
                <w:rFonts w:ascii="Times New Roman" w:hAnsi="Times New Roman" w:cs="Times New Roman"/>
                <w:sz w:val="20"/>
                <w:szCs w:val="20"/>
              </w:rPr>
              <w:t>омер счета</w:t>
            </w:r>
          </w:p>
        </w:tc>
      </w:tr>
      <w:tr w:rsidR="00180FBA" w:rsidTr="00180FBA">
        <w:tc>
          <w:tcPr>
            <w:tcW w:w="6912" w:type="dxa"/>
          </w:tcPr>
          <w:p w:rsidR="00944AE4" w:rsidRDefault="00180FBA" w:rsidP="00944AE4">
            <w:pPr>
              <w:spacing w:before="0" w:after="0"/>
              <w:ind w:firstLine="0"/>
              <w:rPr>
                <w:rFonts w:ascii="Times New Roman" w:hAnsi="Times New Roman" w:cs="Times New Roman"/>
                <w:sz w:val="24"/>
                <w:szCs w:val="24"/>
              </w:rPr>
            </w:pPr>
            <w:r w:rsidRPr="00180FBA">
              <w:rPr>
                <w:rFonts w:ascii="Times New Roman" w:hAnsi="Times New Roman" w:cs="Times New Roman"/>
                <w:sz w:val="24"/>
                <w:szCs w:val="24"/>
              </w:rPr>
              <w:t>субсиди</w:t>
            </w:r>
            <w:r w:rsidR="00E8339B">
              <w:rPr>
                <w:rFonts w:ascii="Times New Roman" w:hAnsi="Times New Roman" w:cs="Times New Roman"/>
                <w:sz w:val="24"/>
                <w:szCs w:val="24"/>
              </w:rPr>
              <w:t>я</w:t>
            </w:r>
            <w:r w:rsidRPr="00180FBA">
              <w:rPr>
                <w:rFonts w:ascii="Times New Roman" w:hAnsi="Times New Roman" w:cs="Times New Roman"/>
                <w:sz w:val="24"/>
                <w:szCs w:val="24"/>
              </w:rPr>
              <w:t xml:space="preserve"> на выполнение государственного задания</w:t>
            </w:r>
          </w:p>
          <w:p w:rsidR="00180FBA" w:rsidRPr="00944AE4" w:rsidRDefault="00944AE4" w:rsidP="00944AE4">
            <w:pPr>
              <w:spacing w:before="0" w:after="0"/>
              <w:ind w:firstLine="0"/>
              <w:rPr>
                <w:rFonts w:ascii="Times New Roman" w:hAnsi="Times New Roman" w:cs="Times New Roman"/>
                <w:sz w:val="20"/>
                <w:szCs w:val="20"/>
              </w:rPr>
            </w:pPr>
            <w:r w:rsidRPr="00944AE4">
              <w:rPr>
                <w:rFonts w:ascii="Times New Roman" w:hAnsi="Times New Roman" w:cs="Times New Roman"/>
                <w:sz w:val="20"/>
                <w:szCs w:val="20"/>
              </w:rPr>
              <w:t>(начисляется не позднее месяца, следующего за фактом подписания соглашения на предоставление субсидии из областного бюджета на финансовое обеспечение выполнения государственного задания)</w:t>
            </w:r>
          </w:p>
        </w:tc>
        <w:tc>
          <w:tcPr>
            <w:tcW w:w="1418" w:type="dxa"/>
          </w:tcPr>
          <w:p w:rsidR="00180FBA" w:rsidRPr="00180FBA" w:rsidRDefault="00E8339B" w:rsidP="00E8339B">
            <w:pPr>
              <w:ind w:firstLine="0"/>
              <w:jc w:val="center"/>
              <w:rPr>
                <w:rFonts w:ascii="Times New Roman" w:hAnsi="Times New Roman" w:cs="Times New Roman"/>
                <w:sz w:val="24"/>
                <w:szCs w:val="24"/>
              </w:rPr>
            </w:pPr>
            <w:r>
              <w:rPr>
                <w:rFonts w:ascii="Times New Roman" w:hAnsi="Times New Roman" w:cs="Times New Roman"/>
                <w:sz w:val="24"/>
                <w:szCs w:val="24"/>
              </w:rPr>
              <w:t>131</w:t>
            </w:r>
          </w:p>
        </w:tc>
        <w:tc>
          <w:tcPr>
            <w:tcW w:w="1950" w:type="dxa"/>
          </w:tcPr>
          <w:p w:rsidR="00180FBA" w:rsidRPr="00180FBA" w:rsidRDefault="00E8339B" w:rsidP="00E8339B">
            <w:pPr>
              <w:ind w:firstLine="0"/>
              <w:jc w:val="center"/>
              <w:rPr>
                <w:rFonts w:ascii="Times New Roman" w:hAnsi="Times New Roman" w:cs="Times New Roman"/>
                <w:sz w:val="24"/>
                <w:szCs w:val="24"/>
              </w:rPr>
            </w:pPr>
            <w:r>
              <w:rPr>
                <w:rFonts w:ascii="Times New Roman" w:hAnsi="Times New Roman" w:cs="Times New Roman"/>
                <w:sz w:val="24"/>
                <w:szCs w:val="24"/>
              </w:rPr>
              <w:t>4 205 31 000</w:t>
            </w:r>
          </w:p>
        </w:tc>
      </w:tr>
      <w:tr w:rsidR="00180FBA" w:rsidTr="00180FBA">
        <w:tc>
          <w:tcPr>
            <w:tcW w:w="6912" w:type="dxa"/>
          </w:tcPr>
          <w:p w:rsidR="00180FBA" w:rsidRDefault="00E8339B" w:rsidP="00944AE4">
            <w:pPr>
              <w:spacing w:before="0" w:after="0"/>
              <w:ind w:firstLine="0"/>
              <w:rPr>
                <w:rFonts w:ascii="Times New Roman" w:hAnsi="Times New Roman" w:cs="Times New Roman"/>
                <w:sz w:val="24"/>
                <w:szCs w:val="24"/>
              </w:rPr>
            </w:pPr>
            <w:r>
              <w:rPr>
                <w:rFonts w:ascii="Times New Roman" w:hAnsi="Times New Roman" w:cs="Times New Roman"/>
                <w:sz w:val="24"/>
                <w:szCs w:val="24"/>
              </w:rPr>
              <w:t xml:space="preserve">доходы </w:t>
            </w:r>
            <w:r w:rsidR="00180FBA" w:rsidRPr="00180FBA">
              <w:rPr>
                <w:rFonts w:ascii="Times New Roman" w:hAnsi="Times New Roman" w:cs="Times New Roman"/>
                <w:sz w:val="24"/>
                <w:szCs w:val="24"/>
              </w:rPr>
              <w:t>от приносящей доход деятельности в части государственного задания</w:t>
            </w:r>
          </w:p>
          <w:p w:rsidR="00944AE4" w:rsidRPr="00944AE4" w:rsidRDefault="00944AE4" w:rsidP="00944AE4">
            <w:pPr>
              <w:spacing w:before="0" w:after="0"/>
              <w:ind w:firstLine="0"/>
              <w:rPr>
                <w:rFonts w:ascii="Times New Roman" w:hAnsi="Times New Roman" w:cs="Times New Roman"/>
                <w:sz w:val="20"/>
                <w:szCs w:val="20"/>
              </w:rPr>
            </w:pPr>
            <w:r w:rsidRPr="00944AE4">
              <w:rPr>
                <w:rFonts w:ascii="Times New Roman" w:hAnsi="Times New Roman" w:cs="Times New Roman"/>
                <w:sz w:val="20"/>
                <w:szCs w:val="20"/>
              </w:rPr>
              <w:t>(начисляются датой акта предоставления социальных услуг)</w:t>
            </w:r>
          </w:p>
        </w:tc>
        <w:tc>
          <w:tcPr>
            <w:tcW w:w="1418" w:type="dxa"/>
          </w:tcPr>
          <w:p w:rsidR="00180FBA" w:rsidRPr="00180FBA" w:rsidRDefault="00E8339B" w:rsidP="00E8339B">
            <w:pPr>
              <w:ind w:firstLine="0"/>
              <w:jc w:val="center"/>
              <w:rPr>
                <w:rFonts w:ascii="Times New Roman" w:hAnsi="Times New Roman" w:cs="Times New Roman"/>
                <w:sz w:val="24"/>
                <w:szCs w:val="24"/>
              </w:rPr>
            </w:pPr>
            <w:r>
              <w:rPr>
                <w:rFonts w:ascii="Times New Roman" w:hAnsi="Times New Roman" w:cs="Times New Roman"/>
                <w:sz w:val="24"/>
                <w:szCs w:val="24"/>
              </w:rPr>
              <w:t xml:space="preserve">131 </w:t>
            </w:r>
          </w:p>
        </w:tc>
        <w:tc>
          <w:tcPr>
            <w:tcW w:w="1950" w:type="dxa"/>
          </w:tcPr>
          <w:p w:rsidR="00180FBA" w:rsidRPr="00180FBA" w:rsidRDefault="00E8339B" w:rsidP="00E8339B">
            <w:pPr>
              <w:ind w:firstLine="0"/>
              <w:jc w:val="center"/>
              <w:rPr>
                <w:rFonts w:ascii="Times New Roman" w:hAnsi="Times New Roman" w:cs="Times New Roman"/>
                <w:sz w:val="24"/>
                <w:szCs w:val="24"/>
              </w:rPr>
            </w:pPr>
            <w:r>
              <w:rPr>
                <w:rFonts w:ascii="Times New Roman" w:hAnsi="Times New Roman" w:cs="Times New Roman"/>
                <w:sz w:val="24"/>
                <w:szCs w:val="24"/>
              </w:rPr>
              <w:t>2 205 31 000</w:t>
            </w:r>
          </w:p>
        </w:tc>
      </w:tr>
      <w:tr w:rsidR="00180FBA" w:rsidTr="00180FBA">
        <w:tc>
          <w:tcPr>
            <w:tcW w:w="6912" w:type="dxa"/>
          </w:tcPr>
          <w:p w:rsidR="00944AE4" w:rsidRDefault="00E8339B" w:rsidP="00944AE4">
            <w:pPr>
              <w:spacing w:before="0" w:after="0"/>
              <w:ind w:firstLine="0"/>
              <w:rPr>
                <w:rFonts w:ascii="Times New Roman" w:hAnsi="Times New Roman" w:cs="Times New Roman"/>
                <w:sz w:val="24"/>
                <w:szCs w:val="24"/>
              </w:rPr>
            </w:pPr>
            <w:r>
              <w:rPr>
                <w:rFonts w:ascii="Times New Roman" w:hAnsi="Times New Roman" w:cs="Times New Roman"/>
                <w:sz w:val="24"/>
                <w:szCs w:val="24"/>
              </w:rPr>
              <w:t xml:space="preserve">доходы </w:t>
            </w:r>
            <w:r w:rsidR="00180FBA" w:rsidRPr="00180FBA">
              <w:rPr>
                <w:rFonts w:ascii="Times New Roman" w:hAnsi="Times New Roman" w:cs="Times New Roman"/>
                <w:sz w:val="24"/>
                <w:szCs w:val="24"/>
              </w:rPr>
              <w:t>от иной приносящей доход деятельности, предусмотренной уставом учреждения</w:t>
            </w:r>
          </w:p>
          <w:p w:rsidR="00180FBA" w:rsidRPr="00944AE4" w:rsidRDefault="00944AE4" w:rsidP="00944AE4">
            <w:pPr>
              <w:spacing w:before="0" w:after="0"/>
              <w:ind w:firstLine="0"/>
              <w:rPr>
                <w:rFonts w:ascii="Times New Roman" w:hAnsi="Times New Roman" w:cs="Times New Roman"/>
                <w:sz w:val="20"/>
                <w:szCs w:val="20"/>
              </w:rPr>
            </w:pPr>
            <w:r w:rsidRPr="00944AE4">
              <w:rPr>
                <w:rFonts w:ascii="Times New Roman" w:hAnsi="Times New Roman" w:cs="Times New Roman"/>
                <w:sz w:val="20"/>
                <w:szCs w:val="20"/>
              </w:rPr>
              <w:t>(начисляются датой акта предоставления услуг, выполненных работ)</w:t>
            </w:r>
          </w:p>
        </w:tc>
        <w:tc>
          <w:tcPr>
            <w:tcW w:w="1418" w:type="dxa"/>
          </w:tcPr>
          <w:p w:rsidR="00180FBA" w:rsidRPr="00180FBA" w:rsidRDefault="00E8339B" w:rsidP="00E8339B">
            <w:pPr>
              <w:ind w:firstLine="0"/>
              <w:jc w:val="center"/>
              <w:rPr>
                <w:rFonts w:ascii="Times New Roman" w:hAnsi="Times New Roman" w:cs="Times New Roman"/>
                <w:sz w:val="24"/>
                <w:szCs w:val="24"/>
              </w:rPr>
            </w:pPr>
            <w:r>
              <w:rPr>
                <w:rFonts w:ascii="Times New Roman" w:hAnsi="Times New Roman" w:cs="Times New Roman"/>
                <w:sz w:val="24"/>
                <w:szCs w:val="24"/>
              </w:rPr>
              <w:t>131</w:t>
            </w:r>
          </w:p>
        </w:tc>
        <w:tc>
          <w:tcPr>
            <w:tcW w:w="1950" w:type="dxa"/>
          </w:tcPr>
          <w:p w:rsidR="00180FBA" w:rsidRPr="00180FBA" w:rsidRDefault="00E8339B" w:rsidP="00E8339B">
            <w:pPr>
              <w:ind w:firstLine="0"/>
              <w:jc w:val="center"/>
              <w:rPr>
                <w:rFonts w:ascii="Times New Roman" w:hAnsi="Times New Roman" w:cs="Times New Roman"/>
                <w:sz w:val="24"/>
                <w:szCs w:val="24"/>
              </w:rPr>
            </w:pPr>
            <w:r>
              <w:rPr>
                <w:rFonts w:ascii="Times New Roman" w:hAnsi="Times New Roman" w:cs="Times New Roman"/>
                <w:sz w:val="24"/>
                <w:szCs w:val="24"/>
              </w:rPr>
              <w:t>2 205 31 000</w:t>
            </w:r>
          </w:p>
        </w:tc>
      </w:tr>
      <w:tr w:rsidR="00180FBA" w:rsidTr="00180FBA">
        <w:tc>
          <w:tcPr>
            <w:tcW w:w="6912" w:type="dxa"/>
          </w:tcPr>
          <w:p w:rsidR="00180FBA" w:rsidRDefault="00180FBA" w:rsidP="00944AE4">
            <w:pPr>
              <w:spacing w:before="0" w:after="0"/>
              <w:ind w:firstLine="0"/>
              <w:rPr>
                <w:rFonts w:ascii="Times New Roman" w:hAnsi="Times New Roman" w:cs="Times New Roman"/>
                <w:sz w:val="24"/>
                <w:szCs w:val="24"/>
              </w:rPr>
            </w:pPr>
            <w:r w:rsidRPr="00180FBA">
              <w:rPr>
                <w:rFonts w:ascii="Times New Roman" w:hAnsi="Times New Roman" w:cs="Times New Roman"/>
                <w:sz w:val="24"/>
                <w:szCs w:val="24"/>
              </w:rPr>
              <w:t>условные арендные платежи (возмещение коммунальных ресурсов)</w:t>
            </w:r>
          </w:p>
          <w:p w:rsidR="00944AE4" w:rsidRPr="00944AE4" w:rsidRDefault="00944AE4" w:rsidP="00944AE4">
            <w:pPr>
              <w:spacing w:before="0" w:after="0"/>
              <w:ind w:firstLine="0"/>
              <w:rPr>
                <w:rFonts w:ascii="Times New Roman" w:hAnsi="Times New Roman" w:cs="Times New Roman"/>
                <w:sz w:val="20"/>
                <w:szCs w:val="20"/>
              </w:rPr>
            </w:pPr>
            <w:r w:rsidRPr="00944AE4">
              <w:rPr>
                <w:rFonts w:ascii="Times New Roman" w:hAnsi="Times New Roman" w:cs="Times New Roman"/>
                <w:sz w:val="20"/>
                <w:szCs w:val="20"/>
              </w:rPr>
              <w:t>(начисляются датой предоставления счета-фактуры, расчета)</w:t>
            </w:r>
          </w:p>
        </w:tc>
        <w:tc>
          <w:tcPr>
            <w:tcW w:w="1418" w:type="dxa"/>
          </w:tcPr>
          <w:p w:rsidR="00180FBA" w:rsidRPr="00180FBA" w:rsidRDefault="00E8339B" w:rsidP="00E8339B">
            <w:pPr>
              <w:ind w:firstLine="0"/>
              <w:jc w:val="center"/>
              <w:rPr>
                <w:rFonts w:ascii="Times New Roman" w:hAnsi="Times New Roman" w:cs="Times New Roman"/>
                <w:sz w:val="24"/>
                <w:szCs w:val="24"/>
              </w:rPr>
            </w:pPr>
            <w:r>
              <w:rPr>
                <w:rFonts w:ascii="Times New Roman" w:hAnsi="Times New Roman" w:cs="Times New Roman"/>
                <w:sz w:val="24"/>
                <w:szCs w:val="24"/>
              </w:rPr>
              <w:t>135</w:t>
            </w:r>
          </w:p>
        </w:tc>
        <w:tc>
          <w:tcPr>
            <w:tcW w:w="1950" w:type="dxa"/>
          </w:tcPr>
          <w:p w:rsidR="00180FBA" w:rsidRPr="00180FBA" w:rsidRDefault="00E8339B" w:rsidP="00E8339B">
            <w:pPr>
              <w:ind w:firstLine="0"/>
              <w:jc w:val="center"/>
              <w:rPr>
                <w:rFonts w:ascii="Times New Roman" w:hAnsi="Times New Roman" w:cs="Times New Roman"/>
                <w:sz w:val="24"/>
                <w:szCs w:val="24"/>
              </w:rPr>
            </w:pPr>
            <w:r>
              <w:rPr>
                <w:rFonts w:ascii="Times New Roman" w:hAnsi="Times New Roman" w:cs="Times New Roman"/>
                <w:sz w:val="24"/>
                <w:szCs w:val="24"/>
              </w:rPr>
              <w:t>2 205 35 000</w:t>
            </w:r>
          </w:p>
        </w:tc>
      </w:tr>
      <w:tr w:rsidR="00180FBA" w:rsidTr="00180FBA">
        <w:tc>
          <w:tcPr>
            <w:tcW w:w="6912" w:type="dxa"/>
          </w:tcPr>
          <w:p w:rsidR="00944AE4" w:rsidRDefault="00C413B7" w:rsidP="00944AE4">
            <w:pPr>
              <w:spacing w:before="0" w:after="0"/>
              <w:ind w:firstLine="0"/>
            </w:pPr>
            <w:r>
              <w:rPr>
                <w:rFonts w:ascii="Times New Roman" w:hAnsi="Times New Roman" w:cs="Times New Roman"/>
                <w:sz w:val="24"/>
                <w:szCs w:val="24"/>
              </w:rPr>
              <w:t>д</w:t>
            </w:r>
            <w:r w:rsidR="00180FBA" w:rsidRPr="00180FBA">
              <w:rPr>
                <w:rFonts w:ascii="Times New Roman" w:hAnsi="Times New Roman" w:cs="Times New Roman"/>
                <w:sz w:val="24"/>
                <w:szCs w:val="24"/>
              </w:rPr>
              <w:t>оходы</w:t>
            </w:r>
            <w:r>
              <w:rPr>
                <w:rFonts w:ascii="Times New Roman" w:hAnsi="Times New Roman" w:cs="Times New Roman"/>
                <w:sz w:val="24"/>
                <w:szCs w:val="24"/>
              </w:rPr>
              <w:t>,</w:t>
            </w:r>
            <w:r w:rsidR="00180FBA" w:rsidRPr="00180FBA">
              <w:rPr>
                <w:rFonts w:ascii="Times New Roman" w:hAnsi="Times New Roman" w:cs="Times New Roman"/>
                <w:sz w:val="24"/>
                <w:szCs w:val="24"/>
              </w:rPr>
              <w:t xml:space="preserve"> полученные в рамках операционной аренды</w:t>
            </w:r>
            <w:r w:rsidR="00944AE4">
              <w:t xml:space="preserve"> </w:t>
            </w:r>
          </w:p>
          <w:p w:rsidR="00180FBA" w:rsidRPr="00944AE4" w:rsidRDefault="00944AE4" w:rsidP="00944AE4">
            <w:pPr>
              <w:spacing w:before="0"/>
              <w:ind w:firstLine="0"/>
              <w:rPr>
                <w:rFonts w:ascii="Times New Roman" w:hAnsi="Times New Roman" w:cs="Times New Roman"/>
                <w:sz w:val="20"/>
                <w:szCs w:val="20"/>
              </w:rPr>
            </w:pPr>
            <w:r w:rsidRPr="00944AE4">
              <w:rPr>
                <w:rFonts w:ascii="Times New Roman" w:hAnsi="Times New Roman" w:cs="Times New Roman"/>
                <w:sz w:val="20"/>
                <w:szCs w:val="20"/>
              </w:rPr>
              <w:t>(начисляются</w:t>
            </w:r>
            <w:r w:rsidRPr="00944AE4">
              <w:rPr>
                <w:sz w:val="20"/>
                <w:szCs w:val="20"/>
              </w:rPr>
              <w:t xml:space="preserve"> </w:t>
            </w:r>
            <w:r w:rsidRPr="00944AE4">
              <w:rPr>
                <w:rFonts w:ascii="Times New Roman" w:hAnsi="Times New Roman" w:cs="Times New Roman"/>
                <w:sz w:val="20"/>
                <w:szCs w:val="20"/>
              </w:rPr>
              <w:t xml:space="preserve">не позднее месяца, следующего за фактом подписания </w:t>
            </w:r>
            <w:r w:rsidRPr="00944AE4">
              <w:rPr>
                <w:rFonts w:ascii="Times New Roman" w:hAnsi="Times New Roman" w:cs="Times New Roman"/>
                <w:sz w:val="20"/>
                <w:szCs w:val="20"/>
              </w:rPr>
              <w:lastRenderedPageBreak/>
              <w:t>договора за вес</w:t>
            </w:r>
            <w:r>
              <w:rPr>
                <w:rFonts w:ascii="Times New Roman" w:hAnsi="Times New Roman" w:cs="Times New Roman"/>
                <w:sz w:val="20"/>
                <w:szCs w:val="20"/>
              </w:rPr>
              <w:t>ь срок действия такого договора)</w:t>
            </w:r>
          </w:p>
        </w:tc>
        <w:tc>
          <w:tcPr>
            <w:tcW w:w="1418" w:type="dxa"/>
          </w:tcPr>
          <w:p w:rsidR="00180FBA" w:rsidRPr="00180FBA" w:rsidRDefault="00E8339B" w:rsidP="00E8339B">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121 </w:t>
            </w:r>
          </w:p>
        </w:tc>
        <w:tc>
          <w:tcPr>
            <w:tcW w:w="1950" w:type="dxa"/>
          </w:tcPr>
          <w:p w:rsidR="00180FBA" w:rsidRPr="00180FBA" w:rsidRDefault="00E8339B" w:rsidP="00E8339B">
            <w:pPr>
              <w:ind w:firstLine="0"/>
              <w:jc w:val="center"/>
              <w:rPr>
                <w:rFonts w:ascii="Times New Roman" w:hAnsi="Times New Roman" w:cs="Times New Roman"/>
                <w:sz w:val="24"/>
                <w:szCs w:val="24"/>
              </w:rPr>
            </w:pPr>
            <w:r>
              <w:rPr>
                <w:rFonts w:ascii="Times New Roman" w:hAnsi="Times New Roman" w:cs="Times New Roman"/>
                <w:sz w:val="24"/>
                <w:szCs w:val="24"/>
              </w:rPr>
              <w:t>2 205 21 000</w:t>
            </w:r>
          </w:p>
        </w:tc>
      </w:tr>
      <w:tr w:rsidR="00180FBA" w:rsidTr="00180FBA">
        <w:tc>
          <w:tcPr>
            <w:tcW w:w="6912" w:type="dxa"/>
          </w:tcPr>
          <w:p w:rsidR="00944AE4" w:rsidRDefault="00E8339B" w:rsidP="002A5EC6">
            <w:pPr>
              <w:spacing w:before="0" w:after="0"/>
              <w:ind w:firstLine="0"/>
            </w:pPr>
            <w:r w:rsidRPr="00E8339B">
              <w:rPr>
                <w:rFonts w:ascii="Times New Roman" w:hAnsi="Times New Roman" w:cs="Times New Roman"/>
                <w:sz w:val="24"/>
                <w:szCs w:val="24"/>
              </w:rPr>
              <w:t>доходы от субсидии на иные цели</w:t>
            </w:r>
            <w:r w:rsidR="00944AE4">
              <w:t xml:space="preserve"> </w:t>
            </w:r>
          </w:p>
          <w:p w:rsidR="00180FBA" w:rsidRPr="002A5EC6" w:rsidRDefault="00944AE4" w:rsidP="002A5EC6">
            <w:pPr>
              <w:spacing w:before="0" w:after="0"/>
              <w:ind w:firstLine="0"/>
              <w:rPr>
                <w:rFonts w:ascii="Times New Roman" w:hAnsi="Times New Roman" w:cs="Times New Roman"/>
                <w:sz w:val="20"/>
                <w:szCs w:val="20"/>
              </w:rPr>
            </w:pPr>
            <w:r w:rsidRPr="002A5EC6">
              <w:rPr>
                <w:sz w:val="20"/>
                <w:szCs w:val="20"/>
              </w:rPr>
              <w:t>(</w:t>
            </w:r>
            <w:r w:rsidRPr="002A5EC6">
              <w:rPr>
                <w:rFonts w:ascii="Times New Roman" w:hAnsi="Times New Roman" w:cs="Times New Roman"/>
                <w:sz w:val="20"/>
                <w:szCs w:val="20"/>
              </w:rPr>
              <w:t>начисляется не позднее месяца, следующего за фактом подписания соглашения на предоставление субсидии на иные цели)</w:t>
            </w:r>
          </w:p>
        </w:tc>
        <w:tc>
          <w:tcPr>
            <w:tcW w:w="1418" w:type="dxa"/>
          </w:tcPr>
          <w:p w:rsidR="00180FBA" w:rsidRPr="00180FBA" w:rsidRDefault="00E8339B" w:rsidP="00E8339B">
            <w:pPr>
              <w:ind w:firstLine="0"/>
              <w:jc w:val="center"/>
              <w:rPr>
                <w:rFonts w:ascii="Times New Roman" w:hAnsi="Times New Roman" w:cs="Times New Roman"/>
                <w:sz w:val="24"/>
                <w:szCs w:val="24"/>
              </w:rPr>
            </w:pPr>
            <w:r>
              <w:rPr>
                <w:rFonts w:ascii="Times New Roman" w:hAnsi="Times New Roman" w:cs="Times New Roman"/>
                <w:sz w:val="24"/>
                <w:szCs w:val="24"/>
              </w:rPr>
              <w:t xml:space="preserve">152 </w:t>
            </w:r>
          </w:p>
        </w:tc>
        <w:tc>
          <w:tcPr>
            <w:tcW w:w="1950" w:type="dxa"/>
          </w:tcPr>
          <w:p w:rsidR="00180FBA" w:rsidRPr="00180FBA" w:rsidRDefault="00E8339B" w:rsidP="00E8339B">
            <w:pPr>
              <w:ind w:firstLine="0"/>
              <w:jc w:val="center"/>
              <w:rPr>
                <w:rFonts w:ascii="Times New Roman" w:hAnsi="Times New Roman" w:cs="Times New Roman"/>
                <w:sz w:val="24"/>
                <w:szCs w:val="24"/>
              </w:rPr>
            </w:pPr>
            <w:r>
              <w:rPr>
                <w:rFonts w:ascii="Times New Roman" w:hAnsi="Times New Roman" w:cs="Times New Roman"/>
                <w:sz w:val="24"/>
                <w:szCs w:val="24"/>
              </w:rPr>
              <w:t>5 205 52 000</w:t>
            </w:r>
          </w:p>
        </w:tc>
      </w:tr>
      <w:tr w:rsidR="00E8339B" w:rsidTr="00180FBA">
        <w:tc>
          <w:tcPr>
            <w:tcW w:w="6912" w:type="dxa"/>
          </w:tcPr>
          <w:p w:rsidR="002A5EC6" w:rsidRDefault="00E8339B" w:rsidP="002A5EC6">
            <w:pPr>
              <w:spacing w:before="0" w:after="0"/>
              <w:ind w:firstLine="0"/>
              <w:rPr>
                <w:rFonts w:ascii="Times New Roman" w:hAnsi="Times New Roman" w:cs="Times New Roman"/>
                <w:sz w:val="24"/>
                <w:szCs w:val="24"/>
              </w:rPr>
            </w:pPr>
            <w:r w:rsidRPr="00E8339B">
              <w:rPr>
                <w:rFonts w:ascii="Times New Roman" w:hAnsi="Times New Roman" w:cs="Times New Roman"/>
                <w:sz w:val="24"/>
                <w:szCs w:val="24"/>
              </w:rPr>
              <w:t>иные доходы</w:t>
            </w:r>
          </w:p>
          <w:p w:rsidR="00E8339B" w:rsidRPr="00E8339B" w:rsidRDefault="002A5EC6" w:rsidP="002A5EC6">
            <w:pPr>
              <w:spacing w:before="0" w:after="0"/>
              <w:ind w:firstLine="0"/>
              <w:rPr>
                <w:rFonts w:ascii="Times New Roman" w:hAnsi="Times New Roman" w:cs="Times New Roman"/>
                <w:sz w:val="24"/>
                <w:szCs w:val="24"/>
              </w:rPr>
            </w:pPr>
            <w:r w:rsidRPr="00944AE4">
              <w:rPr>
                <w:rFonts w:ascii="Times New Roman" w:hAnsi="Times New Roman" w:cs="Times New Roman"/>
                <w:sz w:val="20"/>
                <w:szCs w:val="20"/>
              </w:rPr>
              <w:t>(начисляются датой акта предоставления услуг, выполненных работ</w:t>
            </w:r>
            <w:r>
              <w:rPr>
                <w:rFonts w:ascii="Times New Roman" w:hAnsi="Times New Roman" w:cs="Times New Roman"/>
                <w:sz w:val="20"/>
                <w:szCs w:val="20"/>
              </w:rPr>
              <w:t>,</w:t>
            </w:r>
            <w:r w:rsidR="00DD5B74">
              <w:rPr>
                <w:rFonts w:ascii="Times New Roman" w:hAnsi="Times New Roman" w:cs="Times New Roman"/>
                <w:sz w:val="20"/>
                <w:szCs w:val="20"/>
              </w:rPr>
              <w:t xml:space="preserve"> </w:t>
            </w:r>
            <w:proofErr w:type="spellStart"/>
            <w:r>
              <w:rPr>
                <w:rFonts w:ascii="Times New Roman" w:hAnsi="Times New Roman" w:cs="Times New Roman"/>
                <w:sz w:val="20"/>
                <w:szCs w:val="20"/>
              </w:rPr>
              <w:t>сч</w:t>
            </w:r>
            <w:proofErr w:type="spellEnd"/>
            <w:r>
              <w:rPr>
                <w:rFonts w:ascii="Times New Roman" w:hAnsi="Times New Roman" w:cs="Times New Roman"/>
                <w:sz w:val="20"/>
                <w:szCs w:val="20"/>
              </w:rPr>
              <w:t xml:space="preserve">-фактуры, счета и </w:t>
            </w:r>
            <w:proofErr w:type="spellStart"/>
            <w:r>
              <w:rPr>
                <w:rFonts w:ascii="Times New Roman" w:hAnsi="Times New Roman" w:cs="Times New Roman"/>
                <w:sz w:val="20"/>
                <w:szCs w:val="20"/>
              </w:rPr>
              <w:t>др</w:t>
            </w:r>
            <w:proofErr w:type="spellEnd"/>
            <w:r w:rsidRPr="00944AE4">
              <w:rPr>
                <w:rFonts w:ascii="Times New Roman" w:hAnsi="Times New Roman" w:cs="Times New Roman"/>
                <w:sz w:val="20"/>
                <w:szCs w:val="20"/>
              </w:rPr>
              <w:t>)</w:t>
            </w:r>
          </w:p>
        </w:tc>
        <w:tc>
          <w:tcPr>
            <w:tcW w:w="1418" w:type="dxa"/>
          </w:tcPr>
          <w:p w:rsidR="00E8339B" w:rsidRPr="00E8339B" w:rsidRDefault="00E8339B" w:rsidP="00E8339B">
            <w:pPr>
              <w:ind w:firstLine="0"/>
              <w:jc w:val="center"/>
              <w:rPr>
                <w:rFonts w:ascii="Times New Roman" w:hAnsi="Times New Roman" w:cs="Times New Roman"/>
                <w:sz w:val="24"/>
                <w:szCs w:val="24"/>
              </w:rPr>
            </w:pPr>
            <w:r w:rsidRPr="00E8339B">
              <w:rPr>
                <w:rFonts w:ascii="Times New Roman" w:hAnsi="Times New Roman" w:cs="Times New Roman"/>
                <w:sz w:val="24"/>
                <w:szCs w:val="24"/>
              </w:rPr>
              <w:t>189</w:t>
            </w:r>
          </w:p>
        </w:tc>
        <w:tc>
          <w:tcPr>
            <w:tcW w:w="1950" w:type="dxa"/>
          </w:tcPr>
          <w:p w:rsidR="00E8339B" w:rsidRPr="00E8339B" w:rsidRDefault="00E8339B" w:rsidP="00E8339B">
            <w:pPr>
              <w:ind w:firstLine="0"/>
              <w:jc w:val="center"/>
              <w:rPr>
                <w:rFonts w:ascii="Times New Roman" w:hAnsi="Times New Roman" w:cs="Times New Roman"/>
                <w:sz w:val="24"/>
                <w:szCs w:val="24"/>
              </w:rPr>
            </w:pPr>
            <w:r w:rsidRPr="00E8339B">
              <w:rPr>
                <w:rFonts w:ascii="Times New Roman" w:hAnsi="Times New Roman" w:cs="Times New Roman"/>
                <w:sz w:val="24"/>
                <w:szCs w:val="24"/>
              </w:rPr>
              <w:t>2 205 89</w:t>
            </w:r>
            <w:r>
              <w:rPr>
                <w:rFonts w:ascii="Times New Roman" w:hAnsi="Times New Roman" w:cs="Times New Roman"/>
                <w:sz w:val="24"/>
                <w:szCs w:val="24"/>
              </w:rPr>
              <w:t xml:space="preserve"> 000</w:t>
            </w:r>
          </w:p>
        </w:tc>
      </w:tr>
    </w:tbl>
    <w:p w:rsidR="00180FBA" w:rsidRPr="00C67936" w:rsidRDefault="0078779D" w:rsidP="00884E96">
      <w:pPr>
        <w:ind w:firstLine="0"/>
        <w:rPr>
          <w:sz w:val="24"/>
          <w:szCs w:val="24"/>
        </w:rPr>
      </w:pPr>
      <w:r>
        <w:rPr>
          <w:sz w:val="24"/>
          <w:szCs w:val="24"/>
        </w:rPr>
        <w:t>8.14</w:t>
      </w:r>
      <w:r w:rsidR="00884E96">
        <w:rPr>
          <w:sz w:val="24"/>
          <w:szCs w:val="24"/>
        </w:rPr>
        <w:t xml:space="preserve">.Счет </w:t>
      </w:r>
      <w:r w:rsidR="00C67936" w:rsidRPr="00C67936">
        <w:rPr>
          <w:sz w:val="24"/>
          <w:szCs w:val="24"/>
        </w:rPr>
        <w:t xml:space="preserve"> 209 00 000 «Расчеты по ущербу и </w:t>
      </w:r>
      <w:r w:rsidR="00C67936">
        <w:rPr>
          <w:sz w:val="24"/>
          <w:szCs w:val="24"/>
        </w:rPr>
        <w:t xml:space="preserve">иным доходам» – </w:t>
      </w:r>
      <w:r w:rsidR="00C67936" w:rsidRPr="00C67936">
        <w:rPr>
          <w:sz w:val="24"/>
          <w:szCs w:val="24"/>
        </w:rPr>
        <w:t>предназначен для учета расчетов по суммам выявленных недостач, хищений, порчи денежных средств и иных ценностей, других сумм причиненного ущерба имуществу учреждения, подлежащих возмещению виновными лицами в установленном законодательством РФ порядке, по суммам предварительной оплаты, не возвращенным контрагентом в случае расторжения договоров (иных соглашений), в том числе по решению суда, по суммам задолженности подотчетных лиц, своевременно не возвращенным (не удержанным из заработной платы), по суммам задолженности за неотработанные дни отпуска при увольнении работника до окончания того рабочего года, в счет которого он уже получил ежегодный оплачиваемый отпуск, по суммам излишне произведенных выплат, по суммам принудительного изъятия, в том числе при возмещении ущерба в соответствии с законодательством РФ, при возникновении страховых случаев, по суммам ущерба, причиненного вследствие действия (бездействия) должностных лиц организации, а также по суммам компенсации расходов, понесенных учреждениями в связи с реализацией требований, установленных законодательством РФ.</w:t>
      </w:r>
    </w:p>
    <w:p w:rsidR="00180FBA" w:rsidRPr="00C67936" w:rsidRDefault="00C67936" w:rsidP="00B31930">
      <w:pPr>
        <w:rPr>
          <w:sz w:val="24"/>
          <w:szCs w:val="24"/>
        </w:rPr>
      </w:pPr>
      <w:r w:rsidRPr="00C67936">
        <w:rPr>
          <w:sz w:val="24"/>
          <w:szCs w:val="24"/>
        </w:rPr>
        <w:t>Коды КОСГУ и соответствующие им аналитические счета, применяемые при расчетах по ущербу и иным доходам в деятельности учреждения:</w:t>
      </w:r>
    </w:p>
    <w:tbl>
      <w:tblPr>
        <w:tblStyle w:val="aff2"/>
        <w:tblW w:w="0" w:type="auto"/>
        <w:tblLook w:val="04A0" w:firstRow="1" w:lastRow="0" w:firstColumn="1" w:lastColumn="0" w:noHBand="0" w:noVBand="1"/>
      </w:tblPr>
      <w:tblGrid>
        <w:gridCol w:w="6912"/>
        <w:gridCol w:w="1418"/>
        <w:gridCol w:w="1950"/>
      </w:tblGrid>
      <w:tr w:rsidR="00C67936" w:rsidRPr="00180FBA" w:rsidTr="00C67936">
        <w:tc>
          <w:tcPr>
            <w:tcW w:w="6912" w:type="dxa"/>
          </w:tcPr>
          <w:p w:rsidR="00C67936" w:rsidRPr="00180FBA" w:rsidRDefault="00C67936" w:rsidP="00C67936">
            <w:pPr>
              <w:ind w:firstLine="0"/>
              <w:jc w:val="center"/>
              <w:rPr>
                <w:rFonts w:ascii="Times New Roman" w:hAnsi="Times New Roman" w:cs="Times New Roman"/>
                <w:sz w:val="20"/>
                <w:szCs w:val="20"/>
              </w:rPr>
            </w:pPr>
            <w:r w:rsidRPr="00180FBA">
              <w:rPr>
                <w:rFonts w:ascii="Times New Roman" w:hAnsi="Times New Roman" w:cs="Times New Roman"/>
                <w:sz w:val="20"/>
                <w:szCs w:val="20"/>
              </w:rPr>
              <w:t>наименование</w:t>
            </w:r>
          </w:p>
        </w:tc>
        <w:tc>
          <w:tcPr>
            <w:tcW w:w="1418" w:type="dxa"/>
          </w:tcPr>
          <w:p w:rsidR="00C67936" w:rsidRPr="00180FBA" w:rsidRDefault="00C67936" w:rsidP="00C67936">
            <w:pPr>
              <w:ind w:firstLine="0"/>
              <w:jc w:val="center"/>
              <w:rPr>
                <w:rFonts w:ascii="Times New Roman" w:hAnsi="Times New Roman" w:cs="Times New Roman"/>
                <w:sz w:val="20"/>
                <w:szCs w:val="20"/>
              </w:rPr>
            </w:pPr>
            <w:r w:rsidRPr="00180FBA">
              <w:rPr>
                <w:rFonts w:ascii="Times New Roman" w:hAnsi="Times New Roman" w:cs="Times New Roman"/>
                <w:sz w:val="20"/>
                <w:szCs w:val="20"/>
              </w:rPr>
              <w:t>КОСГУ</w:t>
            </w:r>
          </w:p>
        </w:tc>
        <w:tc>
          <w:tcPr>
            <w:tcW w:w="1950" w:type="dxa"/>
          </w:tcPr>
          <w:p w:rsidR="00C67936" w:rsidRPr="00180FBA" w:rsidRDefault="00C67936" w:rsidP="00C67936">
            <w:pPr>
              <w:ind w:firstLine="0"/>
              <w:jc w:val="center"/>
              <w:rPr>
                <w:rFonts w:ascii="Times New Roman" w:hAnsi="Times New Roman" w:cs="Times New Roman"/>
                <w:sz w:val="20"/>
                <w:szCs w:val="20"/>
              </w:rPr>
            </w:pPr>
            <w:r>
              <w:rPr>
                <w:rFonts w:ascii="Times New Roman" w:hAnsi="Times New Roman" w:cs="Times New Roman"/>
                <w:sz w:val="20"/>
                <w:szCs w:val="20"/>
              </w:rPr>
              <w:t>н</w:t>
            </w:r>
            <w:r w:rsidRPr="00180FBA">
              <w:rPr>
                <w:rFonts w:ascii="Times New Roman" w:hAnsi="Times New Roman" w:cs="Times New Roman"/>
                <w:sz w:val="20"/>
                <w:szCs w:val="20"/>
              </w:rPr>
              <w:t>омер счета</w:t>
            </w:r>
          </w:p>
        </w:tc>
      </w:tr>
      <w:tr w:rsidR="00C67936" w:rsidRPr="00180FBA" w:rsidTr="00C67936">
        <w:tc>
          <w:tcPr>
            <w:tcW w:w="6912" w:type="dxa"/>
          </w:tcPr>
          <w:p w:rsidR="002A5EC6" w:rsidRDefault="004810A1" w:rsidP="00DD5B74">
            <w:pPr>
              <w:spacing w:before="0" w:after="0"/>
              <w:ind w:firstLine="0"/>
              <w:rPr>
                <w:rFonts w:ascii="Times New Roman" w:hAnsi="Times New Roman" w:cs="Times New Roman"/>
                <w:sz w:val="24"/>
                <w:szCs w:val="24"/>
              </w:rPr>
            </w:pPr>
            <w:r>
              <w:rPr>
                <w:rFonts w:ascii="Times New Roman" w:hAnsi="Times New Roman" w:cs="Times New Roman"/>
                <w:sz w:val="24"/>
                <w:szCs w:val="24"/>
              </w:rPr>
              <w:t>доходы от компенсации затрат</w:t>
            </w:r>
            <w:r w:rsidR="002A5EC6">
              <w:rPr>
                <w:rFonts w:ascii="Times New Roman" w:hAnsi="Times New Roman" w:cs="Times New Roman"/>
                <w:sz w:val="24"/>
                <w:szCs w:val="24"/>
              </w:rPr>
              <w:t xml:space="preserve"> </w:t>
            </w:r>
          </w:p>
          <w:p w:rsidR="00C67936" w:rsidRPr="002A5EC6" w:rsidRDefault="002A5EC6" w:rsidP="00DD5B74">
            <w:pPr>
              <w:spacing w:before="0" w:after="0"/>
              <w:ind w:firstLine="0"/>
              <w:rPr>
                <w:rFonts w:ascii="Times New Roman" w:hAnsi="Times New Roman" w:cs="Times New Roman"/>
                <w:sz w:val="20"/>
                <w:szCs w:val="20"/>
              </w:rPr>
            </w:pPr>
            <w:r w:rsidRPr="002A5EC6">
              <w:rPr>
                <w:rFonts w:ascii="Times New Roman" w:hAnsi="Times New Roman" w:cs="Times New Roman"/>
                <w:sz w:val="20"/>
                <w:szCs w:val="20"/>
              </w:rPr>
              <w:t>(начисляются датой начисления суммы задолженности перед работником)</w:t>
            </w:r>
          </w:p>
        </w:tc>
        <w:tc>
          <w:tcPr>
            <w:tcW w:w="1418" w:type="dxa"/>
          </w:tcPr>
          <w:p w:rsidR="00C67936" w:rsidRPr="00180FBA" w:rsidRDefault="004810A1" w:rsidP="00C67936">
            <w:pPr>
              <w:ind w:firstLine="0"/>
              <w:jc w:val="center"/>
              <w:rPr>
                <w:rFonts w:ascii="Times New Roman" w:hAnsi="Times New Roman" w:cs="Times New Roman"/>
                <w:sz w:val="24"/>
                <w:szCs w:val="24"/>
              </w:rPr>
            </w:pPr>
            <w:r>
              <w:rPr>
                <w:rFonts w:ascii="Times New Roman" w:hAnsi="Times New Roman" w:cs="Times New Roman"/>
                <w:sz w:val="24"/>
                <w:szCs w:val="24"/>
              </w:rPr>
              <w:t>134</w:t>
            </w:r>
          </w:p>
        </w:tc>
        <w:tc>
          <w:tcPr>
            <w:tcW w:w="1950" w:type="dxa"/>
          </w:tcPr>
          <w:p w:rsidR="00C67936" w:rsidRPr="00180FBA" w:rsidRDefault="004810A1" w:rsidP="004810A1">
            <w:pPr>
              <w:ind w:firstLine="0"/>
              <w:jc w:val="center"/>
              <w:rPr>
                <w:rFonts w:ascii="Times New Roman" w:hAnsi="Times New Roman" w:cs="Times New Roman"/>
                <w:sz w:val="24"/>
                <w:szCs w:val="24"/>
              </w:rPr>
            </w:pPr>
            <w:r>
              <w:rPr>
                <w:rFonts w:ascii="Times New Roman" w:hAnsi="Times New Roman" w:cs="Times New Roman"/>
                <w:sz w:val="24"/>
                <w:szCs w:val="24"/>
              </w:rPr>
              <w:t>2 209 34 000</w:t>
            </w:r>
          </w:p>
        </w:tc>
      </w:tr>
      <w:tr w:rsidR="00E07977" w:rsidRPr="00180FBA" w:rsidTr="00C67936">
        <w:tc>
          <w:tcPr>
            <w:tcW w:w="6912" w:type="dxa"/>
          </w:tcPr>
          <w:p w:rsidR="00E07977" w:rsidRDefault="00E07977" w:rsidP="00DD5B74">
            <w:pPr>
              <w:spacing w:before="0" w:after="0"/>
              <w:ind w:firstLine="0"/>
              <w:rPr>
                <w:rFonts w:ascii="Times New Roman" w:hAnsi="Times New Roman" w:cs="Times New Roman"/>
                <w:sz w:val="24"/>
                <w:szCs w:val="24"/>
              </w:rPr>
            </w:pPr>
            <w:r>
              <w:rPr>
                <w:rFonts w:ascii="Times New Roman" w:hAnsi="Times New Roman" w:cs="Times New Roman"/>
                <w:sz w:val="24"/>
                <w:szCs w:val="24"/>
              </w:rPr>
              <w:t>д</w:t>
            </w:r>
            <w:r w:rsidRPr="00E07977">
              <w:rPr>
                <w:rFonts w:ascii="Times New Roman" w:hAnsi="Times New Roman" w:cs="Times New Roman"/>
                <w:sz w:val="24"/>
                <w:szCs w:val="24"/>
              </w:rPr>
              <w:t>оходы от возмещения</w:t>
            </w:r>
            <w:r>
              <w:rPr>
                <w:rFonts w:ascii="Times New Roman" w:hAnsi="Times New Roman" w:cs="Times New Roman"/>
                <w:sz w:val="24"/>
                <w:szCs w:val="24"/>
              </w:rPr>
              <w:t xml:space="preserve"> </w:t>
            </w:r>
            <w:r w:rsidRPr="00E07977">
              <w:rPr>
                <w:rFonts w:ascii="Times New Roman" w:hAnsi="Times New Roman" w:cs="Times New Roman"/>
                <w:sz w:val="24"/>
                <w:szCs w:val="24"/>
              </w:rPr>
              <w:t>Фондом социального страхования</w:t>
            </w:r>
          </w:p>
          <w:p w:rsidR="00E07977" w:rsidRPr="00E07977" w:rsidRDefault="00E07977" w:rsidP="00DD5B74">
            <w:pPr>
              <w:spacing w:before="0" w:after="0"/>
              <w:ind w:firstLine="0"/>
              <w:rPr>
                <w:rFonts w:ascii="Times New Roman" w:hAnsi="Times New Roman" w:cs="Times New Roman"/>
                <w:sz w:val="20"/>
                <w:szCs w:val="20"/>
              </w:rPr>
            </w:pPr>
            <w:r w:rsidRPr="00E07977">
              <w:rPr>
                <w:rFonts w:ascii="Times New Roman" w:hAnsi="Times New Roman" w:cs="Times New Roman"/>
                <w:sz w:val="20"/>
                <w:szCs w:val="20"/>
              </w:rPr>
              <w:t>(начисляются датой</w:t>
            </w:r>
            <w:r>
              <w:rPr>
                <w:rFonts w:ascii="Times New Roman" w:hAnsi="Times New Roman" w:cs="Times New Roman"/>
                <w:sz w:val="20"/>
                <w:szCs w:val="20"/>
              </w:rPr>
              <w:t xml:space="preserve"> получения соответствующих документов от ФСС)</w:t>
            </w:r>
          </w:p>
        </w:tc>
        <w:tc>
          <w:tcPr>
            <w:tcW w:w="1418" w:type="dxa"/>
          </w:tcPr>
          <w:p w:rsidR="00E07977" w:rsidRPr="00E07977" w:rsidRDefault="00E07977" w:rsidP="00C67936">
            <w:pPr>
              <w:ind w:firstLine="0"/>
              <w:jc w:val="center"/>
              <w:rPr>
                <w:rFonts w:ascii="Times New Roman" w:hAnsi="Times New Roman" w:cs="Times New Roman"/>
                <w:sz w:val="24"/>
                <w:szCs w:val="24"/>
              </w:rPr>
            </w:pPr>
            <w:r w:rsidRPr="00E07977">
              <w:rPr>
                <w:rFonts w:ascii="Times New Roman" w:hAnsi="Times New Roman" w:cs="Times New Roman"/>
                <w:sz w:val="24"/>
                <w:szCs w:val="24"/>
              </w:rPr>
              <w:t>139</w:t>
            </w:r>
          </w:p>
        </w:tc>
        <w:tc>
          <w:tcPr>
            <w:tcW w:w="1950" w:type="dxa"/>
          </w:tcPr>
          <w:p w:rsidR="00E07977" w:rsidRPr="00E07977" w:rsidRDefault="00E07977" w:rsidP="004810A1">
            <w:pPr>
              <w:ind w:firstLine="0"/>
              <w:jc w:val="center"/>
              <w:rPr>
                <w:rFonts w:ascii="Times New Roman" w:hAnsi="Times New Roman" w:cs="Times New Roman"/>
                <w:sz w:val="24"/>
                <w:szCs w:val="24"/>
              </w:rPr>
            </w:pPr>
            <w:r>
              <w:rPr>
                <w:rFonts w:ascii="Times New Roman" w:hAnsi="Times New Roman" w:cs="Times New Roman"/>
                <w:sz w:val="24"/>
                <w:szCs w:val="24"/>
              </w:rPr>
              <w:t>2 209 34 000</w:t>
            </w:r>
          </w:p>
        </w:tc>
      </w:tr>
      <w:tr w:rsidR="00C67936" w:rsidRPr="00180FBA" w:rsidTr="00C67936">
        <w:tc>
          <w:tcPr>
            <w:tcW w:w="6912" w:type="dxa"/>
          </w:tcPr>
          <w:p w:rsidR="00C67936" w:rsidRDefault="004810A1" w:rsidP="00DD5B74">
            <w:pPr>
              <w:spacing w:before="0" w:after="0"/>
              <w:ind w:firstLine="0"/>
              <w:rPr>
                <w:rFonts w:ascii="Times New Roman" w:hAnsi="Times New Roman" w:cs="Times New Roman"/>
                <w:sz w:val="24"/>
                <w:szCs w:val="24"/>
              </w:rPr>
            </w:pPr>
            <w:r>
              <w:rPr>
                <w:rFonts w:ascii="Times New Roman" w:hAnsi="Times New Roman" w:cs="Times New Roman"/>
                <w:sz w:val="24"/>
                <w:szCs w:val="24"/>
              </w:rPr>
              <w:t>доходы от штрафных санкций за нарушение законодательства о закупках</w:t>
            </w:r>
          </w:p>
          <w:p w:rsidR="002A5EC6" w:rsidRPr="00DD5B74" w:rsidRDefault="002A5EC6" w:rsidP="00DD5B74">
            <w:pPr>
              <w:spacing w:before="0" w:after="0"/>
              <w:ind w:firstLine="0"/>
              <w:rPr>
                <w:rFonts w:ascii="Times New Roman" w:hAnsi="Times New Roman" w:cs="Times New Roman"/>
                <w:sz w:val="20"/>
                <w:szCs w:val="20"/>
              </w:rPr>
            </w:pPr>
            <w:r w:rsidRPr="00DD5B74">
              <w:rPr>
                <w:rFonts w:ascii="Times New Roman" w:hAnsi="Times New Roman" w:cs="Times New Roman"/>
                <w:sz w:val="20"/>
                <w:szCs w:val="20"/>
              </w:rPr>
              <w:t xml:space="preserve">(начисляются датой </w:t>
            </w:r>
            <w:r w:rsidR="00DD5B74" w:rsidRPr="00DD5B74">
              <w:rPr>
                <w:rFonts w:ascii="Times New Roman" w:hAnsi="Times New Roman" w:cs="Times New Roman"/>
                <w:sz w:val="20"/>
                <w:szCs w:val="20"/>
              </w:rPr>
              <w:t>выставленной претензии)</w:t>
            </w:r>
          </w:p>
        </w:tc>
        <w:tc>
          <w:tcPr>
            <w:tcW w:w="1418" w:type="dxa"/>
          </w:tcPr>
          <w:p w:rsidR="00C67936" w:rsidRPr="00180FBA" w:rsidRDefault="004810A1" w:rsidP="00C67936">
            <w:pPr>
              <w:ind w:firstLine="0"/>
              <w:jc w:val="center"/>
              <w:rPr>
                <w:rFonts w:ascii="Times New Roman" w:hAnsi="Times New Roman" w:cs="Times New Roman"/>
                <w:sz w:val="24"/>
                <w:szCs w:val="24"/>
              </w:rPr>
            </w:pPr>
            <w:r>
              <w:rPr>
                <w:rFonts w:ascii="Times New Roman" w:hAnsi="Times New Roman" w:cs="Times New Roman"/>
                <w:sz w:val="24"/>
                <w:szCs w:val="24"/>
              </w:rPr>
              <w:t>141</w:t>
            </w:r>
          </w:p>
        </w:tc>
        <w:tc>
          <w:tcPr>
            <w:tcW w:w="1950" w:type="dxa"/>
          </w:tcPr>
          <w:p w:rsidR="00C67936" w:rsidRPr="00180FBA" w:rsidRDefault="004810A1" w:rsidP="00C67936">
            <w:pPr>
              <w:ind w:firstLine="0"/>
              <w:jc w:val="center"/>
              <w:rPr>
                <w:rFonts w:ascii="Times New Roman" w:hAnsi="Times New Roman" w:cs="Times New Roman"/>
                <w:sz w:val="24"/>
                <w:szCs w:val="24"/>
              </w:rPr>
            </w:pPr>
            <w:r>
              <w:rPr>
                <w:rFonts w:ascii="Times New Roman" w:hAnsi="Times New Roman" w:cs="Times New Roman"/>
                <w:sz w:val="24"/>
                <w:szCs w:val="24"/>
              </w:rPr>
              <w:t>2 209 41 000</w:t>
            </w:r>
          </w:p>
        </w:tc>
      </w:tr>
      <w:tr w:rsidR="00C67936" w:rsidRPr="00180FBA" w:rsidTr="00C67936">
        <w:tc>
          <w:tcPr>
            <w:tcW w:w="6912" w:type="dxa"/>
          </w:tcPr>
          <w:p w:rsidR="00C67936" w:rsidRDefault="004810A1" w:rsidP="00DD5B74">
            <w:pPr>
              <w:spacing w:before="0" w:after="0"/>
              <w:ind w:firstLine="0"/>
              <w:rPr>
                <w:rFonts w:ascii="Times New Roman" w:hAnsi="Times New Roman" w:cs="Times New Roman"/>
                <w:sz w:val="24"/>
                <w:szCs w:val="24"/>
              </w:rPr>
            </w:pPr>
            <w:r>
              <w:rPr>
                <w:rFonts w:ascii="Times New Roman" w:hAnsi="Times New Roman" w:cs="Times New Roman"/>
                <w:sz w:val="24"/>
                <w:szCs w:val="24"/>
              </w:rPr>
              <w:t>страховые возмещения</w:t>
            </w:r>
          </w:p>
          <w:p w:rsidR="00DD5B74" w:rsidRPr="00DD5B74" w:rsidRDefault="00DD5B74" w:rsidP="00DD5B74">
            <w:pPr>
              <w:spacing w:before="0" w:after="0"/>
              <w:ind w:firstLine="0"/>
              <w:rPr>
                <w:rFonts w:ascii="Times New Roman" w:hAnsi="Times New Roman" w:cs="Times New Roman"/>
                <w:sz w:val="20"/>
                <w:szCs w:val="20"/>
              </w:rPr>
            </w:pPr>
            <w:r w:rsidRPr="00DD5B74">
              <w:rPr>
                <w:rFonts w:ascii="Times New Roman" w:hAnsi="Times New Roman" w:cs="Times New Roman"/>
                <w:sz w:val="20"/>
                <w:szCs w:val="20"/>
              </w:rPr>
              <w:t>(начисляются датой возникновения страхового случая)</w:t>
            </w:r>
          </w:p>
        </w:tc>
        <w:tc>
          <w:tcPr>
            <w:tcW w:w="1418" w:type="dxa"/>
          </w:tcPr>
          <w:p w:rsidR="00C67936" w:rsidRPr="00180FBA" w:rsidRDefault="004810A1" w:rsidP="00C67936">
            <w:pPr>
              <w:ind w:firstLine="0"/>
              <w:jc w:val="center"/>
              <w:rPr>
                <w:rFonts w:ascii="Times New Roman" w:hAnsi="Times New Roman" w:cs="Times New Roman"/>
                <w:sz w:val="24"/>
                <w:szCs w:val="24"/>
              </w:rPr>
            </w:pPr>
            <w:r>
              <w:rPr>
                <w:rFonts w:ascii="Times New Roman" w:hAnsi="Times New Roman" w:cs="Times New Roman"/>
                <w:sz w:val="24"/>
                <w:szCs w:val="24"/>
              </w:rPr>
              <w:t>143</w:t>
            </w:r>
          </w:p>
        </w:tc>
        <w:tc>
          <w:tcPr>
            <w:tcW w:w="1950" w:type="dxa"/>
          </w:tcPr>
          <w:p w:rsidR="00C67936" w:rsidRPr="00180FBA" w:rsidRDefault="004810A1" w:rsidP="00C67936">
            <w:pPr>
              <w:ind w:firstLine="0"/>
              <w:jc w:val="center"/>
              <w:rPr>
                <w:rFonts w:ascii="Times New Roman" w:hAnsi="Times New Roman" w:cs="Times New Roman"/>
                <w:sz w:val="24"/>
                <w:szCs w:val="24"/>
              </w:rPr>
            </w:pPr>
            <w:r>
              <w:rPr>
                <w:rFonts w:ascii="Times New Roman" w:hAnsi="Times New Roman" w:cs="Times New Roman"/>
                <w:sz w:val="24"/>
                <w:szCs w:val="24"/>
              </w:rPr>
              <w:t>2 209 43 000</w:t>
            </w:r>
          </w:p>
        </w:tc>
      </w:tr>
      <w:tr w:rsidR="00C67936" w:rsidRPr="00E8339B" w:rsidTr="00C67936">
        <w:tc>
          <w:tcPr>
            <w:tcW w:w="6912" w:type="dxa"/>
          </w:tcPr>
          <w:p w:rsidR="00C67936" w:rsidRDefault="00C67936" w:rsidP="00DD5B74">
            <w:pPr>
              <w:spacing w:before="0" w:after="0"/>
              <w:ind w:firstLine="0"/>
              <w:rPr>
                <w:rFonts w:ascii="Times New Roman" w:hAnsi="Times New Roman" w:cs="Times New Roman"/>
                <w:sz w:val="24"/>
                <w:szCs w:val="24"/>
              </w:rPr>
            </w:pPr>
            <w:r w:rsidRPr="00E8339B">
              <w:rPr>
                <w:rFonts w:ascii="Times New Roman" w:hAnsi="Times New Roman" w:cs="Times New Roman"/>
                <w:sz w:val="24"/>
                <w:szCs w:val="24"/>
              </w:rPr>
              <w:t>иные доходы</w:t>
            </w:r>
          </w:p>
          <w:p w:rsidR="00DD5B74" w:rsidRPr="00DD5B74" w:rsidRDefault="00DD5B74" w:rsidP="00DD5B74">
            <w:pPr>
              <w:spacing w:before="0" w:after="0"/>
              <w:ind w:firstLine="0"/>
              <w:rPr>
                <w:rFonts w:ascii="Times New Roman" w:hAnsi="Times New Roman" w:cs="Times New Roman"/>
                <w:sz w:val="20"/>
                <w:szCs w:val="20"/>
              </w:rPr>
            </w:pPr>
            <w:r w:rsidRPr="00DD5B74">
              <w:rPr>
                <w:rFonts w:ascii="Times New Roman" w:hAnsi="Times New Roman" w:cs="Times New Roman"/>
                <w:sz w:val="20"/>
                <w:szCs w:val="20"/>
              </w:rPr>
              <w:t>(начисляются датой получения соответствующих документов)</w:t>
            </w:r>
          </w:p>
        </w:tc>
        <w:tc>
          <w:tcPr>
            <w:tcW w:w="1418" w:type="dxa"/>
          </w:tcPr>
          <w:p w:rsidR="00C67936" w:rsidRPr="00E8339B" w:rsidRDefault="00C67936" w:rsidP="00C67936">
            <w:pPr>
              <w:ind w:firstLine="0"/>
              <w:jc w:val="center"/>
              <w:rPr>
                <w:rFonts w:ascii="Times New Roman" w:hAnsi="Times New Roman" w:cs="Times New Roman"/>
                <w:sz w:val="24"/>
                <w:szCs w:val="24"/>
              </w:rPr>
            </w:pPr>
            <w:r w:rsidRPr="00E8339B">
              <w:rPr>
                <w:rFonts w:ascii="Times New Roman" w:hAnsi="Times New Roman" w:cs="Times New Roman"/>
                <w:sz w:val="24"/>
                <w:szCs w:val="24"/>
              </w:rPr>
              <w:t>189</w:t>
            </w:r>
          </w:p>
        </w:tc>
        <w:tc>
          <w:tcPr>
            <w:tcW w:w="1950" w:type="dxa"/>
          </w:tcPr>
          <w:p w:rsidR="00C67936" w:rsidRPr="00E8339B" w:rsidRDefault="00C53BE1" w:rsidP="00C67936">
            <w:pPr>
              <w:ind w:firstLine="0"/>
              <w:jc w:val="center"/>
              <w:rPr>
                <w:rFonts w:ascii="Times New Roman" w:hAnsi="Times New Roman" w:cs="Times New Roman"/>
                <w:sz w:val="24"/>
                <w:szCs w:val="24"/>
              </w:rPr>
            </w:pPr>
            <w:r>
              <w:rPr>
                <w:rFonts w:ascii="Times New Roman" w:hAnsi="Times New Roman" w:cs="Times New Roman"/>
                <w:sz w:val="24"/>
                <w:szCs w:val="24"/>
              </w:rPr>
              <w:t>2 209</w:t>
            </w:r>
            <w:r w:rsidR="00C67936" w:rsidRPr="00E8339B">
              <w:rPr>
                <w:rFonts w:ascii="Times New Roman" w:hAnsi="Times New Roman" w:cs="Times New Roman"/>
                <w:sz w:val="24"/>
                <w:szCs w:val="24"/>
              </w:rPr>
              <w:t xml:space="preserve"> 89</w:t>
            </w:r>
            <w:r w:rsidR="00C67936">
              <w:rPr>
                <w:rFonts w:ascii="Times New Roman" w:hAnsi="Times New Roman" w:cs="Times New Roman"/>
                <w:sz w:val="24"/>
                <w:szCs w:val="24"/>
              </w:rPr>
              <w:t xml:space="preserve"> 000</w:t>
            </w:r>
          </w:p>
        </w:tc>
      </w:tr>
    </w:tbl>
    <w:p w:rsidR="00A43896" w:rsidRDefault="00DD5B74" w:rsidP="00DD5B74">
      <w:pPr>
        <w:pStyle w:val="2"/>
        <w:numPr>
          <w:ilvl w:val="0"/>
          <w:numId w:val="0"/>
        </w:numPr>
        <w:spacing w:before="0" w:after="0"/>
        <w:rPr>
          <w:sz w:val="24"/>
          <w:szCs w:val="24"/>
        </w:rPr>
      </w:pPr>
      <w:bookmarkStart w:id="50" w:name="_ref_433105"/>
      <w:r>
        <w:rPr>
          <w:sz w:val="24"/>
          <w:szCs w:val="24"/>
        </w:rPr>
        <w:t xml:space="preserve">        </w:t>
      </w:r>
      <w:r w:rsidR="00A43896">
        <w:rPr>
          <w:sz w:val="24"/>
          <w:szCs w:val="24"/>
        </w:rPr>
        <w:t>Доходы от реализации металлолома, макулатуры отража</w:t>
      </w:r>
      <w:r>
        <w:rPr>
          <w:sz w:val="24"/>
          <w:szCs w:val="24"/>
        </w:rPr>
        <w:t>ются на счете 2 20574 000 (440) датой получения  накладной, счета-фактуры.</w:t>
      </w:r>
    </w:p>
    <w:p w:rsidR="00C413B7" w:rsidRDefault="00884E96" w:rsidP="00884E96">
      <w:pPr>
        <w:pStyle w:val="2"/>
        <w:numPr>
          <w:ilvl w:val="0"/>
          <w:numId w:val="0"/>
        </w:numPr>
        <w:spacing w:before="0" w:after="0"/>
        <w:rPr>
          <w:sz w:val="24"/>
          <w:szCs w:val="24"/>
        </w:rPr>
      </w:pPr>
      <w:r>
        <w:rPr>
          <w:sz w:val="24"/>
          <w:szCs w:val="24"/>
        </w:rPr>
        <w:t>8.1</w:t>
      </w:r>
      <w:r w:rsidR="0078779D">
        <w:rPr>
          <w:sz w:val="24"/>
          <w:szCs w:val="24"/>
        </w:rPr>
        <w:t>4</w:t>
      </w:r>
      <w:r>
        <w:rPr>
          <w:sz w:val="24"/>
          <w:szCs w:val="24"/>
        </w:rPr>
        <w:t>.</w:t>
      </w:r>
      <w:r w:rsidR="00C413B7">
        <w:rPr>
          <w:sz w:val="24"/>
          <w:szCs w:val="24"/>
        </w:rPr>
        <w:t>Аналитический учет расчетов с поставщиками и подрядчиками ведется в разрезе контрагентов.</w:t>
      </w:r>
    </w:p>
    <w:p w:rsidR="00C413B7" w:rsidRDefault="00C413B7" w:rsidP="0098606B">
      <w:pPr>
        <w:spacing w:before="0" w:after="0"/>
        <w:rPr>
          <w:sz w:val="24"/>
          <w:szCs w:val="24"/>
        </w:rPr>
      </w:pPr>
      <w:r w:rsidRPr="00C413B7">
        <w:rPr>
          <w:sz w:val="24"/>
          <w:szCs w:val="24"/>
        </w:rPr>
        <w:t>Дебиторская и кредиторская задолженность, срок</w:t>
      </w:r>
      <w:r>
        <w:rPr>
          <w:sz w:val="24"/>
          <w:szCs w:val="24"/>
        </w:rPr>
        <w:t xml:space="preserve"> исковой давности которой истек, списывается на финансовый результат учреждения по истечении трех лет на основании данных проведенной инвентаризации.</w:t>
      </w:r>
    </w:p>
    <w:p w:rsidR="00D24320" w:rsidRDefault="00D24320" w:rsidP="0098606B">
      <w:pPr>
        <w:spacing w:before="0" w:after="0"/>
        <w:rPr>
          <w:sz w:val="24"/>
          <w:szCs w:val="24"/>
        </w:rPr>
      </w:pPr>
      <w:r>
        <w:rPr>
          <w:sz w:val="24"/>
          <w:szCs w:val="24"/>
        </w:rPr>
        <w:t xml:space="preserve">Списанная с балансового учета задолженность отражается на </w:t>
      </w:r>
      <w:proofErr w:type="spellStart"/>
      <w:r>
        <w:rPr>
          <w:sz w:val="24"/>
          <w:szCs w:val="24"/>
        </w:rPr>
        <w:t>забалансовых</w:t>
      </w:r>
      <w:proofErr w:type="spellEnd"/>
      <w:r>
        <w:rPr>
          <w:sz w:val="24"/>
          <w:szCs w:val="24"/>
        </w:rPr>
        <w:t xml:space="preserve"> счетах:</w:t>
      </w:r>
    </w:p>
    <w:p w:rsidR="00D24320" w:rsidRDefault="001B6B7A" w:rsidP="0098606B">
      <w:pPr>
        <w:spacing w:before="0" w:after="0"/>
        <w:rPr>
          <w:sz w:val="24"/>
          <w:szCs w:val="24"/>
        </w:rPr>
      </w:pPr>
      <w:r>
        <w:rPr>
          <w:sz w:val="24"/>
          <w:szCs w:val="24"/>
        </w:rPr>
        <w:t>-04 «Сомнительная задолженность</w:t>
      </w:r>
      <w:r w:rsidR="00D24320">
        <w:rPr>
          <w:sz w:val="24"/>
          <w:szCs w:val="24"/>
        </w:rPr>
        <w:t xml:space="preserve">» - в течение срока возможного возобновления согласно законодательству РФ процедуры взыскания задолженности, в том числе в случае изменения имущественного положения должников, либо до поступления в указанный срок в погашение </w:t>
      </w:r>
      <w:r w:rsidR="00D24320">
        <w:rPr>
          <w:sz w:val="24"/>
          <w:szCs w:val="24"/>
        </w:rPr>
        <w:lastRenderedPageBreak/>
        <w:t>задолженности неплатежеспособных дебиторов денежных средств, до исполнения задолженности иным, не противоречащим законодательству РФ способом;</w:t>
      </w:r>
    </w:p>
    <w:p w:rsidR="00D24320" w:rsidRDefault="00D24320" w:rsidP="0098606B">
      <w:pPr>
        <w:spacing w:before="0" w:after="0"/>
        <w:rPr>
          <w:sz w:val="24"/>
          <w:szCs w:val="24"/>
        </w:rPr>
      </w:pPr>
      <w:r>
        <w:rPr>
          <w:sz w:val="24"/>
          <w:szCs w:val="24"/>
        </w:rPr>
        <w:t>-20 «Задолженность, не востребованная кредиторами»</w:t>
      </w:r>
      <w:r w:rsidR="00CB1D01">
        <w:rPr>
          <w:sz w:val="24"/>
          <w:szCs w:val="24"/>
        </w:rPr>
        <w:t xml:space="preserve"> </w:t>
      </w:r>
      <w:r>
        <w:rPr>
          <w:sz w:val="24"/>
          <w:szCs w:val="24"/>
        </w:rPr>
        <w:t>- в течении срока исковой давности (три года).</w:t>
      </w:r>
    </w:p>
    <w:p w:rsidR="00CB1D01" w:rsidRDefault="00CB1D01" w:rsidP="0098606B">
      <w:pPr>
        <w:spacing w:before="0" w:after="0"/>
        <w:rPr>
          <w:sz w:val="24"/>
          <w:szCs w:val="24"/>
        </w:rPr>
      </w:pPr>
      <w:r>
        <w:rPr>
          <w:sz w:val="24"/>
          <w:szCs w:val="24"/>
        </w:rPr>
        <w:t xml:space="preserve">Списание задолженности с </w:t>
      </w:r>
      <w:proofErr w:type="spellStart"/>
      <w:r>
        <w:rPr>
          <w:sz w:val="24"/>
          <w:szCs w:val="24"/>
        </w:rPr>
        <w:t>забалансового</w:t>
      </w:r>
      <w:proofErr w:type="spellEnd"/>
      <w:r>
        <w:rPr>
          <w:sz w:val="24"/>
          <w:szCs w:val="24"/>
        </w:rPr>
        <w:t xml:space="preserve"> учета осуществляется по итогам инвентаризации задолженности на основании решения инвентаризационной комиссии учреждения.</w:t>
      </w:r>
    </w:p>
    <w:p w:rsidR="00CB1D01" w:rsidRDefault="00CB1D01" w:rsidP="0098606B">
      <w:pPr>
        <w:spacing w:before="0" w:after="0"/>
        <w:rPr>
          <w:sz w:val="24"/>
          <w:szCs w:val="24"/>
        </w:rPr>
      </w:pPr>
      <w:r>
        <w:rPr>
          <w:sz w:val="24"/>
          <w:szCs w:val="24"/>
        </w:rPr>
        <w:t>Нереальная к взысканию дебиторская задолженность списывается с баланса по результатам проведения инвентаризации. Основанием для списания являются:</w:t>
      </w:r>
    </w:p>
    <w:p w:rsidR="00CB1D01" w:rsidRDefault="00CB1D01" w:rsidP="0098606B">
      <w:pPr>
        <w:spacing w:before="0" w:after="0"/>
        <w:rPr>
          <w:sz w:val="24"/>
          <w:szCs w:val="24"/>
        </w:rPr>
      </w:pPr>
      <w:r>
        <w:rPr>
          <w:sz w:val="24"/>
          <w:szCs w:val="24"/>
        </w:rPr>
        <w:t>-документы, являющиеся основанием для списания дебиторской задолженности (</w:t>
      </w:r>
      <w:r w:rsidR="0098606B">
        <w:rPr>
          <w:sz w:val="24"/>
          <w:szCs w:val="24"/>
        </w:rPr>
        <w:t>акт о ликвидации учреждения, иные документы</w:t>
      </w:r>
      <w:r>
        <w:rPr>
          <w:sz w:val="24"/>
          <w:szCs w:val="24"/>
        </w:rPr>
        <w:t>).</w:t>
      </w:r>
    </w:p>
    <w:p w:rsidR="00CB1D01" w:rsidRDefault="00CB1D01" w:rsidP="0098606B">
      <w:pPr>
        <w:spacing w:before="0" w:after="0"/>
        <w:rPr>
          <w:sz w:val="24"/>
          <w:szCs w:val="24"/>
        </w:rPr>
      </w:pPr>
      <w:r>
        <w:rPr>
          <w:sz w:val="24"/>
          <w:szCs w:val="24"/>
        </w:rPr>
        <w:t>Кредиторская задолженность, не востребованная кредиторами, списывается с баланса по результатам инвентаризации. Основанием для списания служат:</w:t>
      </w:r>
    </w:p>
    <w:p w:rsidR="00CB1D01" w:rsidRDefault="00CB1D01" w:rsidP="0098606B">
      <w:pPr>
        <w:spacing w:before="0" w:after="0"/>
        <w:rPr>
          <w:sz w:val="24"/>
          <w:szCs w:val="24"/>
        </w:rPr>
      </w:pPr>
      <w:r>
        <w:rPr>
          <w:sz w:val="24"/>
          <w:szCs w:val="24"/>
        </w:rPr>
        <w:t>-решение руководителя (приказ) о списании этой задолженности;</w:t>
      </w:r>
    </w:p>
    <w:p w:rsidR="0098606B" w:rsidRDefault="00CB1D01" w:rsidP="0098606B">
      <w:pPr>
        <w:spacing w:before="0" w:after="0"/>
        <w:rPr>
          <w:sz w:val="24"/>
          <w:szCs w:val="24"/>
        </w:rPr>
      </w:pPr>
      <w:r>
        <w:rPr>
          <w:sz w:val="24"/>
          <w:szCs w:val="24"/>
        </w:rPr>
        <w:t>-объяснительная записка о причине образования задолженности;</w:t>
      </w:r>
    </w:p>
    <w:p w:rsidR="00CB1D01" w:rsidRDefault="0098606B" w:rsidP="0098606B">
      <w:pPr>
        <w:spacing w:before="0" w:after="0"/>
        <w:rPr>
          <w:sz w:val="24"/>
          <w:szCs w:val="24"/>
        </w:rPr>
      </w:pPr>
      <w:r>
        <w:rPr>
          <w:sz w:val="24"/>
          <w:szCs w:val="24"/>
        </w:rPr>
        <w:t>-инвентаризационная опись расчетов с поставщиками и прочими дебиторами и кредиторами;</w:t>
      </w:r>
    </w:p>
    <w:p w:rsidR="0098606B" w:rsidRPr="00C413B7" w:rsidRDefault="0098606B" w:rsidP="0098606B">
      <w:pPr>
        <w:spacing w:before="0" w:after="0"/>
        <w:rPr>
          <w:sz w:val="24"/>
          <w:szCs w:val="24"/>
        </w:rPr>
      </w:pPr>
      <w:r>
        <w:rPr>
          <w:sz w:val="24"/>
          <w:szCs w:val="24"/>
        </w:rPr>
        <w:t>-документы, являющиеся основанием для списания кредиторской задолженности (решения, постановления судебных органов, иные документы).</w:t>
      </w:r>
    </w:p>
    <w:p w:rsidR="00E91DF7" w:rsidRDefault="0078779D" w:rsidP="00884E96">
      <w:pPr>
        <w:pStyle w:val="2"/>
        <w:numPr>
          <w:ilvl w:val="0"/>
          <w:numId w:val="0"/>
        </w:numPr>
        <w:spacing w:before="0" w:after="0"/>
        <w:rPr>
          <w:sz w:val="24"/>
          <w:szCs w:val="24"/>
        </w:rPr>
      </w:pPr>
      <w:bookmarkStart w:id="51" w:name="_ref_433114"/>
      <w:bookmarkEnd w:id="50"/>
      <w:r>
        <w:rPr>
          <w:sz w:val="24"/>
          <w:szCs w:val="24"/>
        </w:rPr>
        <w:t>8.15</w:t>
      </w:r>
      <w:r w:rsidR="00884E96">
        <w:rPr>
          <w:sz w:val="24"/>
          <w:szCs w:val="24"/>
        </w:rPr>
        <w:t>.</w:t>
      </w:r>
      <w:r w:rsidR="005564C6" w:rsidRPr="00E91DF7">
        <w:rPr>
          <w:sz w:val="24"/>
          <w:szCs w:val="24"/>
        </w:rPr>
        <w:t xml:space="preserve">Аналитический учет расчетов с подотчетными лицами ведется в </w:t>
      </w:r>
      <w:bookmarkEnd w:id="51"/>
      <w:r w:rsidR="00E91DF7">
        <w:rPr>
          <w:sz w:val="24"/>
          <w:szCs w:val="24"/>
        </w:rPr>
        <w:t>Журнале операций расчетов с подотчетными лицами.</w:t>
      </w:r>
    </w:p>
    <w:p w:rsidR="00F14297" w:rsidRPr="00101568" w:rsidRDefault="005564C6" w:rsidP="001704E7">
      <w:pPr>
        <w:pStyle w:val="2"/>
        <w:numPr>
          <w:ilvl w:val="0"/>
          <w:numId w:val="0"/>
        </w:numPr>
        <w:spacing w:before="0" w:after="0"/>
        <w:ind w:left="482"/>
        <w:rPr>
          <w:sz w:val="20"/>
          <w:szCs w:val="20"/>
        </w:rPr>
      </w:pPr>
      <w:r w:rsidRPr="00101568">
        <w:rPr>
          <w:sz w:val="20"/>
          <w:szCs w:val="20"/>
        </w:rPr>
        <w:t>(Основание: п. 218 Инструкции № 157н)</w:t>
      </w:r>
      <w:r w:rsidR="00101568" w:rsidRPr="00101568">
        <w:rPr>
          <w:sz w:val="20"/>
          <w:szCs w:val="20"/>
        </w:rPr>
        <w:t>.</w:t>
      </w:r>
    </w:p>
    <w:p w:rsidR="00F14297" w:rsidRPr="0060185A" w:rsidRDefault="0078779D" w:rsidP="00884E96">
      <w:pPr>
        <w:pStyle w:val="2"/>
        <w:numPr>
          <w:ilvl w:val="0"/>
          <w:numId w:val="0"/>
        </w:numPr>
        <w:spacing w:before="0" w:after="0"/>
        <w:rPr>
          <w:sz w:val="24"/>
          <w:szCs w:val="24"/>
        </w:rPr>
      </w:pPr>
      <w:bookmarkStart w:id="52" w:name="_ref_826258"/>
      <w:r>
        <w:rPr>
          <w:sz w:val="24"/>
          <w:szCs w:val="24"/>
        </w:rPr>
        <w:t>8.16</w:t>
      </w:r>
      <w:r w:rsidR="00884E96">
        <w:rPr>
          <w:sz w:val="24"/>
          <w:szCs w:val="24"/>
        </w:rPr>
        <w:t>.</w:t>
      </w:r>
      <w:r w:rsidR="005564C6" w:rsidRPr="0060185A">
        <w:rPr>
          <w:sz w:val="24"/>
          <w:szCs w:val="24"/>
        </w:rPr>
        <w:t>Аналитический учет расчетов с поставщиками за поставленные материальные ценности, оказанные услуги,</w:t>
      </w:r>
      <w:r w:rsidR="00E91DF7">
        <w:rPr>
          <w:sz w:val="24"/>
          <w:szCs w:val="24"/>
        </w:rPr>
        <w:t xml:space="preserve"> выполненные работы ведется в Журнале операций расчетов с поставщиками и подрядчиками</w:t>
      </w:r>
      <w:r w:rsidR="005564C6" w:rsidRPr="0060185A">
        <w:rPr>
          <w:sz w:val="24"/>
          <w:szCs w:val="24"/>
        </w:rPr>
        <w:t>.</w:t>
      </w:r>
      <w:bookmarkEnd w:id="52"/>
    </w:p>
    <w:p w:rsidR="00F14297" w:rsidRPr="00101568" w:rsidRDefault="005564C6" w:rsidP="001704E7">
      <w:pPr>
        <w:spacing w:before="0" w:after="0"/>
        <w:rPr>
          <w:sz w:val="20"/>
          <w:szCs w:val="20"/>
        </w:rPr>
      </w:pPr>
      <w:r w:rsidRPr="00101568">
        <w:rPr>
          <w:sz w:val="20"/>
          <w:szCs w:val="20"/>
        </w:rPr>
        <w:t>(Основание: п. 257 Инструкции № 157н)</w:t>
      </w:r>
      <w:r w:rsidR="00101568" w:rsidRPr="00101568">
        <w:rPr>
          <w:sz w:val="20"/>
          <w:szCs w:val="20"/>
        </w:rPr>
        <w:t>.</w:t>
      </w:r>
    </w:p>
    <w:p w:rsidR="00F14297" w:rsidRPr="0060185A" w:rsidRDefault="0078779D" w:rsidP="00884E96">
      <w:pPr>
        <w:pStyle w:val="2"/>
        <w:numPr>
          <w:ilvl w:val="0"/>
          <w:numId w:val="0"/>
        </w:numPr>
        <w:spacing w:before="0" w:after="0"/>
        <w:rPr>
          <w:sz w:val="24"/>
          <w:szCs w:val="24"/>
        </w:rPr>
      </w:pPr>
      <w:bookmarkStart w:id="53" w:name="_ref_840807"/>
      <w:r>
        <w:rPr>
          <w:sz w:val="24"/>
          <w:szCs w:val="24"/>
        </w:rPr>
        <w:t>8.17</w:t>
      </w:r>
      <w:r w:rsidR="00884E96">
        <w:rPr>
          <w:sz w:val="24"/>
          <w:szCs w:val="24"/>
        </w:rPr>
        <w:t>.</w:t>
      </w:r>
      <w:r w:rsidR="005564C6" w:rsidRPr="0060185A">
        <w:rPr>
          <w:sz w:val="24"/>
          <w:szCs w:val="24"/>
        </w:rPr>
        <w:t xml:space="preserve">Аналитический учет расчетов по платежам в бюджеты ведется в </w:t>
      </w:r>
      <w:bookmarkEnd w:id="53"/>
      <w:r w:rsidR="00101568">
        <w:rPr>
          <w:sz w:val="24"/>
          <w:szCs w:val="24"/>
        </w:rPr>
        <w:t>Журнале по прочим операциям.</w:t>
      </w:r>
    </w:p>
    <w:p w:rsidR="00F14297" w:rsidRPr="00101568" w:rsidRDefault="005564C6" w:rsidP="001704E7">
      <w:pPr>
        <w:spacing w:before="0" w:after="0"/>
        <w:rPr>
          <w:sz w:val="20"/>
          <w:szCs w:val="20"/>
        </w:rPr>
      </w:pPr>
      <w:r w:rsidRPr="00101568">
        <w:rPr>
          <w:sz w:val="20"/>
          <w:szCs w:val="20"/>
        </w:rPr>
        <w:t>(Основание: п. 264 Инструкции № 157н)</w:t>
      </w:r>
      <w:r w:rsidR="00101568" w:rsidRPr="00101568">
        <w:rPr>
          <w:sz w:val="20"/>
          <w:szCs w:val="20"/>
        </w:rPr>
        <w:t>.</w:t>
      </w:r>
    </w:p>
    <w:p w:rsidR="00F14297" w:rsidRPr="0060185A" w:rsidRDefault="0078779D" w:rsidP="00884E96">
      <w:pPr>
        <w:pStyle w:val="2"/>
        <w:numPr>
          <w:ilvl w:val="0"/>
          <w:numId w:val="0"/>
        </w:numPr>
        <w:spacing w:before="0" w:after="0"/>
        <w:rPr>
          <w:sz w:val="24"/>
          <w:szCs w:val="24"/>
        </w:rPr>
      </w:pPr>
      <w:bookmarkStart w:id="54" w:name="_ref_848105"/>
      <w:r>
        <w:rPr>
          <w:sz w:val="24"/>
          <w:szCs w:val="24"/>
        </w:rPr>
        <w:t>8.18</w:t>
      </w:r>
      <w:r w:rsidR="00884E96">
        <w:rPr>
          <w:sz w:val="24"/>
          <w:szCs w:val="24"/>
        </w:rPr>
        <w:t>.</w:t>
      </w:r>
      <w:r w:rsidR="005564C6" w:rsidRPr="0060185A">
        <w:rPr>
          <w:sz w:val="24"/>
          <w:szCs w:val="24"/>
        </w:rPr>
        <w:t xml:space="preserve">Аналитический учет расчетов по оплате труда ведется в </w:t>
      </w:r>
      <w:bookmarkEnd w:id="54"/>
      <w:r w:rsidR="007673C3">
        <w:rPr>
          <w:sz w:val="24"/>
          <w:szCs w:val="24"/>
        </w:rPr>
        <w:t>Журнале операций расчетов по оплате труда, денежному довольствию и стипендиям.</w:t>
      </w:r>
    </w:p>
    <w:p w:rsidR="00F14297" w:rsidRPr="007673C3" w:rsidRDefault="005564C6" w:rsidP="001704E7">
      <w:pPr>
        <w:spacing w:before="0" w:after="0"/>
        <w:rPr>
          <w:sz w:val="20"/>
          <w:szCs w:val="20"/>
        </w:rPr>
      </w:pPr>
      <w:r w:rsidRPr="007673C3">
        <w:rPr>
          <w:sz w:val="20"/>
          <w:szCs w:val="20"/>
        </w:rPr>
        <w:t>(Основание: п. 257 Инструкции № 157н)</w:t>
      </w:r>
      <w:r w:rsidR="007673C3" w:rsidRPr="007673C3">
        <w:rPr>
          <w:sz w:val="20"/>
          <w:szCs w:val="20"/>
        </w:rPr>
        <w:t>.</w:t>
      </w:r>
    </w:p>
    <w:p w:rsidR="001704E7" w:rsidRDefault="00BE24C6" w:rsidP="00884E96">
      <w:pPr>
        <w:spacing w:before="0" w:after="0"/>
        <w:ind w:firstLine="0"/>
        <w:rPr>
          <w:sz w:val="24"/>
          <w:szCs w:val="24"/>
        </w:rPr>
      </w:pPr>
      <w:r>
        <w:rPr>
          <w:sz w:val="24"/>
          <w:szCs w:val="24"/>
        </w:rPr>
        <w:t>8.19</w:t>
      </w:r>
      <w:r w:rsidR="00884E96">
        <w:rPr>
          <w:sz w:val="24"/>
          <w:szCs w:val="24"/>
        </w:rPr>
        <w:t>.</w:t>
      </w:r>
      <w:r w:rsidR="001704E7" w:rsidRPr="006708AC">
        <w:rPr>
          <w:sz w:val="24"/>
          <w:szCs w:val="24"/>
        </w:rPr>
        <w:t>Табель учета использования рабочего времени (ф. 0504421) применяется для учета использования рабочего</w:t>
      </w:r>
      <w:r w:rsidR="001704E7">
        <w:rPr>
          <w:sz w:val="24"/>
          <w:szCs w:val="24"/>
        </w:rPr>
        <w:t xml:space="preserve"> времени</w:t>
      </w:r>
      <w:r w:rsidR="001704E7" w:rsidRPr="006708AC">
        <w:rPr>
          <w:sz w:val="24"/>
          <w:szCs w:val="24"/>
        </w:rPr>
        <w:t>, а так же для регистрации различных случаев отклонений от нормального использования рабочего времени.</w:t>
      </w:r>
      <w:r w:rsidR="00625BED">
        <w:rPr>
          <w:sz w:val="24"/>
          <w:szCs w:val="24"/>
        </w:rPr>
        <w:t xml:space="preserve"> </w:t>
      </w:r>
    </w:p>
    <w:p w:rsidR="00F13FBC" w:rsidRDefault="00F13FBC" w:rsidP="001704E7">
      <w:pPr>
        <w:spacing w:before="0" w:after="0"/>
        <w:rPr>
          <w:sz w:val="24"/>
          <w:szCs w:val="24"/>
        </w:rPr>
      </w:pPr>
      <w:r w:rsidRPr="00F13FBC">
        <w:rPr>
          <w:sz w:val="24"/>
          <w:szCs w:val="24"/>
        </w:rPr>
        <w:t>Условные обозначения, которые используются  при заполнении табеля, приведены в Методических указаниях, утвержденных приказом Минфина России от 30 марта 2015 г. № 52н.</w:t>
      </w:r>
    </w:p>
    <w:p w:rsidR="00F13FBC" w:rsidRDefault="00A37A8A" w:rsidP="00A37A8A">
      <w:pPr>
        <w:spacing w:before="0" w:after="0"/>
        <w:rPr>
          <w:sz w:val="24"/>
          <w:szCs w:val="24"/>
        </w:rPr>
      </w:pPr>
      <w:r>
        <w:rPr>
          <w:sz w:val="24"/>
          <w:szCs w:val="24"/>
        </w:rPr>
        <w:t>Е</w:t>
      </w:r>
      <w:r w:rsidRPr="00A37A8A">
        <w:rPr>
          <w:sz w:val="24"/>
          <w:szCs w:val="24"/>
        </w:rPr>
        <w:t>сли условных обозначений к причинам</w:t>
      </w:r>
      <w:r>
        <w:rPr>
          <w:sz w:val="24"/>
          <w:szCs w:val="24"/>
        </w:rPr>
        <w:t xml:space="preserve"> отклонений в табеле нет, </w:t>
      </w:r>
      <w:r w:rsidRPr="00A37A8A">
        <w:rPr>
          <w:sz w:val="24"/>
          <w:szCs w:val="24"/>
        </w:rPr>
        <w:t xml:space="preserve">учреждение </w:t>
      </w:r>
      <w:r>
        <w:rPr>
          <w:sz w:val="24"/>
          <w:szCs w:val="24"/>
        </w:rPr>
        <w:t>вводит их самостоятельно, закрепив приказом директора.</w:t>
      </w:r>
    </w:p>
    <w:p w:rsidR="00F13FBC" w:rsidRDefault="00F13FBC" w:rsidP="00F13FBC">
      <w:pPr>
        <w:spacing w:before="0" w:after="0"/>
        <w:rPr>
          <w:sz w:val="24"/>
          <w:szCs w:val="24"/>
        </w:rPr>
      </w:pPr>
      <w:r>
        <w:rPr>
          <w:sz w:val="24"/>
          <w:szCs w:val="24"/>
        </w:rPr>
        <w:t>У</w:t>
      </w:r>
      <w:r w:rsidRPr="00F13FBC">
        <w:rPr>
          <w:sz w:val="24"/>
          <w:szCs w:val="24"/>
        </w:rPr>
        <w:t xml:space="preserve">чет рабочего времени в табеле (ф. 0504421) </w:t>
      </w:r>
      <w:r>
        <w:rPr>
          <w:sz w:val="24"/>
          <w:szCs w:val="24"/>
        </w:rPr>
        <w:t>ведется следующим способом</w:t>
      </w:r>
      <w:r w:rsidRPr="00F13FBC">
        <w:rPr>
          <w:sz w:val="24"/>
          <w:szCs w:val="24"/>
        </w:rPr>
        <w:t>:</w:t>
      </w:r>
    </w:p>
    <w:p w:rsidR="00F13FBC" w:rsidRPr="00F13FBC" w:rsidRDefault="00F13FBC" w:rsidP="00F13FBC">
      <w:pPr>
        <w:pStyle w:val="ab"/>
        <w:numPr>
          <w:ilvl w:val="0"/>
          <w:numId w:val="41"/>
        </w:numPr>
        <w:spacing w:before="0" w:after="0"/>
        <w:rPr>
          <w:sz w:val="24"/>
          <w:szCs w:val="24"/>
        </w:rPr>
      </w:pPr>
      <w:r w:rsidRPr="00F13FBC">
        <w:rPr>
          <w:sz w:val="24"/>
          <w:szCs w:val="24"/>
        </w:rPr>
        <w:t>сплошной учет фактических явок и неявок на работу.</w:t>
      </w:r>
    </w:p>
    <w:p w:rsidR="001704E7" w:rsidRPr="006708AC" w:rsidRDefault="001704E7" w:rsidP="001704E7">
      <w:pPr>
        <w:spacing w:before="0" w:after="0"/>
        <w:rPr>
          <w:sz w:val="24"/>
          <w:szCs w:val="24"/>
        </w:rPr>
      </w:pPr>
      <w:r w:rsidRPr="006708AC">
        <w:rPr>
          <w:sz w:val="24"/>
          <w:szCs w:val="24"/>
        </w:rPr>
        <w:t xml:space="preserve">     Обязанность по ведению табеля возлагается на одного из сотрудников в каждом структурном подразделении, закрепленным приказом по учреждению.</w:t>
      </w:r>
    </w:p>
    <w:p w:rsidR="001704E7" w:rsidRPr="006708AC" w:rsidRDefault="001704E7" w:rsidP="001704E7">
      <w:pPr>
        <w:spacing w:before="0" w:after="0"/>
        <w:rPr>
          <w:sz w:val="24"/>
          <w:szCs w:val="24"/>
        </w:rPr>
      </w:pPr>
      <w:r w:rsidRPr="006708AC">
        <w:rPr>
          <w:sz w:val="24"/>
          <w:szCs w:val="24"/>
        </w:rPr>
        <w:t xml:space="preserve">     Ответственные за ведение табеля учета использования рабочего времени два раза в мес</w:t>
      </w:r>
      <w:r>
        <w:rPr>
          <w:sz w:val="24"/>
          <w:szCs w:val="24"/>
        </w:rPr>
        <w:t xml:space="preserve">яц </w:t>
      </w:r>
      <w:r w:rsidRPr="006708AC">
        <w:rPr>
          <w:sz w:val="24"/>
          <w:szCs w:val="24"/>
        </w:rPr>
        <w:t xml:space="preserve"> пред</w:t>
      </w:r>
      <w:r w:rsidR="00034217">
        <w:rPr>
          <w:sz w:val="24"/>
          <w:szCs w:val="24"/>
        </w:rPr>
        <w:t>о</w:t>
      </w:r>
      <w:r w:rsidRPr="006708AC">
        <w:rPr>
          <w:sz w:val="24"/>
          <w:szCs w:val="24"/>
        </w:rPr>
        <w:t xml:space="preserve">ставляют заполненные и оформленные </w:t>
      </w:r>
      <w:r>
        <w:rPr>
          <w:sz w:val="24"/>
          <w:szCs w:val="24"/>
        </w:rPr>
        <w:t>надлежащим</w:t>
      </w:r>
      <w:r w:rsidRPr="006708AC">
        <w:rPr>
          <w:sz w:val="24"/>
          <w:szCs w:val="24"/>
        </w:rPr>
        <w:t xml:space="preserve"> образом табели на </w:t>
      </w:r>
      <w:r>
        <w:rPr>
          <w:sz w:val="24"/>
          <w:szCs w:val="24"/>
        </w:rPr>
        <w:t>подпись директору, а затем передают в бухгалтерию</w:t>
      </w:r>
      <w:r w:rsidRPr="006708AC">
        <w:rPr>
          <w:sz w:val="24"/>
          <w:szCs w:val="24"/>
        </w:rPr>
        <w:t xml:space="preserve"> ответственному исполнителю.</w:t>
      </w:r>
    </w:p>
    <w:p w:rsidR="001704E7" w:rsidRDefault="001704E7" w:rsidP="001704E7">
      <w:pPr>
        <w:spacing w:before="0" w:after="0"/>
        <w:rPr>
          <w:sz w:val="24"/>
          <w:szCs w:val="24"/>
        </w:rPr>
      </w:pPr>
      <w:r w:rsidRPr="006708AC">
        <w:rPr>
          <w:sz w:val="24"/>
          <w:szCs w:val="24"/>
        </w:rPr>
        <w:t xml:space="preserve">     Заполнение табеля учета использования рабочего времени производится в разрезе структурных подразделений. </w:t>
      </w:r>
    </w:p>
    <w:p w:rsidR="00F14297" w:rsidRPr="001704E7" w:rsidRDefault="005564C6" w:rsidP="001704E7">
      <w:pPr>
        <w:spacing w:before="0" w:after="0"/>
        <w:rPr>
          <w:sz w:val="20"/>
          <w:szCs w:val="20"/>
        </w:rPr>
      </w:pPr>
      <w:r w:rsidRPr="001704E7">
        <w:rPr>
          <w:sz w:val="20"/>
          <w:szCs w:val="20"/>
        </w:rPr>
        <w:t>(Основание: Методические указания № 52н)</w:t>
      </w:r>
      <w:r w:rsidR="001704E7" w:rsidRPr="001704E7">
        <w:rPr>
          <w:sz w:val="20"/>
          <w:szCs w:val="20"/>
        </w:rPr>
        <w:t>.</w:t>
      </w:r>
    </w:p>
    <w:p w:rsidR="00DE3363" w:rsidRDefault="00BE24C6" w:rsidP="00B5722F">
      <w:pPr>
        <w:pStyle w:val="2"/>
        <w:numPr>
          <w:ilvl w:val="0"/>
          <w:numId w:val="0"/>
        </w:numPr>
        <w:spacing w:before="0" w:after="0"/>
        <w:rPr>
          <w:sz w:val="24"/>
          <w:szCs w:val="24"/>
        </w:rPr>
      </w:pPr>
      <w:bookmarkStart w:id="55" w:name="_ref_877325"/>
      <w:r>
        <w:rPr>
          <w:sz w:val="24"/>
          <w:szCs w:val="24"/>
        </w:rPr>
        <w:lastRenderedPageBreak/>
        <w:t xml:space="preserve"> 8.20</w:t>
      </w:r>
      <w:r w:rsidR="00B5722F">
        <w:rPr>
          <w:sz w:val="24"/>
          <w:szCs w:val="24"/>
        </w:rPr>
        <w:t>.</w:t>
      </w:r>
      <w:r w:rsidR="00DE3363">
        <w:rPr>
          <w:sz w:val="24"/>
          <w:szCs w:val="24"/>
        </w:rPr>
        <w:t xml:space="preserve">Субсидия на оказание государственных услуг, установленных в государственном задании, начисляется </w:t>
      </w:r>
      <w:r w:rsidR="00B04981">
        <w:rPr>
          <w:sz w:val="24"/>
          <w:szCs w:val="24"/>
        </w:rPr>
        <w:t xml:space="preserve">не позднее месяца, следующего за фактом подписания </w:t>
      </w:r>
      <w:r w:rsidR="00907C57">
        <w:rPr>
          <w:sz w:val="24"/>
          <w:szCs w:val="24"/>
        </w:rPr>
        <w:t>соглашения на предоставление субсидии из областного бюджета на финансовое обеспечение выполнения государственного задания,</w:t>
      </w:r>
      <w:r w:rsidR="00B04981">
        <w:rPr>
          <w:sz w:val="24"/>
          <w:szCs w:val="24"/>
        </w:rPr>
        <w:t xml:space="preserve"> за весь срок действия такого договора.</w:t>
      </w:r>
      <w:r w:rsidR="00DE3363" w:rsidRPr="00DE3363">
        <w:rPr>
          <w:sz w:val="24"/>
          <w:szCs w:val="24"/>
        </w:rPr>
        <w:t xml:space="preserve"> </w:t>
      </w:r>
      <w:r w:rsidR="00DE3363">
        <w:rPr>
          <w:sz w:val="24"/>
          <w:szCs w:val="24"/>
        </w:rPr>
        <w:t xml:space="preserve">Делается это учетной записью: </w:t>
      </w:r>
    </w:p>
    <w:p w:rsidR="00B04981" w:rsidRDefault="00403F98" w:rsidP="00DE3363">
      <w:pPr>
        <w:spacing w:before="0" w:after="0"/>
        <w:ind w:firstLine="0"/>
        <w:rPr>
          <w:sz w:val="24"/>
          <w:szCs w:val="24"/>
        </w:rPr>
      </w:pPr>
      <w:r>
        <w:rPr>
          <w:sz w:val="24"/>
          <w:szCs w:val="24"/>
        </w:rPr>
        <w:t xml:space="preserve">        </w:t>
      </w:r>
      <w:r w:rsidR="00DE3363">
        <w:rPr>
          <w:sz w:val="24"/>
          <w:szCs w:val="24"/>
        </w:rPr>
        <w:t xml:space="preserve">Дт </w:t>
      </w:r>
      <w:r w:rsidR="00D47FA3">
        <w:rPr>
          <w:sz w:val="24"/>
          <w:szCs w:val="24"/>
        </w:rPr>
        <w:t>4</w:t>
      </w:r>
      <w:r w:rsidR="00DE3363">
        <w:rPr>
          <w:sz w:val="24"/>
          <w:szCs w:val="24"/>
        </w:rPr>
        <w:t xml:space="preserve"> 205 </w:t>
      </w:r>
      <w:r w:rsidR="00D47FA3">
        <w:rPr>
          <w:sz w:val="24"/>
          <w:szCs w:val="24"/>
        </w:rPr>
        <w:t>3</w:t>
      </w:r>
      <w:r w:rsidR="00DE3363">
        <w:rPr>
          <w:sz w:val="24"/>
          <w:szCs w:val="24"/>
        </w:rPr>
        <w:t>1 56Х</w:t>
      </w:r>
      <w:r w:rsidR="00D47FA3">
        <w:rPr>
          <w:sz w:val="24"/>
          <w:szCs w:val="24"/>
        </w:rPr>
        <w:t xml:space="preserve">   -   Кт 4</w:t>
      </w:r>
      <w:r w:rsidR="00DE3363">
        <w:rPr>
          <w:sz w:val="24"/>
          <w:szCs w:val="24"/>
        </w:rPr>
        <w:t xml:space="preserve"> 4014</w:t>
      </w:r>
      <w:r w:rsidR="00924C54">
        <w:rPr>
          <w:sz w:val="24"/>
          <w:szCs w:val="24"/>
        </w:rPr>
        <w:t>1</w:t>
      </w:r>
      <w:r w:rsidR="00DE3363">
        <w:rPr>
          <w:sz w:val="24"/>
          <w:szCs w:val="24"/>
        </w:rPr>
        <w:t xml:space="preserve"> 1</w:t>
      </w:r>
      <w:r w:rsidR="00D47FA3">
        <w:rPr>
          <w:sz w:val="24"/>
          <w:szCs w:val="24"/>
        </w:rPr>
        <w:t>3</w:t>
      </w:r>
      <w:r w:rsidR="00DE3363">
        <w:rPr>
          <w:sz w:val="24"/>
          <w:szCs w:val="24"/>
        </w:rPr>
        <w:t>1.</w:t>
      </w:r>
    </w:p>
    <w:p w:rsidR="00B04981" w:rsidRDefault="00B04981" w:rsidP="00B04981">
      <w:pPr>
        <w:spacing w:before="0" w:after="0"/>
        <w:rPr>
          <w:sz w:val="24"/>
          <w:szCs w:val="24"/>
        </w:rPr>
      </w:pPr>
      <w:r>
        <w:rPr>
          <w:sz w:val="24"/>
          <w:szCs w:val="24"/>
        </w:rPr>
        <w:t xml:space="preserve">Признание </w:t>
      </w:r>
      <w:r w:rsidR="002D6DF1">
        <w:rPr>
          <w:sz w:val="24"/>
          <w:szCs w:val="24"/>
        </w:rPr>
        <w:t xml:space="preserve"> показателей финансового результата текущего года по использованию средств субсидии на </w:t>
      </w:r>
      <w:proofErr w:type="spellStart"/>
      <w:r w:rsidR="002D6DF1">
        <w:rPr>
          <w:sz w:val="24"/>
          <w:szCs w:val="24"/>
        </w:rPr>
        <w:t>госзадание</w:t>
      </w:r>
      <w:proofErr w:type="spellEnd"/>
      <w:r w:rsidR="002D6DF1">
        <w:rPr>
          <w:sz w:val="24"/>
          <w:szCs w:val="24"/>
        </w:rPr>
        <w:t xml:space="preserve"> при условии выполнения государственного задания (начисление фактического расхода (дохода) текущего года осуществляется на основании Отчета о выполнении государственного задания  по состоянию на 31 декабря текущего года.</w:t>
      </w:r>
    </w:p>
    <w:p w:rsidR="002D6DF1" w:rsidRDefault="00924C54" w:rsidP="00B04981">
      <w:pPr>
        <w:spacing w:before="0" w:after="0"/>
        <w:rPr>
          <w:sz w:val="24"/>
          <w:szCs w:val="24"/>
        </w:rPr>
      </w:pPr>
      <w:r>
        <w:rPr>
          <w:sz w:val="24"/>
          <w:szCs w:val="24"/>
        </w:rPr>
        <w:t>В целях формирования расчетов с Учредителем (счет 0 21006 000) учреждение предоставляет Извещение (ф.0504805) и Отчет по субсидии, который является приложением к Соглашению.</w:t>
      </w:r>
    </w:p>
    <w:p w:rsidR="00924C54" w:rsidRPr="00B5722F" w:rsidRDefault="00924C54" w:rsidP="00924C54">
      <w:pPr>
        <w:spacing w:before="0" w:after="0"/>
        <w:rPr>
          <w:sz w:val="24"/>
          <w:szCs w:val="24"/>
        </w:rPr>
      </w:pPr>
      <w:r w:rsidRPr="00924C54">
        <w:rPr>
          <w:sz w:val="24"/>
          <w:szCs w:val="24"/>
        </w:rPr>
        <w:t xml:space="preserve">Делается это учетной записью: </w:t>
      </w:r>
      <w:r>
        <w:rPr>
          <w:sz w:val="24"/>
          <w:szCs w:val="24"/>
        </w:rPr>
        <w:t xml:space="preserve"> Дт </w:t>
      </w:r>
      <w:r w:rsidR="005D295C">
        <w:rPr>
          <w:sz w:val="24"/>
          <w:szCs w:val="24"/>
        </w:rPr>
        <w:t xml:space="preserve"> 4 40141</w:t>
      </w:r>
      <w:r>
        <w:rPr>
          <w:sz w:val="24"/>
          <w:szCs w:val="24"/>
        </w:rPr>
        <w:t xml:space="preserve"> 131</w:t>
      </w:r>
      <w:r w:rsidRPr="00924C54">
        <w:rPr>
          <w:sz w:val="24"/>
          <w:szCs w:val="24"/>
        </w:rPr>
        <w:t xml:space="preserve">   -   Кт </w:t>
      </w:r>
      <w:r>
        <w:rPr>
          <w:sz w:val="24"/>
          <w:szCs w:val="24"/>
        </w:rPr>
        <w:t xml:space="preserve"> </w:t>
      </w:r>
      <w:r w:rsidRPr="00924C54">
        <w:rPr>
          <w:sz w:val="24"/>
          <w:szCs w:val="24"/>
        </w:rPr>
        <w:t>4 401</w:t>
      </w:r>
      <w:r>
        <w:rPr>
          <w:sz w:val="24"/>
          <w:szCs w:val="24"/>
        </w:rPr>
        <w:t>10</w:t>
      </w:r>
      <w:r w:rsidRPr="00924C54">
        <w:rPr>
          <w:sz w:val="24"/>
          <w:szCs w:val="24"/>
        </w:rPr>
        <w:t xml:space="preserve"> 131.</w:t>
      </w:r>
    </w:p>
    <w:p w:rsidR="00B04981" w:rsidRPr="00B04981" w:rsidRDefault="00B04981" w:rsidP="00B04981">
      <w:pPr>
        <w:spacing w:before="0" w:after="0"/>
        <w:rPr>
          <w:sz w:val="20"/>
          <w:szCs w:val="20"/>
        </w:rPr>
      </w:pPr>
      <w:r w:rsidRPr="00B04981">
        <w:rPr>
          <w:sz w:val="20"/>
          <w:szCs w:val="20"/>
        </w:rPr>
        <w:t>(Основание:</w:t>
      </w:r>
      <w:r>
        <w:rPr>
          <w:sz w:val="20"/>
          <w:szCs w:val="20"/>
        </w:rPr>
        <w:t xml:space="preserve"> </w:t>
      </w:r>
      <w:r w:rsidRPr="00B04981">
        <w:rPr>
          <w:sz w:val="20"/>
          <w:szCs w:val="20"/>
        </w:rPr>
        <w:t>п.</w:t>
      </w:r>
      <w:r w:rsidR="00EA19A3">
        <w:rPr>
          <w:sz w:val="20"/>
          <w:szCs w:val="20"/>
        </w:rPr>
        <w:t>3</w:t>
      </w:r>
      <w:r w:rsidR="000B7A31">
        <w:rPr>
          <w:sz w:val="20"/>
          <w:szCs w:val="20"/>
        </w:rPr>
        <w:t>,</w:t>
      </w:r>
      <w:r w:rsidRPr="00B04981">
        <w:rPr>
          <w:sz w:val="20"/>
          <w:szCs w:val="20"/>
        </w:rPr>
        <w:t>11 СГС «Долгосрочные договоры»</w:t>
      </w:r>
      <w:r w:rsidR="00924C54">
        <w:rPr>
          <w:sz w:val="20"/>
          <w:szCs w:val="20"/>
        </w:rPr>
        <w:t>, письмо Министерства финансов РФ от 04.02.2020               № 02-06-07/6939</w:t>
      </w:r>
      <w:r w:rsidRPr="00B04981">
        <w:rPr>
          <w:sz w:val="20"/>
          <w:szCs w:val="20"/>
        </w:rPr>
        <w:t>).</w:t>
      </w:r>
    </w:p>
    <w:p w:rsidR="00B5722F" w:rsidRDefault="00BE24C6" w:rsidP="00B5722F">
      <w:pPr>
        <w:pStyle w:val="2"/>
        <w:numPr>
          <w:ilvl w:val="0"/>
          <w:numId w:val="0"/>
        </w:numPr>
        <w:spacing w:before="0" w:after="0"/>
        <w:rPr>
          <w:sz w:val="24"/>
          <w:szCs w:val="24"/>
        </w:rPr>
      </w:pPr>
      <w:r>
        <w:rPr>
          <w:sz w:val="24"/>
          <w:szCs w:val="24"/>
        </w:rPr>
        <w:t xml:space="preserve"> 8.21</w:t>
      </w:r>
      <w:r w:rsidR="00884E96">
        <w:rPr>
          <w:sz w:val="24"/>
          <w:szCs w:val="24"/>
        </w:rPr>
        <w:t>.</w:t>
      </w:r>
      <w:r w:rsidR="00B5722F">
        <w:rPr>
          <w:sz w:val="24"/>
          <w:szCs w:val="24"/>
        </w:rPr>
        <w:t>Субсидия на</w:t>
      </w:r>
      <w:r w:rsidR="00907C57">
        <w:rPr>
          <w:sz w:val="24"/>
          <w:szCs w:val="24"/>
        </w:rPr>
        <w:t xml:space="preserve"> иные цели</w:t>
      </w:r>
      <w:r w:rsidR="00B5722F">
        <w:rPr>
          <w:sz w:val="24"/>
          <w:szCs w:val="24"/>
        </w:rPr>
        <w:t xml:space="preserve">, начисляется не позднее месяца, следующего за фактом подписания </w:t>
      </w:r>
      <w:r w:rsidR="00907C57">
        <w:rPr>
          <w:sz w:val="24"/>
          <w:szCs w:val="24"/>
        </w:rPr>
        <w:t>субсидии о предоставлении из областного бюджета субсидии на иные цели</w:t>
      </w:r>
      <w:r w:rsidR="00B5722F">
        <w:rPr>
          <w:sz w:val="24"/>
          <w:szCs w:val="24"/>
        </w:rPr>
        <w:t xml:space="preserve"> за весь срок действия такого договора.</w:t>
      </w:r>
      <w:r w:rsidR="00B5722F" w:rsidRPr="00DE3363">
        <w:rPr>
          <w:sz w:val="24"/>
          <w:szCs w:val="24"/>
        </w:rPr>
        <w:t xml:space="preserve"> </w:t>
      </w:r>
      <w:r w:rsidR="00B5722F">
        <w:rPr>
          <w:sz w:val="24"/>
          <w:szCs w:val="24"/>
        </w:rPr>
        <w:t xml:space="preserve">Делается это учетной записью: </w:t>
      </w:r>
    </w:p>
    <w:p w:rsidR="00B5722F" w:rsidRDefault="00B5722F" w:rsidP="00B5722F">
      <w:pPr>
        <w:spacing w:before="0" w:after="0"/>
        <w:ind w:firstLine="0"/>
        <w:rPr>
          <w:sz w:val="24"/>
          <w:szCs w:val="24"/>
        </w:rPr>
      </w:pPr>
      <w:r>
        <w:rPr>
          <w:sz w:val="24"/>
          <w:szCs w:val="24"/>
        </w:rPr>
        <w:t xml:space="preserve">Дт </w:t>
      </w:r>
      <w:r w:rsidR="00907C57">
        <w:rPr>
          <w:sz w:val="24"/>
          <w:szCs w:val="24"/>
        </w:rPr>
        <w:t>5</w:t>
      </w:r>
      <w:r>
        <w:rPr>
          <w:sz w:val="24"/>
          <w:szCs w:val="24"/>
        </w:rPr>
        <w:t xml:space="preserve"> 205 </w:t>
      </w:r>
      <w:r w:rsidR="00907C57">
        <w:rPr>
          <w:sz w:val="24"/>
          <w:szCs w:val="24"/>
        </w:rPr>
        <w:t>5</w:t>
      </w:r>
      <w:r w:rsidR="00463766">
        <w:rPr>
          <w:sz w:val="24"/>
          <w:szCs w:val="24"/>
        </w:rPr>
        <w:t>2</w:t>
      </w:r>
      <w:r>
        <w:rPr>
          <w:sz w:val="24"/>
          <w:szCs w:val="24"/>
        </w:rPr>
        <w:t xml:space="preserve"> 56Х   -   Кт </w:t>
      </w:r>
      <w:r w:rsidR="00907C57">
        <w:rPr>
          <w:sz w:val="24"/>
          <w:szCs w:val="24"/>
        </w:rPr>
        <w:t>5</w:t>
      </w:r>
      <w:r>
        <w:rPr>
          <w:sz w:val="24"/>
          <w:szCs w:val="24"/>
        </w:rPr>
        <w:t xml:space="preserve"> 4014</w:t>
      </w:r>
      <w:r w:rsidR="00924C54">
        <w:rPr>
          <w:sz w:val="24"/>
          <w:szCs w:val="24"/>
        </w:rPr>
        <w:t>1</w:t>
      </w:r>
      <w:r>
        <w:rPr>
          <w:sz w:val="24"/>
          <w:szCs w:val="24"/>
        </w:rPr>
        <w:t xml:space="preserve"> 1</w:t>
      </w:r>
      <w:r w:rsidR="00907C57">
        <w:rPr>
          <w:sz w:val="24"/>
          <w:szCs w:val="24"/>
        </w:rPr>
        <w:t>52</w:t>
      </w:r>
      <w:r>
        <w:rPr>
          <w:sz w:val="24"/>
          <w:szCs w:val="24"/>
        </w:rPr>
        <w:t>.</w:t>
      </w:r>
    </w:p>
    <w:p w:rsidR="005D295C" w:rsidRDefault="005D295C" w:rsidP="005D295C">
      <w:pPr>
        <w:spacing w:before="0" w:after="0"/>
        <w:rPr>
          <w:sz w:val="24"/>
          <w:szCs w:val="24"/>
        </w:rPr>
      </w:pPr>
      <w:r>
        <w:rPr>
          <w:sz w:val="24"/>
          <w:szCs w:val="24"/>
        </w:rPr>
        <w:t>Признание  показателей финансового результата текущего года по использованию средств субсидии на иные цели (начисление фактического расхода (признание дохода) текущего года осуществляется на основании Отчета о выполнении условий предоставления субсидии, подтверждающего объем принятых и исполненных обязательств,  по состоянию на 31 декабря текущего года.</w:t>
      </w:r>
    </w:p>
    <w:p w:rsidR="005D295C" w:rsidRDefault="005D295C" w:rsidP="005D295C">
      <w:pPr>
        <w:spacing w:before="0" w:after="0"/>
        <w:rPr>
          <w:sz w:val="24"/>
          <w:szCs w:val="24"/>
        </w:rPr>
      </w:pPr>
      <w:r>
        <w:rPr>
          <w:sz w:val="24"/>
          <w:szCs w:val="24"/>
        </w:rPr>
        <w:t>В целях формирования расчетов с Учредителем (счет 0 21006 000) учреждение предоставляет Извещение (ф.0504805) и Отчет по субсидии, который является приложением к Соглашению.</w:t>
      </w:r>
    </w:p>
    <w:p w:rsidR="005D295C" w:rsidRPr="00B5722F" w:rsidRDefault="005D295C" w:rsidP="005D295C">
      <w:pPr>
        <w:spacing w:before="0" w:after="0"/>
        <w:rPr>
          <w:sz w:val="24"/>
          <w:szCs w:val="24"/>
        </w:rPr>
      </w:pPr>
      <w:r w:rsidRPr="00924C54">
        <w:rPr>
          <w:sz w:val="24"/>
          <w:szCs w:val="24"/>
        </w:rPr>
        <w:t xml:space="preserve">Делается это учетной записью: </w:t>
      </w:r>
      <w:r>
        <w:rPr>
          <w:sz w:val="24"/>
          <w:szCs w:val="24"/>
        </w:rPr>
        <w:t xml:space="preserve"> Дт  5 40141 152</w:t>
      </w:r>
      <w:r w:rsidRPr="00924C54">
        <w:rPr>
          <w:sz w:val="24"/>
          <w:szCs w:val="24"/>
        </w:rPr>
        <w:t xml:space="preserve">   -   Кт </w:t>
      </w:r>
      <w:r>
        <w:rPr>
          <w:sz w:val="24"/>
          <w:szCs w:val="24"/>
        </w:rPr>
        <w:t xml:space="preserve"> 5</w:t>
      </w:r>
      <w:r w:rsidRPr="00924C54">
        <w:rPr>
          <w:sz w:val="24"/>
          <w:szCs w:val="24"/>
        </w:rPr>
        <w:t>401</w:t>
      </w:r>
      <w:r>
        <w:rPr>
          <w:sz w:val="24"/>
          <w:szCs w:val="24"/>
        </w:rPr>
        <w:t>10 152</w:t>
      </w:r>
      <w:r w:rsidRPr="00924C54">
        <w:rPr>
          <w:sz w:val="24"/>
          <w:szCs w:val="24"/>
        </w:rPr>
        <w:t>.</w:t>
      </w:r>
    </w:p>
    <w:p w:rsidR="005D295C" w:rsidRPr="00B04981" w:rsidRDefault="005D295C" w:rsidP="005D295C">
      <w:pPr>
        <w:spacing w:before="0" w:after="0"/>
        <w:rPr>
          <w:sz w:val="20"/>
          <w:szCs w:val="20"/>
        </w:rPr>
      </w:pPr>
      <w:r w:rsidRPr="00B04981">
        <w:rPr>
          <w:sz w:val="20"/>
          <w:szCs w:val="20"/>
        </w:rPr>
        <w:t>(Основание:</w:t>
      </w:r>
      <w:r>
        <w:rPr>
          <w:sz w:val="20"/>
          <w:szCs w:val="20"/>
        </w:rPr>
        <w:t xml:space="preserve"> </w:t>
      </w:r>
      <w:r w:rsidRPr="00B04981">
        <w:rPr>
          <w:sz w:val="20"/>
          <w:szCs w:val="20"/>
        </w:rPr>
        <w:t>п.</w:t>
      </w:r>
      <w:r>
        <w:rPr>
          <w:sz w:val="20"/>
          <w:szCs w:val="20"/>
        </w:rPr>
        <w:t>3,</w:t>
      </w:r>
      <w:r w:rsidRPr="00B04981">
        <w:rPr>
          <w:sz w:val="20"/>
          <w:szCs w:val="20"/>
        </w:rPr>
        <w:t>11 СГС «Долгосрочные договоры»</w:t>
      </w:r>
      <w:r>
        <w:rPr>
          <w:sz w:val="20"/>
          <w:szCs w:val="20"/>
        </w:rPr>
        <w:t>, письмо Министерства финансов РФ от 04.02.2020               № 02-06-07/6939</w:t>
      </w:r>
      <w:r w:rsidRPr="00B04981">
        <w:rPr>
          <w:sz w:val="20"/>
          <w:szCs w:val="20"/>
        </w:rPr>
        <w:t>).</w:t>
      </w:r>
    </w:p>
    <w:p w:rsidR="00F14297" w:rsidRDefault="007B65F0" w:rsidP="007B65F0">
      <w:pPr>
        <w:pStyle w:val="1"/>
        <w:numPr>
          <w:ilvl w:val="0"/>
          <w:numId w:val="0"/>
        </w:numPr>
        <w:rPr>
          <w:szCs w:val="24"/>
        </w:rPr>
      </w:pPr>
      <w:bookmarkStart w:id="56" w:name="_ref_16291"/>
      <w:bookmarkEnd w:id="55"/>
      <w:r>
        <w:rPr>
          <w:szCs w:val="24"/>
        </w:rPr>
        <w:t>9.</w:t>
      </w:r>
      <w:r w:rsidR="005564C6" w:rsidRPr="0060185A">
        <w:rPr>
          <w:szCs w:val="24"/>
        </w:rPr>
        <w:t>Финансовый результат</w:t>
      </w:r>
      <w:bookmarkEnd w:id="56"/>
    </w:p>
    <w:p w:rsidR="00884E96" w:rsidRPr="00884E96" w:rsidRDefault="00884E96" w:rsidP="00884E96">
      <w:pPr>
        <w:widowControl w:val="0"/>
        <w:autoSpaceDE w:val="0"/>
        <w:autoSpaceDN w:val="0"/>
        <w:adjustRightInd w:val="0"/>
        <w:spacing w:before="0" w:after="0" w:line="240" w:lineRule="auto"/>
        <w:ind w:firstLine="0"/>
        <w:rPr>
          <w:rFonts w:eastAsiaTheme="minorEastAsia"/>
          <w:sz w:val="24"/>
          <w:szCs w:val="24"/>
        </w:rPr>
      </w:pPr>
      <w:r w:rsidRPr="00884E96">
        <w:rPr>
          <w:rFonts w:eastAsiaTheme="minorEastAsia"/>
          <w:sz w:val="24"/>
          <w:szCs w:val="24"/>
        </w:rPr>
        <w:t>9.1. Доходы от реализации нефинансовых активов признаются на дату их реализации (перехода права собственности).</w:t>
      </w:r>
    </w:p>
    <w:p w:rsidR="00884E96" w:rsidRPr="00884E96" w:rsidRDefault="00884E96" w:rsidP="00E668E5">
      <w:pPr>
        <w:widowControl w:val="0"/>
        <w:autoSpaceDE w:val="0"/>
        <w:autoSpaceDN w:val="0"/>
        <w:adjustRightInd w:val="0"/>
        <w:spacing w:before="0" w:after="0" w:line="240" w:lineRule="auto"/>
        <w:ind w:firstLine="0"/>
        <w:rPr>
          <w:rFonts w:eastAsiaTheme="minorEastAsia"/>
          <w:sz w:val="20"/>
          <w:szCs w:val="20"/>
        </w:rPr>
      </w:pPr>
      <w:r w:rsidRPr="00884E96">
        <w:rPr>
          <w:rFonts w:eastAsiaTheme="minorEastAsia"/>
          <w:iCs/>
          <w:sz w:val="20"/>
          <w:szCs w:val="20"/>
        </w:rPr>
        <w:t xml:space="preserve">(Основание: </w:t>
      </w:r>
      <w:hyperlink r:id="rId77" w:history="1">
        <w:r w:rsidRPr="00884E96">
          <w:rPr>
            <w:rFonts w:eastAsiaTheme="minorEastAsia"/>
            <w:iCs/>
            <w:sz w:val="20"/>
            <w:szCs w:val="20"/>
          </w:rPr>
          <w:t>п. 9</w:t>
        </w:r>
      </w:hyperlink>
      <w:r w:rsidR="00E668E5" w:rsidRPr="00E668E5">
        <w:rPr>
          <w:rFonts w:eastAsiaTheme="minorEastAsia"/>
          <w:iCs/>
          <w:sz w:val="20"/>
          <w:szCs w:val="20"/>
        </w:rPr>
        <w:t xml:space="preserve"> СГС "Учетная политика").</w:t>
      </w:r>
    </w:p>
    <w:p w:rsidR="00884E96" w:rsidRPr="00884E96" w:rsidRDefault="00884E96" w:rsidP="00E668E5">
      <w:pPr>
        <w:widowControl w:val="0"/>
        <w:autoSpaceDE w:val="0"/>
        <w:autoSpaceDN w:val="0"/>
        <w:adjustRightInd w:val="0"/>
        <w:spacing w:after="0" w:line="240" w:lineRule="auto"/>
        <w:ind w:firstLine="0"/>
        <w:rPr>
          <w:rFonts w:eastAsiaTheme="minorEastAsia"/>
          <w:sz w:val="24"/>
          <w:szCs w:val="24"/>
        </w:rPr>
      </w:pPr>
      <w:r w:rsidRPr="00884E96">
        <w:rPr>
          <w:rFonts w:eastAsiaTheme="minorEastAsia"/>
          <w:sz w:val="24"/>
          <w:szCs w:val="24"/>
        </w:rPr>
        <w:t xml:space="preserve">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78" w:history="1">
        <w:r w:rsidRPr="00884E96">
          <w:rPr>
            <w:rFonts w:eastAsiaTheme="minorEastAsia"/>
            <w:sz w:val="24"/>
            <w:szCs w:val="24"/>
          </w:rPr>
          <w:t>(ф. 0504833)</w:t>
        </w:r>
      </w:hyperlink>
      <w:r w:rsidRPr="00884E96">
        <w:rPr>
          <w:rFonts w:eastAsiaTheme="minorEastAsia"/>
          <w:sz w:val="24"/>
          <w:szCs w:val="24"/>
        </w:rPr>
        <w:t>.</w:t>
      </w:r>
    </w:p>
    <w:p w:rsidR="00884E96" w:rsidRPr="00884E96" w:rsidRDefault="00884E96" w:rsidP="00E668E5">
      <w:pPr>
        <w:widowControl w:val="0"/>
        <w:autoSpaceDE w:val="0"/>
        <w:autoSpaceDN w:val="0"/>
        <w:adjustRightInd w:val="0"/>
        <w:spacing w:after="0" w:line="240" w:lineRule="auto"/>
        <w:ind w:firstLine="0"/>
        <w:rPr>
          <w:rFonts w:eastAsiaTheme="minorEastAsia"/>
          <w:sz w:val="20"/>
          <w:szCs w:val="20"/>
        </w:rPr>
      </w:pPr>
      <w:r w:rsidRPr="00884E96">
        <w:rPr>
          <w:rFonts w:eastAsiaTheme="minorEastAsia"/>
          <w:iCs/>
          <w:sz w:val="20"/>
          <w:szCs w:val="20"/>
        </w:rPr>
        <w:t xml:space="preserve">(Основание: </w:t>
      </w:r>
      <w:hyperlink r:id="rId79" w:history="1">
        <w:r w:rsidRPr="00884E96">
          <w:rPr>
            <w:rFonts w:eastAsiaTheme="minorEastAsia"/>
            <w:iCs/>
            <w:sz w:val="20"/>
            <w:szCs w:val="20"/>
          </w:rPr>
          <w:t>п. 25</w:t>
        </w:r>
      </w:hyperlink>
      <w:r w:rsidRPr="00884E96">
        <w:rPr>
          <w:rFonts w:eastAsiaTheme="minorEastAsia"/>
          <w:iCs/>
          <w:sz w:val="20"/>
          <w:szCs w:val="20"/>
        </w:rPr>
        <w:t xml:space="preserve"> СГС "Аренда", </w:t>
      </w:r>
      <w:hyperlink r:id="rId80" w:history="1">
        <w:r w:rsidRPr="00884E96">
          <w:rPr>
            <w:rFonts w:eastAsiaTheme="minorEastAsia"/>
            <w:iCs/>
            <w:sz w:val="20"/>
            <w:szCs w:val="20"/>
          </w:rPr>
          <w:t>п. 9</w:t>
        </w:r>
      </w:hyperlink>
      <w:r w:rsidRPr="00884E96">
        <w:rPr>
          <w:rFonts w:eastAsiaTheme="minorEastAsia"/>
          <w:iCs/>
          <w:sz w:val="20"/>
          <w:szCs w:val="20"/>
        </w:rPr>
        <w:t xml:space="preserve"> СГС "Учетная политика")</w:t>
      </w:r>
      <w:r w:rsidR="00E668E5" w:rsidRPr="00E668E5">
        <w:rPr>
          <w:rFonts w:eastAsiaTheme="minorEastAsia"/>
          <w:iCs/>
          <w:sz w:val="20"/>
          <w:szCs w:val="20"/>
        </w:rPr>
        <w:t>.</w:t>
      </w:r>
    </w:p>
    <w:p w:rsidR="00F14297" w:rsidRPr="0060185A" w:rsidRDefault="00E668E5" w:rsidP="00E668E5">
      <w:pPr>
        <w:pStyle w:val="2"/>
        <w:numPr>
          <w:ilvl w:val="0"/>
          <w:numId w:val="0"/>
        </w:numPr>
        <w:rPr>
          <w:sz w:val="24"/>
          <w:szCs w:val="24"/>
        </w:rPr>
      </w:pPr>
      <w:bookmarkStart w:id="57" w:name="_ref_439582"/>
      <w:r>
        <w:rPr>
          <w:sz w:val="24"/>
          <w:szCs w:val="24"/>
        </w:rPr>
        <w:t>9.2.</w:t>
      </w:r>
      <w:r w:rsidR="005564C6" w:rsidRPr="0060185A">
        <w:rPr>
          <w:sz w:val="24"/>
          <w:szCs w:val="24"/>
        </w:rPr>
        <w:t>Как расходы будущих периодов учитываются расходы на:</w:t>
      </w:r>
      <w:bookmarkEnd w:id="57"/>
    </w:p>
    <w:p w:rsidR="00F14297" w:rsidRDefault="00E668E5" w:rsidP="00E668E5">
      <w:pPr>
        <w:spacing w:after="0"/>
        <w:ind w:firstLine="0"/>
        <w:rPr>
          <w:sz w:val="24"/>
          <w:szCs w:val="24"/>
        </w:rPr>
      </w:pPr>
      <w:r>
        <w:rPr>
          <w:sz w:val="24"/>
          <w:szCs w:val="24"/>
        </w:rPr>
        <w:t>-</w:t>
      </w:r>
      <w:r w:rsidR="00627C05" w:rsidRPr="00E668E5">
        <w:rPr>
          <w:sz w:val="24"/>
          <w:szCs w:val="24"/>
        </w:rPr>
        <w:t>страхование</w:t>
      </w:r>
      <w:r w:rsidR="005564C6" w:rsidRPr="00E668E5">
        <w:rPr>
          <w:sz w:val="24"/>
          <w:szCs w:val="24"/>
        </w:rPr>
        <w:t xml:space="preserve"> гражданской ответственности;</w:t>
      </w:r>
    </w:p>
    <w:p w:rsidR="00F14297" w:rsidRPr="00E668E5" w:rsidRDefault="00CA6270" w:rsidP="00E668E5">
      <w:pPr>
        <w:spacing w:after="0"/>
        <w:ind w:firstLine="0"/>
        <w:rPr>
          <w:sz w:val="24"/>
          <w:szCs w:val="24"/>
        </w:rPr>
      </w:pPr>
      <w:r>
        <w:rPr>
          <w:rFonts w:eastAsiaTheme="minorEastAsia"/>
          <w:sz w:val="24"/>
          <w:szCs w:val="24"/>
        </w:rPr>
        <w:t>-</w:t>
      </w:r>
      <w:r w:rsidR="00BE24C6">
        <w:rPr>
          <w:rFonts w:eastAsiaTheme="minorEastAsia"/>
          <w:sz w:val="24"/>
          <w:szCs w:val="24"/>
        </w:rPr>
        <w:t>неисключительное право пользования нематериальным активом со сроком использования 12 месяцев и менее, если срок действия лицензии переходит на очередной финансовый год</w:t>
      </w:r>
      <w:r w:rsidR="005564C6" w:rsidRPr="00E668E5">
        <w:rPr>
          <w:sz w:val="24"/>
          <w:szCs w:val="24"/>
        </w:rPr>
        <w:t>;</w:t>
      </w:r>
    </w:p>
    <w:p w:rsidR="00F14297" w:rsidRPr="00E668E5" w:rsidRDefault="00E668E5" w:rsidP="00E668E5">
      <w:pPr>
        <w:spacing w:before="0" w:after="0"/>
        <w:ind w:firstLine="0"/>
        <w:rPr>
          <w:sz w:val="24"/>
          <w:szCs w:val="24"/>
        </w:rPr>
      </w:pPr>
      <w:r>
        <w:rPr>
          <w:sz w:val="24"/>
          <w:szCs w:val="24"/>
        </w:rPr>
        <w:t>-</w:t>
      </w:r>
      <w:r w:rsidR="00022F19" w:rsidRPr="00E668E5">
        <w:rPr>
          <w:sz w:val="24"/>
          <w:szCs w:val="24"/>
        </w:rPr>
        <w:t>абонемент на лицензионное обслуживание программного продукта.</w:t>
      </w:r>
    </w:p>
    <w:p w:rsidR="00F14297" w:rsidRPr="00022F19" w:rsidRDefault="005564C6" w:rsidP="002F38FE">
      <w:pPr>
        <w:spacing w:before="0" w:after="0"/>
        <w:rPr>
          <w:sz w:val="20"/>
          <w:szCs w:val="20"/>
        </w:rPr>
      </w:pPr>
      <w:r w:rsidRPr="00022F19">
        <w:rPr>
          <w:sz w:val="20"/>
          <w:szCs w:val="20"/>
        </w:rPr>
        <w:t>(Основание: п. 302 Инструкции № 157н</w:t>
      </w:r>
      <w:r w:rsidR="00E668E5">
        <w:rPr>
          <w:sz w:val="20"/>
          <w:szCs w:val="20"/>
        </w:rPr>
        <w:t>.</w:t>
      </w:r>
      <w:r w:rsidRPr="00022F19">
        <w:rPr>
          <w:sz w:val="20"/>
          <w:szCs w:val="20"/>
        </w:rPr>
        <w:t>)</w:t>
      </w:r>
      <w:r w:rsidR="00022F19" w:rsidRPr="00022F19">
        <w:rPr>
          <w:sz w:val="20"/>
          <w:szCs w:val="20"/>
        </w:rPr>
        <w:t>.</w:t>
      </w:r>
    </w:p>
    <w:p w:rsidR="00F14297" w:rsidRPr="0060185A" w:rsidRDefault="00E43424" w:rsidP="00E43424">
      <w:pPr>
        <w:pStyle w:val="2"/>
        <w:numPr>
          <w:ilvl w:val="0"/>
          <w:numId w:val="0"/>
        </w:numPr>
        <w:spacing w:before="0" w:after="0"/>
        <w:rPr>
          <w:sz w:val="24"/>
          <w:szCs w:val="24"/>
        </w:rPr>
      </w:pPr>
      <w:bookmarkStart w:id="58" w:name="_ref_445867"/>
      <w:r>
        <w:rPr>
          <w:sz w:val="24"/>
          <w:szCs w:val="24"/>
        </w:rPr>
        <w:lastRenderedPageBreak/>
        <w:t>9.3.</w:t>
      </w:r>
      <w:r w:rsidR="005564C6" w:rsidRPr="0060185A">
        <w:rPr>
          <w:sz w:val="24"/>
          <w:szCs w:val="24"/>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bookmarkEnd w:id="58"/>
    </w:p>
    <w:p w:rsidR="00F14297" w:rsidRPr="00022F19" w:rsidRDefault="005564C6" w:rsidP="002F38FE">
      <w:pPr>
        <w:spacing w:before="0" w:after="0"/>
        <w:rPr>
          <w:sz w:val="20"/>
          <w:szCs w:val="20"/>
        </w:rPr>
      </w:pPr>
      <w:r w:rsidRPr="00022F19">
        <w:rPr>
          <w:sz w:val="20"/>
          <w:szCs w:val="20"/>
        </w:rPr>
        <w:t>(Основание: п. 302 Инструкции № 157н)</w:t>
      </w:r>
      <w:r w:rsidR="00022F19" w:rsidRPr="00022F19">
        <w:rPr>
          <w:sz w:val="20"/>
          <w:szCs w:val="20"/>
        </w:rPr>
        <w:t>.</w:t>
      </w:r>
    </w:p>
    <w:p w:rsidR="00E12E19" w:rsidRDefault="00E12E19" w:rsidP="00E12E19">
      <w:pPr>
        <w:pStyle w:val="2"/>
        <w:numPr>
          <w:ilvl w:val="0"/>
          <w:numId w:val="0"/>
        </w:numPr>
        <w:spacing w:before="0" w:after="0"/>
        <w:rPr>
          <w:sz w:val="24"/>
          <w:szCs w:val="24"/>
        </w:rPr>
      </w:pPr>
      <w:bookmarkStart w:id="59" w:name="_ref_950874"/>
      <w:r>
        <w:rPr>
          <w:sz w:val="24"/>
          <w:szCs w:val="24"/>
        </w:rPr>
        <w:t>9.4.Права пользования активом 12 месяцев и менее.</w:t>
      </w:r>
    </w:p>
    <w:p w:rsidR="00E12E19" w:rsidRPr="00E12E19" w:rsidRDefault="00E12E19" w:rsidP="00E12E19">
      <w:pPr>
        <w:ind w:firstLine="0"/>
        <w:rPr>
          <w:sz w:val="24"/>
          <w:szCs w:val="24"/>
        </w:rPr>
      </w:pPr>
      <w:r w:rsidRPr="00E12E19">
        <w:rPr>
          <w:sz w:val="24"/>
          <w:szCs w:val="24"/>
        </w:rPr>
        <w:t>Объекты не учитываются в составе нематериальных активов</w:t>
      </w:r>
      <w:r>
        <w:rPr>
          <w:sz w:val="24"/>
          <w:szCs w:val="24"/>
        </w:rPr>
        <w:t xml:space="preserve"> и отражаются в учете расходы текущего периода по счету 0 109Х0 226. Если срок пользования переходит на следующий отчетный период, то расходы на неисключительные права на НМА расходы необходимо отражать на счете 0 40150 226.</w:t>
      </w:r>
    </w:p>
    <w:p w:rsidR="00F14297" w:rsidRPr="0060185A" w:rsidRDefault="005564C6" w:rsidP="00E12E19">
      <w:pPr>
        <w:pStyle w:val="2"/>
        <w:numPr>
          <w:ilvl w:val="0"/>
          <w:numId w:val="0"/>
        </w:numPr>
        <w:spacing w:before="0" w:after="0"/>
        <w:rPr>
          <w:sz w:val="24"/>
          <w:szCs w:val="24"/>
        </w:rPr>
      </w:pPr>
      <w:r w:rsidRPr="0060185A">
        <w:rPr>
          <w:sz w:val="24"/>
          <w:szCs w:val="24"/>
        </w:rPr>
        <w:t xml:space="preserve">Расходы на приобретение неисключительных прав пользования нематериальными активами, </w:t>
      </w:r>
      <w:r w:rsidR="00022F19">
        <w:rPr>
          <w:sz w:val="24"/>
          <w:szCs w:val="24"/>
        </w:rPr>
        <w:t xml:space="preserve">абонемента на лицензионное обслуживание программного продукта, </w:t>
      </w:r>
      <w:r w:rsidRPr="0060185A">
        <w:rPr>
          <w:sz w:val="24"/>
          <w:szCs w:val="24"/>
        </w:rPr>
        <w:t>произведенные в отчетном периоде, относятся на финансовый результат текущего фи</w:t>
      </w:r>
      <w:r w:rsidR="00022F19">
        <w:rPr>
          <w:sz w:val="24"/>
          <w:szCs w:val="24"/>
        </w:rPr>
        <w:t>нансового года равномерно по 1/12</w:t>
      </w:r>
      <w:r w:rsidRPr="0060185A">
        <w:rPr>
          <w:sz w:val="24"/>
          <w:szCs w:val="24"/>
        </w:rPr>
        <w:t xml:space="preserve"> за месяц в течение периода, к которому они относятся, где n - количество месяцев, в течение которых будет осуществляться списание.</w:t>
      </w:r>
      <w:bookmarkEnd w:id="59"/>
    </w:p>
    <w:p w:rsidR="00F14297" w:rsidRPr="00022F19" w:rsidRDefault="005564C6" w:rsidP="002F38FE">
      <w:pPr>
        <w:spacing w:before="0" w:after="0"/>
        <w:rPr>
          <w:sz w:val="20"/>
          <w:szCs w:val="20"/>
        </w:rPr>
      </w:pPr>
      <w:r w:rsidRPr="00022F19">
        <w:rPr>
          <w:sz w:val="20"/>
          <w:szCs w:val="20"/>
        </w:rPr>
        <w:t>(Основание: п. 66, 302 Инструкции № 157н)</w:t>
      </w:r>
      <w:r w:rsidR="00022F19" w:rsidRPr="00022F19">
        <w:rPr>
          <w:sz w:val="20"/>
          <w:szCs w:val="20"/>
        </w:rPr>
        <w:t>.</w:t>
      </w:r>
    </w:p>
    <w:p w:rsidR="00C874DE" w:rsidRDefault="00E12E19" w:rsidP="00E12E19">
      <w:pPr>
        <w:pStyle w:val="2"/>
        <w:numPr>
          <w:ilvl w:val="0"/>
          <w:numId w:val="0"/>
        </w:numPr>
        <w:spacing w:before="0" w:after="0"/>
        <w:rPr>
          <w:sz w:val="24"/>
          <w:szCs w:val="24"/>
        </w:rPr>
      </w:pPr>
      <w:bookmarkStart w:id="60" w:name="_ref_445868"/>
      <w:r>
        <w:rPr>
          <w:sz w:val="24"/>
          <w:szCs w:val="24"/>
        </w:rPr>
        <w:t>9.5.</w:t>
      </w:r>
      <w:r w:rsidR="005564C6" w:rsidRPr="0060185A">
        <w:rPr>
          <w:sz w:val="24"/>
          <w:szCs w:val="24"/>
        </w:rPr>
        <w:t>В учете формируется резерв предстоящих расходов</w:t>
      </w:r>
      <w:r w:rsidR="00C874DE">
        <w:rPr>
          <w:sz w:val="24"/>
          <w:szCs w:val="24"/>
        </w:rPr>
        <w:t>:</w:t>
      </w:r>
    </w:p>
    <w:p w:rsidR="00F14297" w:rsidRDefault="00E12E19" w:rsidP="00E12E19">
      <w:pPr>
        <w:pStyle w:val="2"/>
        <w:numPr>
          <w:ilvl w:val="0"/>
          <w:numId w:val="0"/>
        </w:numPr>
        <w:spacing w:before="0" w:after="0"/>
        <w:rPr>
          <w:sz w:val="24"/>
          <w:szCs w:val="24"/>
        </w:rPr>
      </w:pPr>
      <w:r>
        <w:rPr>
          <w:sz w:val="24"/>
          <w:szCs w:val="24"/>
        </w:rPr>
        <w:t>-</w:t>
      </w:r>
      <w:r w:rsidR="005564C6" w:rsidRPr="0060185A">
        <w:rPr>
          <w:sz w:val="24"/>
          <w:szCs w:val="24"/>
        </w:rPr>
        <w:t>резерв для оплаты отпусков за фактич</w:t>
      </w:r>
      <w:r w:rsidR="00C874DE">
        <w:rPr>
          <w:sz w:val="24"/>
          <w:szCs w:val="24"/>
        </w:rPr>
        <w:t>ески отработанное время</w:t>
      </w:r>
      <w:r w:rsidR="005564C6" w:rsidRPr="0060185A">
        <w:rPr>
          <w:sz w:val="24"/>
          <w:szCs w:val="24"/>
        </w:rPr>
        <w:t xml:space="preserve">, включая платежи </w:t>
      </w:r>
      <w:bookmarkEnd w:id="60"/>
      <w:r w:rsidR="00C874DE">
        <w:rPr>
          <w:sz w:val="24"/>
          <w:szCs w:val="24"/>
        </w:rPr>
        <w:t>во внебюджетные фонды;</w:t>
      </w:r>
    </w:p>
    <w:p w:rsidR="00C874DE" w:rsidRDefault="00E12E19" w:rsidP="00E12E19">
      <w:pPr>
        <w:spacing w:before="0" w:after="0"/>
        <w:ind w:firstLine="0"/>
        <w:rPr>
          <w:sz w:val="24"/>
          <w:szCs w:val="24"/>
        </w:rPr>
      </w:pPr>
      <w:r>
        <w:rPr>
          <w:sz w:val="24"/>
          <w:szCs w:val="24"/>
        </w:rPr>
        <w:t>-</w:t>
      </w:r>
      <w:r w:rsidR="00C874DE" w:rsidRPr="000B7A31">
        <w:rPr>
          <w:sz w:val="24"/>
          <w:szCs w:val="24"/>
        </w:rPr>
        <w:t>рез</w:t>
      </w:r>
      <w:r w:rsidR="004644D1">
        <w:rPr>
          <w:sz w:val="24"/>
          <w:szCs w:val="24"/>
        </w:rPr>
        <w:t>ерв по претензиям, искам</w:t>
      </w:r>
      <w:r w:rsidR="00DA0AD0">
        <w:rPr>
          <w:sz w:val="24"/>
          <w:szCs w:val="24"/>
        </w:rPr>
        <w:t>;</w:t>
      </w:r>
    </w:p>
    <w:p w:rsidR="00DA0AD0" w:rsidRDefault="00E12E19" w:rsidP="00E12E19">
      <w:pPr>
        <w:spacing w:before="0" w:after="0"/>
        <w:ind w:firstLine="0"/>
        <w:rPr>
          <w:sz w:val="24"/>
          <w:szCs w:val="24"/>
        </w:rPr>
      </w:pPr>
      <w:r>
        <w:rPr>
          <w:sz w:val="24"/>
          <w:szCs w:val="24"/>
        </w:rPr>
        <w:t>-</w:t>
      </w:r>
      <w:r w:rsidR="00DA0AD0">
        <w:rPr>
          <w:sz w:val="24"/>
          <w:szCs w:val="24"/>
        </w:rPr>
        <w:t>резерв по реструктуризации;</w:t>
      </w:r>
    </w:p>
    <w:p w:rsidR="00C548B0" w:rsidRPr="000B7A31" w:rsidRDefault="00E12E19" w:rsidP="00E12E19">
      <w:pPr>
        <w:spacing w:before="0" w:after="0"/>
        <w:ind w:firstLine="0"/>
        <w:rPr>
          <w:sz w:val="24"/>
          <w:szCs w:val="24"/>
        </w:rPr>
      </w:pPr>
      <w:r>
        <w:rPr>
          <w:sz w:val="24"/>
          <w:szCs w:val="24"/>
        </w:rPr>
        <w:t>-</w:t>
      </w:r>
      <w:r w:rsidR="00C548B0">
        <w:rPr>
          <w:sz w:val="24"/>
          <w:szCs w:val="24"/>
        </w:rPr>
        <w:t>резерв по убыточным договорным обязательствам.</w:t>
      </w:r>
    </w:p>
    <w:p w:rsidR="00F14297" w:rsidRDefault="005564C6" w:rsidP="002F38FE">
      <w:pPr>
        <w:spacing w:before="0" w:after="0"/>
        <w:rPr>
          <w:sz w:val="20"/>
          <w:szCs w:val="20"/>
        </w:rPr>
      </w:pPr>
      <w:r w:rsidRPr="0052782B">
        <w:rPr>
          <w:sz w:val="20"/>
          <w:szCs w:val="20"/>
        </w:rPr>
        <w:t>(Основание: п. 302.1 Инструкции № 157н)</w:t>
      </w:r>
      <w:r w:rsidR="0052782B" w:rsidRPr="0052782B">
        <w:rPr>
          <w:sz w:val="20"/>
          <w:szCs w:val="20"/>
        </w:rPr>
        <w:t>.</w:t>
      </w:r>
    </w:p>
    <w:p w:rsidR="00166170" w:rsidRPr="00166170" w:rsidRDefault="000715E5" w:rsidP="00A560F0">
      <w:pPr>
        <w:pStyle w:val="aff6"/>
        <w:shd w:val="clear" w:color="auto" w:fill="FFFFFF"/>
        <w:spacing w:before="0" w:beforeAutospacing="0" w:after="0" w:afterAutospacing="0"/>
        <w:jc w:val="both"/>
        <w:textAlignment w:val="baseline"/>
        <w:rPr>
          <w:color w:val="494343"/>
        </w:rPr>
      </w:pPr>
      <w:r>
        <w:rPr>
          <w:color w:val="494343"/>
        </w:rPr>
        <w:t xml:space="preserve"> </w:t>
      </w:r>
      <w:r w:rsidR="00E12E19">
        <w:rPr>
          <w:color w:val="494343"/>
        </w:rPr>
        <w:t xml:space="preserve"> 9.6.</w:t>
      </w:r>
      <w:r w:rsidR="00166170" w:rsidRPr="00166170">
        <w:rPr>
          <w:color w:val="494343"/>
        </w:rPr>
        <w:t xml:space="preserve">Резерв по претензиям, искам, признается в </w:t>
      </w:r>
      <w:r w:rsidR="004644D1">
        <w:rPr>
          <w:color w:val="494343"/>
        </w:rPr>
        <w:t>случае, когда учреждение является стороной судебного ра</w:t>
      </w:r>
      <w:r w:rsidR="00A57068">
        <w:rPr>
          <w:color w:val="494343"/>
        </w:rPr>
        <w:t>збирательства и не уверена в выигрыше спора.</w:t>
      </w:r>
    </w:p>
    <w:p w:rsidR="00A57068" w:rsidRDefault="00571564" w:rsidP="00571564">
      <w:pPr>
        <w:spacing w:before="0" w:after="0"/>
        <w:ind w:firstLine="0"/>
        <w:rPr>
          <w:color w:val="494343"/>
          <w:sz w:val="24"/>
          <w:szCs w:val="24"/>
        </w:rPr>
      </w:pPr>
      <w:r>
        <w:rPr>
          <w:color w:val="494343"/>
        </w:rPr>
        <w:t xml:space="preserve">       </w:t>
      </w:r>
      <w:r w:rsidR="00A57068">
        <w:rPr>
          <w:color w:val="494343"/>
        </w:rPr>
        <w:t xml:space="preserve"> </w:t>
      </w:r>
      <w:r w:rsidR="00A57068" w:rsidRPr="00166170">
        <w:rPr>
          <w:color w:val="494343"/>
          <w:sz w:val="24"/>
          <w:szCs w:val="24"/>
        </w:rPr>
        <w:t>Резерв по претензиям, искам</w:t>
      </w:r>
      <w:r w:rsidR="00A57068">
        <w:rPr>
          <w:color w:val="494343"/>
          <w:sz w:val="24"/>
          <w:szCs w:val="24"/>
        </w:rPr>
        <w:t xml:space="preserve"> признается:</w:t>
      </w:r>
    </w:p>
    <w:p w:rsidR="00A57068" w:rsidRPr="00A57068" w:rsidRDefault="00A57068" w:rsidP="00A57068">
      <w:pPr>
        <w:pStyle w:val="ab"/>
        <w:numPr>
          <w:ilvl w:val="0"/>
          <w:numId w:val="41"/>
        </w:numPr>
        <w:spacing w:before="0" w:after="0"/>
        <w:rPr>
          <w:color w:val="494343"/>
          <w:sz w:val="24"/>
          <w:szCs w:val="24"/>
        </w:rPr>
      </w:pPr>
      <w:r w:rsidRPr="00A57068">
        <w:rPr>
          <w:color w:val="494343"/>
          <w:sz w:val="24"/>
          <w:szCs w:val="24"/>
        </w:rPr>
        <w:t>в полной сумме претензионных требований и исков на дату их получения;</w:t>
      </w:r>
    </w:p>
    <w:p w:rsidR="00A57068" w:rsidRPr="00A57068" w:rsidRDefault="00A57068" w:rsidP="00A57068">
      <w:pPr>
        <w:pStyle w:val="ab"/>
        <w:numPr>
          <w:ilvl w:val="0"/>
          <w:numId w:val="41"/>
        </w:numPr>
        <w:spacing w:before="0" w:after="0"/>
        <w:rPr>
          <w:color w:val="494343"/>
          <w:sz w:val="24"/>
          <w:szCs w:val="24"/>
        </w:rPr>
      </w:pPr>
      <w:r w:rsidRPr="00A57068">
        <w:rPr>
          <w:color w:val="494343"/>
          <w:sz w:val="24"/>
          <w:szCs w:val="24"/>
        </w:rPr>
        <w:t>в сумме штрафных санкций;</w:t>
      </w:r>
    </w:p>
    <w:p w:rsidR="00A57068" w:rsidRPr="00A57068" w:rsidRDefault="00A57068" w:rsidP="00A57068">
      <w:pPr>
        <w:pStyle w:val="ab"/>
        <w:numPr>
          <w:ilvl w:val="0"/>
          <w:numId w:val="41"/>
        </w:numPr>
        <w:spacing w:before="0" w:after="0"/>
        <w:rPr>
          <w:color w:val="494343"/>
          <w:sz w:val="24"/>
          <w:szCs w:val="24"/>
        </w:rPr>
      </w:pPr>
      <w:r w:rsidRPr="00A57068">
        <w:rPr>
          <w:color w:val="494343"/>
          <w:sz w:val="24"/>
          <w:szCs w:val="24"/>
        </w:rPr>
        <w:t>в ожидаемых судебных расходов.</w:t>
      </w:r>
    </w:p>
    <w:p w:rsidR="009D0C6C" w:rsidRDefault="00A57068" w:rsidP="009D0C6C">
      <w:pPr>
        <w:pStyle w:val="aff6"/>
        <w:shd w:val="clear" w:color="auto" w:fill="FFFFFF"/>
        <w:spacing w:before="0" w:beforeAutospacing="0" w:after="0" w:afterAutospacing="0"/>
        <w:jc w:val="both"/>
        <w:textAlignment w:val="baseline"/>
        <w:rPr>
          <w:color w:val="494343"/>
        </w:rPr>
      </w:pPr>
      <w:r>
        <w:rPr>
          <w:color w:val="494343"/>
        </w:rPr>
        <w:t xml:space="preserve">         Если учреждение увер</w:t>
      </w:r>
      <w:r w:rsidR="00D81A6F">
        <w:rPr>
          <w:color w:val="494343"/>
        </w:rPr>
        <w:t xml:space="preserve">ено в выигрыше спора, резерв не </w:t>
      </w:r>
      <w:r>
        <w:rPr>
          <w:color w:val="494343"/>
        </w:rPr>
        <w:t>начисляется и информация об условном обязательстве раскрывается в текстовой части пояснительной записки</w:t>
      </w:r>
      <w:r w:rsidR="009D0C6C">
        <w:rPr>
          <w:color w:val="494343"/>
        </w:rPr>
        <w:t>.</w:t>
      </w:r>
    </w:p>
    <w:p w:rsidR="00467D9B" w:rsidRDefault="00467D9B" w:rsidP="009D0C6C">
      <w:pPr>
        <w:pStyle w:val="aff6"/>
        <w:shd w:val="clear" w:color="auto" w:fill="FFFFFF"/>
        <w:spacing w:before="0" w:beforeAutospacing="0" w:after="0" w:afterAutospacing="0"/>
        <w:jc w:val="both"/>
        <w:textAlignment w:val="baseline"/>
        <w:rPr>
          <w:bCs/>
        </w:rPr>
      </w:pPr>
      <w:r>
        <w:rPr>
          <w:bCs/>
        </w:rPr>
        <w:t xml:space="preserve">  </w:t>
      </w:r>
      <w:r w:rsidR="009D0C6C">
        <w:rPr>
          <w:bCs/>
        </w:rPr>
        <w:t xml:space="preserve">     </w:t>
      </w:r>
      <w:r>
        <w:rPr>
          <w:bCs/>
        </w:rPr>
        <w:t xml:space="preserve"> </w:t>
      </w:r>
      <w:r w:rsidRPr="00467D9B">
        <w:rPr>
          <w:bCs/>
        </w:rPr>
        <w:t>В конце текущего года сформированный резерв уточняется в сторону уменьшения или уве</w:t>
      </w:r>
      <w:r w:rsidR="009D0C6C">
        <w:rPr>
          <w:bCs/>
        </w:rPr>
        <w:t>личения</w:t>
      </w:r>
      <w:r w:rsidRPr="00467D9B">
        <w:rPr>
          <w:bCs/>
        </w:rPr>
        <w:t>.</w:t>
      </w:r>
    </w:p>
    <w:p w:rsidR="009D0C6C" w:rsidRPr="00D91930" w:rsidRDefault="009D0C6C" w:rsidP="009D0C6C">
      <w:pPr>
        <w:pStyle w:val="aff6"/>
        <w:shd w:val="clear" w:color="auto" w:fill="FFFFFF"/>
        <w:spacing w:before="0" w:beforeAutospacing="0" w:after="0" w:afterAutospacing="0"/>
        <w:jc w:val="both"/>
        <w:textAlignment w:val="baseline"/>
        <w:rPr>
          <w:bCs/>
        </w:rPr>
      </w:pPr>
      <w:r w:rsidRPr="00D91930">
        <w:rPr>
          <w:bCs/>
          <w:color w:val="FF0000"/>
        </w:rPr>
        <w:t xml:space="preserve">         </w:t>
      </w:r>
      <w:r w:rsidR="00D91930" w:rsidRPr="00D91930">
        <w:rPr>
          <w:bCs/>
        </w:rPr>
        <w:t>В случае избыточности суммы признанного резерва, неисполненная сумма резерва списывается с отнесением на уменьшение расходов текущего периода.</w:t>
      </w:r>
    </w:p>
    <w:p w:rsidR="00D91930" w:rsidRPr="00D91930" w:rsidRDefault="00D91930" w:rsidP="009D0C6C">
      <w:pPr>
        <w:pStyle w:val="aff6"/>
        <w:shd w:val="clear" w:color="auto" w:fill="FFFFFF"/>
        <w:spacing w:before="0" w:beforeAutospacing="0" w:after="0" w:afterAutospacing="0"/>
        <w:jc w:val="both"/>
        <w:textAlignment w:val="baseline"/>
        <w:rPr>
          <w:bCs/>
        </w:rPr>
      </w:pPr>
      <w:r w:rsidRPr="00D91930">
        <w:rPr>
          <w:bCs/>
        </w:rPr>
        <w:t xml:space="preserve">         В случае недостаточности суммы признанного резерва разница между суммой признанного резерва и затратами по исполнению обязательства признается расходами текущего периода.</w:t>
      </w:r>
    </w:p>
    <w:p w:rsidR="00166170" w:rsidRPr="00166170" w:rsidRDefault="00BD2466" w:rsidP="00A560F0">
      <w:pPr>
        <w:pStyle w:val="aff6"/>
        <w:shd w:val="clear" w:color="auto" w:fill="FFFFFF"/>
        <w:spacing w:before="0" w:beforeAutospacing="0" w:after="0" w:afterAutospacing="0"/>
        <w:jc w:val="both"/>
        <w:textAlignment w:val="baseline"/>
        <w:rPr>
          <w:color w:val="494343"/>
        </w:rPr>
      </w:pPr>
      <w:r>
        <w:t xml:space="preserve">       Учет резерва ведется</w:t>
      </w:r>
      <w:r w:rsidRPr="00434106">
        <w:t xml:space="preserve"> на счете 401.60 с дополните</w:t>
      </w:r>
      <w:r>
        <w:t>льной аналитикой, 401.63 200</w:t>
      </w:r>
      <w:r w:rsidRPr="00434106">
        <w:t>.</w:t>
      </w:r>
    </w:p>
    <w:p w:rsidR="00166170" w:rsidRPr="00166170" w:rsidRDefault="00166170" w:rsidP="00166170">
      <w:pPr>
        <w:spacing w:before="0" w:after="0"/>
        <w:ind w:firstLine="0"/>
        <w:rPr>
          <w:color w:val="494343"/>
          <w:sz w:val="24"/>
          <w:szCs w:val="24"/>
        </w:rPr>
      </w:pPr>
      <w:r>
        <w:rPr>
          <w:color w:val="494343"/>
          <w:sz w:val="24"/>
          <w:szCs w:val="24"/>
        </w:rPr>
        <w:t xml:space="preserve">      </w:t>
      </w:r>
      <w:r w:rsidRPr="00166170">
        <w:rPr>
          <w:sz w:val="24"/>
          <w:szCs w:val="24"/>
        </w:rPr>
        <w:t xml:space="preserve"> Аналитический учет резерва по прете</w:t>
      </w:r>
      <w:r w:rsidR="00D81A6F">
        <w:rPr>
          <w:sz w:val="24"/>
          <w:szCs w:val="24"/>
        </w:rPr>
        <w:t xml:space="preserve">нзионным требованиям ведется в </w:t>
      </w:r>
      <w:r w:rsidRPr="00166170">
        <w:rPr>
          <w:sz w:val="24"/>
          <w:szCs w:val="24"/>
        </w:rPr>
        <w:t>Журнале № 8 по прочим операциям.</w:t>
      </w:r>
    </w:p>
    <w:p w:rsidR="00166170" w:rsidRDefault="00166170" w:rsidP="00166170">
      <w:pPr>
        <w:spacing w:before="0" w:after="0"/>
        <w:rPr>
          <w:sz w:val="20"/>
          <w:szCs w:val="20"/>
        </w:rPr>
      </w:pPr>
      <w:r w:rsidRPr="00166170">
        <w:rPr>
          <w:sz w:val="20"/>
          <w:szCs w:val="20"/>
        </w:rPr>
        <w:t xml:space="preserve">   (Основание: п. 302 Инструкции № 157н</w:t>
      </w:r>
      <w:r>
        <w:rPr>
          <w:sz w:val="20"/>
          <w:szCs w:val="20"/>
        </w:rPr>
        <w:t>, п.12,22 СГС «Резервы»</w:t>
      </w:r>
      <w:r w:rsidRPr="00166170">
        <w:rPr>
          <w:sz w:val="20"/>
          <w:szCs w:val="20"/>
        </w:rPr>
        <w:t>).</w:t>
      </w:r>
    </w:p>
    <w:p w:rsidR="00DA0AD0" w:rsidRDefault="00571564" w:rsidP="00571564">
      <w:pPr>
        <w:spacing w:before="0" w:after="0"/>
        <w:ind w:firstLine="0"/>
        <w:rPr>
          <w:sz w:val="24"/>
          <w:szCs w:val="24"/>
        </w:rPr>
      </w:pPr>
      <w:r>
        <w:rPr>
          <w:sz w:val="24"/>
          <w:szCs w:val="24"/>
        </w:rPr>
        <w:t>9.7.</w:t>
      </w:r>
      <w:r w:rsidR="00941F64">
        <w:rPr>
          <w:sz w:val="24"/>
          <w:szCs w:val="24"/>
        </w:rPr>
        <w:t xml:space="preserve">Резерв по реструктуризации создается </w:t>
      </w:r>
      <w:r w:rsidR="007F2D0F">
        <w:rPr>
          <w:sz w:val="24"/>
          <w:szCs w:val="24"/>
        </w:rPr>
        <w:t xml:space="preserve">при принятии решения </w:t>
      </w:r>
      <w:r w:rsidR="00434106">
        <w:rPr>
          <w:sz w:val="24"/>
          <w:szCs w:val="24"/>
        </w:rPr>
        <w:t>о реструктуризации деятельности, реорганизации или ликвидации учреждения. К рест</w:t>
      </w:r>
      <w:r w:rsidR="00D81A6F">
        <w:rPr>
          <w:sz w:val="24"/>
          <w:szCs w:val="24"/>
        </w:rPr>
        <w:t>руктуризации деятельности относя</w:t>
      </w:r>
      <w:r w:rsidR="00434106">
        <w:rPr>
          <w:sz w:val="24"/>
          <w:szCs w:val="24"/>
        </w:rPr>
        <w:t xml:space="preserve">тся </w:t>
      </w:r>
      <w:r w:rsidR="00D81A6F">
        <w:rPr>
          <w:sz w:val="24"/>
          <w:szCs w:val="24"/>
        </w:rPr>
        <w:t>следующие изменения</w:t>
      </w:r>
      <w:r w:rsidR="00434106">
        <w:rPr>
          <w:sz w:val="24"/>
          <w:szCs w:val="24"/>
        </w:rPr>
        <w:t>:</w:t>
      </w:r>
    </w:p>
    <w:p w:rsidR="00434106" w:rsidRDefault="00434106" w:rsidP="00434106">
      <w:pPr>
        <w:pStyle w:val="ab"/>
        <w:numPr>
          <w:ilvl w:val="0"/>
          <w:numId w:val="45"/>
        </w:numPr>
        <w:spacing w:before="0" w:after="0"/>
        <w:rPr>
          <w:sz w:val="24"/>
          <w:szCs w:val="24"/>
        </w:rPr>
      </w:pPr>
      <w:r>
        <w:rPr>
          <w:sz w:val="24"/>
          <w:szCs w:val="24"/>
        </w:rPr>
        <w:t>числа обособленных подразделений, их структуры или состава;</w:t>
      </w:r>
    </w:p>
    <w:p w:rsidR="00434106" w:rsidRDefault="00434106" w:rsidP="00434106">
      <w:pPr>
        <w:pStyle w:val="ab"/>
        <w:numPr>
          <w:ilvl w:val="0"/>
          <w:numId w:val="45"/>
        </w:numPr>
        <w:spacing w:before="0" w:after="0"/>
        <w:rPr>
          <w:sz w:val="24"/>
          <w:szCs w:val="24"/>
        </w:rPr>
      </w:pPr>
      <w:r>
        <w:rPr>
          <w:sz w:val="24"/>
          <w:szCs w:val="24"/>
        </w:rPr>
        <w:t>видов деятельности учреждения;</w:t>
      </w:r>
    </w:p>
    <w:p w:rsidR="00434106" w:rsidRDefault="00434106" w:rsidP="00434106">
      <w:pPr>
        <w:pStyle w:val="ab"/>
        <w:numPr>
          <w:ilvl w:val="0"/>
          <w:numId w:val="45"/>
        </w:numPr>
        <w:spacing w:before="0" w:after="0"/>
        <w:rPr>
          <w:sz w:val="24"/>
          <w:szCs w:val="24"/>
        </w:rPr>
      </w:pPr>
      <w:r>
        <w:rPr>
          <w:sz w:val="24"/>
          <w:szCs w:val="24"/>
        </w:rPr>
        <w:t>объемов или способов ведения деятельности;</w:t>
      </w:r>
    </w:p>
    <w:p w:rsidR="00434106" w:rsidRPr="00434106" w:rsidRDefault="00434106" w:rsidP="00434106">
      <w:pPr>
        <w:pStyle w:val="ab"/>
        <w:numPr>
          <w:ilvl w:val="0"/>
          <w:numId w:val="45"/>
        </w:numPr>
        <w:spacing w:before="0" w:after="0"/>
        <w:rPr>
          <w:sz w:val="24"/>
          <w:szCs w:val="24"/>
        </w:rPr>
      </w:pPr>
      <w:r>
        <w:rPr>
          <w:sz w:val="24"/>
          <w:szCs w:val="24"/>
        </w:rPr>
        <w:t>кадрового состава (при условии, что обязательства увеличатся сверх предусмотренных бюджетных назначений).</w:t>
      </w:r>
    </w:p>
    <w:p w:rsidR="00434106" w:rsidRPr="00434106" w:rsidRDefault="00434106" w:rsidP="00434106">
      <w:pPr>
        <w:spacing w:before="0" w:after="0"/>
        <w:rPr>
          <w:sz w:val="24"/>
          <w:szCs w:val="24"/>
        </w:rPr>
      </w:pPr>
      <w:r w:rsidRPr="00434106">
        <w:rPr>
          <w:sz w:val="24"/>
          <w:szCs w:val="24"/>
        </w:rPr>
        <w:lastRenderedPageBreak/>
        <w:t>Резерв по реструктуризации ра</w:t>
      </w:r>
      <w:r>
        <w:rPr>
          <w:sz w:val="24"/>
          <w:szCs w:val="24"/>
        </w:rPr>
        <w:t>ссчитывается</w:t>
      </w:r>
      <w:r w:rsidRPr="00434106">
        <w:rPr>
          <w:sz w:val="24"/>
          <w:szCs w:val="24"/>
        </w:rPr>
        <w:t xml:space="preserve">, если учреждение </w:t>
      </w:r>
      <w:r>
        <w:rPr>
          <w:sz w:val="24"/>
          <w:szCs w:val="24"/>
        </w:rPr>
        <w:t>располагает утвержденным</w:t>
      </w:r>
      <w:r w:rsidRPr="00434106">
        <w:rPr>
          <w:sz w:val="24"/>
          <w:szCs w:val="24"/>
        </w:rPr>
        <w:t xml:space="preserve"> план</w:t>
      </w:r>
      <w:r>
        <w:rPr>
          <w:sz w:val="24"/>
          <w:szCs w:val="24"/>
        </w:rPr>
        <w:t>ом</w:t>
      </w:r>
      <w:r w:rsidRPr="00434106">
        <w:rPr>
          <w:sz w:val="24"/>
          <w:szCs w:val="24"/>
        </w:rPr>
        <w:t xml:space="preserve"> реструктуризации деятельности со сроками реструктуризации </w:t>
      </w:r>
      <w:r>
        <w:rPr>
          <w:sz w:val="24"/>
          <w:szCs w:val="24"/>
        </w:rPr>
        <w:t xml:space="preserve">и раскрыло сведения о </w:t>
      </w:r>
      <w:r w:rsidR="0000069C">
        <w:rPr>
          <w:sz w:val="24"/>
          <w:szCs w:val="24"/>
        </w:rPr>
        <w:t>предстоящих изменениях тем лицам, чьи права будут затронуты (сотрудники).</w:t>
      </w:r>
    </w:p>
    <w:p w:rsidR="00434106" w:rsidRPr="00434106" w:rsidRDefault="0000069C" w:rsidP="00434106">
      <w:pPr>
        <w:spacing w:before="0" w:after="0"/>
        <w:rPr>
          <w:sz w:val="24"/>
          <w:szCs w:val="24"/>
        </w:rPr>
      </w:pPr>
      <w:r>
        <w:rPr>
          <w:sz w:val="24"/>
          <w:szCs w:val="24"/>
        </w:rPr>
        <w:t>Резерв рассчитывается</w:t>
      </w:r>
      <w:r w:rsidR="00434106" w:rsidRPr="00434106">
        <w:rPr>
          <w:sz w:val="24"/>
          <w:szCs w:val="24"/>
        </w:rPr>
        <w:t xml:space="preserve"> в сумме расходов на реализацию мероприятий по реструктуризации</w:t>
      </w:r>
      <w:r>
        <w:rPr>
          <w:sz w:val="24"/>
          <w:szCs w:val="24"/>
        </w:rPr>
        <w:t xml:space="preserve"> (</w:t>
      </w:r>
      <w:r w:rsidRPr="00434106">
        <w:rPr>
          <w:sz w:val="24"/>
          <w:szCs w:val="24"/>
        </w:rPr>
        <w:t>выплата выходного пособия при сокращ</w:t>
      </w:r>
      <w:r w:rsidR="002C02A5">
        <w:rPr>
          <w:sz w:val="24"/>
          <w:szCs w:val="24"/>
        </w:rPr>
        <w:t xml:space="preserve">ении штата, включая компенсацию отпуска при увольнении, </w:t>
      </w:r>
      <w:r w:rsidRPr="00434106">
        <w:rPr>
          <w:sz w:val="24"/>
          <w:szCs w:val="24"/>
        </w:rPr>
        <w:t>компенсация среднего заработка уволенным в течение двух месяцев по сокращению</w:t>
      </w:r>
      <w:r w:rsidR="002C02A5">
        <w:rPr>
          <w:sz w:val="24"/>
          <w:szCs w:val="24"/>
        </w:rPr>
        <w:t>)</w:t>
      </w:r>
      <w:r w:rsidR="00D279B1">
        <w:rPr>
          <w:sz w:val="24"/>
          <w:szCs w:val="24"/>
        </w:rPr>
        <w:t>. Р</w:t>
      </w:r>
      <w:r w:rsidR="00434106" w:rsidRPr="00434106">
        <w:rPr>
          <w:sz w:val="24"/>
          <w:szCs w:val="24"/>
        </w:rPr>
        <w:t>асходы на текущую дея</w:t>
      </w:r>
      <w:r>
        <w:rPr>
          <w:sz w:val="24"/>
          <w:szCs w:val="24"/>
        </w:rPr>
        <w:t>тельность в расчет не включаются:</w:t>
      </w:r>
      <w:r w:rsidR="00434106" w:rsidRPr="00434106">
        <w:rPr>
          <w:sz w:val="24"/>
          <w:szCs w:val="24"/>
        </w:rPr>
        <w:t xml:space="preserve"> административные расходы, зарплату сотрудников, которые будут работать в обычном порядке. </w:t>
      </w:r>
    </w:p>
    <w:p w:rsidR="00434106" w:rsidRDefault="00D81A6F" w:rsidP="002C02A5">
      <w:pPr>
        <w:spacing w:before="0" w:after="0"/>
        <w:ind w:firstLine="0"/>
        <w:rPr>
          <w:sz w:val="24"/>
          <w:szCs w:val="24"/>
        </w:rPr>
      </w:pPr>
      <w:r>
        <w:rPr>
          <w:sz w:val="24"/>
          <w:szCs w:val="24"/>
        </w:rPr>
        <w:t xml:space="preserve">         </w:t>
      </w:r>
      <w:r w:rsidR="002C02A5">
        <w:rPr>
          <w:sz w:val="24"/>
          <w:szCs w:val="24"/>
        </w:rPr>
        <w:t>Р</w:t>
      </w:r>
      <w:r w:rsidR="00434106" w:rsidRPr="00434106">
        <w:rPr>
          <w:sz w:val="24"/>
          <w:szCs w:val="24"/>
        </w:rPr>
        <w:t>езерв в учете</w:t>
      </w:r>
      <w:r w:rsidR="002C02A5">
        <w:rPr>
          <w:sz w:val="24"/>
          <w:szCs w:val="24"/>
        </w:rPr>
        <w:t xml:space="preserve"> создается </w:t>
      </w:r>
      <w:r w:rsidR="00434106" w:rsidRPr="00434106">
        <w:rPr>
          <w:sz w:val="24"/>
          <w:szCs w:val="24"/>
        </w:rPr>
        <w:t xml:space="preserve"> по видам выплат.</w:t>
      </w:r>
    </w:p>
    <w:p w:rsidR="00D91930" w:rsidRDefault="00A560F0" w:rsidP="002C02A5">
      <w:pPr>
        <w:spacing w:before="0" w:after="0"/>
        <w:ind w:firstLine="0"/>
        <w:rPr>
          <w:sz w:val="24"/>
          <w:szCs w:val="24"/>
        </w:rPr>
      </w:pPr>
      <w:r>
        <w:rPr>
          <w:sz w:val="24"/>
          <w:szCs w:val="24"/>
        </w:rPr>
        <w:t xml:space="preserve">         </w:t>
      </w:r>
      <w:r w:rsidRPr="00A560F0">
        <w:rPr>
          <w:sz w:val="24"/>
          <w:szCs w:val="24"/>
        </w:rPr>
        <w:t>В конце текущего года сформированный резерв уточняется в сторону уменьшения или уве</w:t>
      </w:r>
      <w:r w:rsidR="00D91930">
        <w:rPr>
          <w:sz w:val="24"/>
          <w:szCs w:val="24"/>
        </w:rPr>
        <w:t>личения.</w:t>
      </w:r>
    </w:p>
    <w:p w:rsidR="00D91930" w:rsidRPr="00D91930" w:rsidRDefault="00D91930" w:rsidP="00D91930">
      <w:pPr>
        <w:pStyle w:val="aff6"/>
        <w:shd w:val="clear" w:color="auto" w:fill="FFFFFF"/>
        <w:spacing w:before="0" w:beforeAutospacing="0" w:after="0" w:afterAutospacing="0"/>
        <w:jc w:val="both"/>
        <w:textAlignment w:val="baseline"/>
        <w:rPr>
          <w:bCs/>
        </w:rPr>
      </w:pPr>
      <w:r w:rsidRPr="00D91930">
        <w:rPr>
          <w:bCs/>
        </w:rPr>
        <w:t xml:space="preserve">         В случае избыточности суммы признанного резерва, неисполненная сумма резерва списывается с отнесением на уменьшение расходов текущего периода.</w:t>
      </w:r>
    </w:p>
    <w:p w:rsidR="00D91930" w:rsidRPr="00D91930" w:rsidRDefault="00D91930" w:rsidP="00D91930">
      <w:pPr>
        <w:pStyle w:val="aff6"/>
        <w:shd w:val="clear" w:color="auto" w:fill="FFFFFF"/>
        <w:spacing w:before="0" w:beforeAutospacing="0" w:after="0" w:afterAutospacing="0"/>
        <w:jc w:val="both"/>
        <w:textAlignment w:val="baseline"/>
        <w:rPr>
          <w:bCs/>
        </w:rPr>
      </w:pPr>
      <w:r w:rsidRPr="00D91930">
        <w:rPr>
          <w:bCs/>
        </w:rPr>
        <w:t xml:space="preserve">         В случае недостаточности суммы признанного резерва разница между суммой признанного резерва и затратами по исполнению обязательства признается расходами текущего периода.</w:t>
      </w:r>
    </w:p>
    <w:p w:rsidR="00434106" w:rsidRPr="00434106" w:rsidRDefault="00D81A6F" w:rsidP="00434106">
      <w:pPr>
        <w:spacing w:before="0" w:after="0"/>
        <w:rPr>
          <w:sz w:val="24"/>
          <w:szCs w:val="24"/>
        </w:rPr>
      </w:pPr>
      <w:r>
        <w:rPr>
          <w:sz w:val="24"/>
          <w:szCs w:val="24"/>
        </w:rPr>
        <w:t xml:space="preserve"> </w:t>
      </w:r>
      <w:r w:rsidR="002C02A5">
        <w:rPr>
          <w:sz w:val="24"/>
          <w:szCs w:val="24"/>
        </w:rPr>
        <w:t>Учет резерва ведется</w:t>
      </w:r>
      <w:r w:rsidR="00434106" w:rsidRPr="00434106">
        <w:rPr>
          <w:sz w:val="24"/>
          <w:szCs w:val="24"/>
        </w:rPr>
        <w:t xml:space="preserve"> на счете 401.60 с дополните</w:t>
      </w:r>
      <w:r w:rsidR="002C02A5">
        <w:rPr>
          <w:sz w:val="24"/>
          <w:szCs w:val="24"/>
        </w:rPr>
        <w:t>льной ан</w:t>
      </w:r>
      <w:r w:rsidR="00C548B0">
        <w:rPr>
          <w:sz w:val="24"/>
          <w:szCs w:val="24"/>
        </w:rPr>
        <w:t>алитикой, 401.64</w:t>
      </w:r>
      <w:r w:rsidR="002C02A5">
        <w:rPr>
          <w:sz w:val="24"/>
          <w:szCs w:val="24"/>
        </w:rPr>
        <w:t xml:space="preserve"> 200</w:t>
      </w:r>
      <w:r w:rsidR="00434106" w:rsidRPr="00434106">
        <w:rPr>
          <w:sz w:val="24"/>
          <w:szCs w:val="24"/>
        </w:rPr>
        <w:t>. К учету принима</w:t>
      </w:r>
      <w:r w:rsidR="002C02A5">
        <w:rPr>
          <w:sz w:val="24"/>
          <w:szCs w:val="24"/>
        </w:rPr>
        <w:t>ется по</w:t>
      </w:r>
      <w:r w:rsidR="00434106" w:rsidRPr="00434106">
        <w:rPr>
          <w:sz w:val="24"/>
          <w:szCs w:val="24"/>
        </w:rPr>
        <w:t xml:space="preserve"> наиболее ранн</w:t>
      </w:r>
      <w:r w:rsidR="002C02A5">
        <w:rPr>
          <w:sz w:val="24"/>
          <w:szCs w:val="24"/>
        </w:rPr>
        <w:t>ей</w:t>
      </w:r>
      <w:r w:rsidR="00434106" w:rsidRPr="00434106">
        <w:rPr>
          <w:sz w:val="24"/>
          <w:szCs w:val="24"/>
        </w:rPr>
        <w:t xml:space="preserve"> из дат: на дату объявления о реструктуризации</w:t>
      </w:r>
      <w:r w:rsidR="002C02A5">
        <w:rPr>
          <w:sz w:val="24"/>
          <w:szCs w:val="24"/>
        </w:rPr>
        <w:t>,</w:t>
      </w:r>
      <w:r w:rsidR="00434106" w:rsidRPr="00434106">
        <w:rPr>
          <w:sz w:val="24"/>
          <w:szCs w:val="24"/>
        </w:rPr>
        <w:t xml:space="preserve"> либо  дату начала реализации мероприятий по реструктуризации. </w:t>
      </w:r>
    </w:p>
    <w:p w:rsidR="00571564" w:rsidRDefault="00D81A6F" w:rsidP="00571564">
      <w:pPr>
        <w:spacing w:before="0" w:after="0"/>
        <w:rPr>
          <w:sz w:val="20"/>
          <w:szCs w:val="20"/>
        </w:rPr>
      </w:pPr>
      <w:r w:rsidRPr="00D81A6F">
        <w:rPr>
          <w:sz w:val="20"/>
          <w:szCs w:val="20"/>
        </w:rPr>
        <w:t>(Основание: п. 13 СГС «Резервы»</w:t>
      </w:r>
      <w:r w:rsidR="0023183C">
        <w:rPr>
          <w:sz w:val="20"/>
          <w:szCs w:val="20"/>
        </w:rPr>
        <w:t>)</w:t>
      </w:r>
      <w:r w:rsidRPr="00D81A6F">
        <w:rPr>
          <w:sz w:val="20"/>
          <w:szCs w:val="20"/>
        </w:rPr>
        <w:t>.</w:t>
      </w:r>
    </w:p>
    <w:p w:rsidR="00C548B0" w:rsidRPr="00571564" w:rsidRDefault="00571564" w:rsidP="00571564">
      <w:pPr>
        <w:spacing w:before="0" w:after="0"/>
        <w:ind w:firstLine="0"/>
        <w:rPr>
          <w:sz w:val="20"/>
          <w:szCs w:val="20"/>
        </w:rPr>
      </w:pPr>
      <w:r w:rsidRPr="00571564">
        <w:rPr>
          <w:sz w:val="24"/>
          <w:szCs w:val="24"/>
        </w:rPr>
        <w:t>9.8.</w:t>
      </w:r>
      <w:r w:rsidR="00C548B0">
        <w:rPr>
          <w:sz w:val="24"/>
          <w:szCs w:val="24"/>
        </w:rPr>
        <w:t>Резерв по убыточным договорным обязательствам</w:t>
      </w:r>
      <w:r>
        <w:rPr>
          <w:sz w:val="24"/>
          <w:szCs w:val="24"/>
        </w:rPr>
        <w:t>.</w:t>
      </w:r>
    </w:p>
    <w:p w:rsidR="00C548B0" w:rsidRPr="00C548B0" w:rsidRDefault="00C548B0" w:rsidP="00C548B0">
      <w:pPr>
        <w:spacing w:before="0" w:after="0"/>
        <w:rPr>
          <w:sz w:val="24"/>
          <w:szCs w:val="24"/>
        </w:rPr>
      </w:pPr>
      <w:r w:rsidRPr="00C548B0">
        <w:rPr>
          <w:sz w:val="24"/>
          <w:szCs w:val="24"/>
        </w:rPr>
        <w:t>Резерв по убыточным дого</w:t>
      </w:r>
      <w:r>
        <w:rPr>
          <w:sz w:val="24"/>
          <w:szCs w:val="24"/>
        </w:rPr>
        <w:t>ворным обязательствам рассчитывается</w:t>
      </w:r>
      <w:r w:rsidRPr="00C548B0">
        <w:rPr>
          <w:sz w:val="24"/>
          <w:szCs w:val="24"/>
        </w:rPr>
        <w:t xml:space="preserve"> как разницу между затратами на выполнение договора и поступлениями от него. Основание для расчета – финансово-экономическое обоснование об убыточности дальнейшего исполнения договора, когда затраты на его исполнение превышают доход по этому договору. </w:t>
      </w:r>
    </w:p>
    <w:p w:rsidR="00C548B0" w:rsidRPr="00C548B0" w:rsidRDefault="00C548B0" w:rsidP="0023183C">
      <w:pPr>
        <w:spacing w:before="0" w:after="0"/>
        <w:rPr>
          <w:sz w:val="24"/>
          <w:szCs w:val="24"/>
        </w:rPr>
      </w:pPr>
      <w:r w:rsidRPr="00C548B0">
        <w:rPr>
          <w:sz w:val="24"/>
          <w:szCs w:val="24"/>
        </w:rPr>
        <w:t>Р</w:t>
      </w:r>
      <w:r>
        <w:rPr>
          <w:sz w:val="24"/>
          <w:szCs w:val="24"/>
        </w:rPr>
        <w:t>езерв рассчитывается</w:t>
      </w:r>
      <w:r w:rsidR="0023183C">
        <w:rPr>
          <w:sz w:val="24"/>
          <w:szCs w:val="24"/>
        </w:rPr>
        <w:t xml:space="preserve">, </w:t>
      </w:r>
      <w:r w:rsidRPr="00C548B0">
        <w:rPr>
          <w:sz w:val="24"/>
          <w:szCs w:val="24"/>
        </w:rPr>
        <w:t>если условия исполнения договора изменились по не зависящим от учреждения причинам. По договорам, которые учреждение может расторгнуть в одностороннем порядке без штрафов, резерв по убыточным дого</w:t>
      </w:r>
      <w:r>
        <w:rPr>
          <w:sz w:val="24"/>
          <w:szCs w:val="24"/>
        </w:rPr>
        <w:t>ворным обязательствам не создается.</w:t>
      </w:r>
      <w:r w:rsidRPr="00C548B0">
        <w:rPr>
          <w:sz w:val="24"/>
          <w:szCs w:val="24"/>
        </w:rPr>
        <w:t xml:space="preserve"> </w:t>
      </w:r>
    </w:p>
    <w:p w:rsidR="00A560F0" w:rsidRDefault="00A560F0" w:rsidP="00166170">
      <w:pPr>
        <w:spacing w:before="0" w:after="0"/>
        <w:rPr>
          <w:sz w:val="24"/>
          <w:szCs w:val="24"/>
        </w:rPr>
      </w:pPr>
      <w:r w:rsidRPr="00A560F0">
        <w:rPr>
          <w:sz w:val="24"/>
          <w:szCs w:val="24"/>
        </w:rPr>
        <w:t>В конце текущего года сформированный резерв уточняется в сторону уменьшения или уве</w:t>
      </w:r>
      <w:r w:rsidR="00D91930">
        <w:rPr>
          <w:sz w:val="24"/>
          <w:szCs w:val="24"/>
        </w:rPr>
        <w:t>личения</w:t>
      </w:r>
      <w:r w:rsidRPr="00A560F0">
        <w:rPr>
          <w:sz w:val="24"/>
          <w:szCs w:val="24"/>
        </w:rPr>
        <w:t>.</w:t>
      </w:r>
    </w:p>
    <w:p w:rsidR="00D91930" w:rsidRPr="00D91930" w:rsidRDefault="00D91930" w:rsidP="00D91930">
      <w:pPr>
        <w:pStyle w:val="aff6"/>
        <w:shd w:val="clear" w:color="auto" w:fill="FFFFFF"/>
        <w:spacing w:before="0" w:beforeAutospacing="0" w:after="0" w:afterAutospacing="0"/>
        <w:jc w:val="both"/>
        <w:textAlignment w:val="baseline"/>
        <w:rPr>
          <w:bCs/>
        </w:rPr>
      </w:pPr>
      <w:r w:rsidRPr="00D91930">
        <w:rPr>
          <w:bCs/>
        </w:rPr>
        <w:t xml:space="preserve">         В случае избыточности суммы признанного резерва, неисполненная сумма резерва списывается с отнесением на уменьшение расходов текущего периода.</w:t>
      </w:r>
    </w:p>
    <w:p w:rsidR="00D91930" w:rsidRPr="00D91930" w:rsidRDefault="00D91930" w:rsidP="00D91930">
      <w:pPr>
        <w:pStyle w:val="aff6"/>
        <w:shd w:val="clear" w:color="auto" w:fill="FFFFFF"/>
        <w:spacing w:before="0" w:beforeAutospacing="0" w:after="0" w:afterAutospacing="0"/>
        <w:jc w:val="both"/>
        <w:textAlignment w:val="baseline"/>
        <w:rPr>
          <w:bCs/>
        </w:rPr>
      </w:pPr>
      <w:r w:rsidRPr="00D91930">
        <w:rPr>
          <w:bCs/>
        </w:rPr>
        <w:t xml:space="preserve">         В случае недостаточности суммы признанного резерва разница между суммой признанного резерва и затратами по исполнению обязательства признается расходами текущего периода.</w:t>
      </w:r>
    </w:p>
    <w:p w:rsidR="00C548B0" w:rsidRDefault="00C548B0" w:rsidP="00166170">
      <w:pPr>
        <w:spacing w:before="0" w:after="0"/>
        <w:rPr>
          <w:sz w:val="24"/>
          <w:szCs w:val="24"/>
        </w:rPr>
      </w:pPr>
      <w:r w:rsidRPr="00C548B0">
        <w:rPr>
          <w:sz w:val="24"/>
          <w:szCs w:val="24"/>
        </w:rPr>
        <w:t>Учет сумм резерва по убыточным договорным обяза</w:t>
      </w:r>
      <w:r w:rsidR="0023183C">
        <w:rPr>
          <w:sz w:val="24"/>
          <w:szCs w:val="24"/>
        </w:rPr>
        <w:t>тельствам ведется</w:t>
      </w:r>
      <w:r w:rsidRPr="00C548B0">
        <w:rPr>
          <w:sz w:val="24"/>
          <w:szCs w:val="24"/>
        </w:rPr>
        <w:t xml:space="preserve"> на счете 401.60 с допол</w:t>
      </w:r>
      <w:r w:rsidR="0023183C">
        <w:rPr>
          <w:sz w:val="24"/>
          <w:szCs w:val="24"/>
        </w:rPr>
        <w:t>нительной аналитикой</w:t>
      </w:r>
      <w:r w:rsidR="00A560F0">
        <w:rPr>
          <w:sz w:val="24"/>
          <w:szCs w:val="24"/>
        </w:rPr>
        <w:t xml:space="preserve"> </w:t>
      </w:r>
      <w:r w:rsidR="0023183C">
        <w:rPr>
          <w:sz w:val="24"/>
          <w:szCs w:val="24"/>
        </w:rPr>
        <w:t xml:space="preserve"> </w:t>
      </w:r>
      <w:r w:rsidR="00A560F0">
        <w:rPr>
          <w:sz w:val="24"/>
          <w:szCs w:val="24"/>
        </w:rPr>
        <w:t xml:space="preserve">0 </w:t>
      </w:r>
      <w:r w:rsidR="0023183C">
        <w:rPr>
          <w:sz w:val="24"/>
          <w:szCs w:val="24"/>
        </w:rPr>
        <w:t>401.62</w:t>
      </w:r>
      <w:r w:rsidR="00BD2466">
        <w:rPr>
          <w:sz w:val="24"/>
          <w:szCs w:val="24"/>
        </w:rPr>
        <w:t xml:space="preserve"> 200</w:t>
      </w:r>
      <w:r w:rsidRPr="00C548B0">
        <w:rPr>
          <w:sz w:val="24"/>
          <w:szCs w:val="24"/>
        </w:rPr>
        <w:t xml:space="preserve">. </w:t>
      </w:r>
    </w:p>
    <w:p w:rsidR="00C548B0" w:rsidRPr="0023183C" w:rsidRDefault="0023183C" w:rsidP="00166170">
      <w:pPr>
        <w:spacing w:before="0" w:after="0"/>
        <w:rPr>
          <w:sz w:val="20"/>
          <w:szCs w:val="20"/>
        </w:rPr>
      </w:pPr>
      <w:r w:rsidRPr="0023183C">
        <w:rPr>
          <w:sz w:val="20"/>
          <w:szCs w:val="20"/>
        </w:rPr>
        <w:t>(Основание: п. 14 СГС «Резервы»).</w:t>
      </w:r>
    </w:p>
    <w:p w:rsidR="00434106" w:rsidRDefault="00571564" w:rsidP="00571564">
      <w:pPr>
        <w:spacing w:before="0" w:after="0"/>
        <w:ind w:firstLine="0"/>
        <w:rPr>
          <w:sz w:val="24"/>
          <w:szCs w:val="24"/>
        </w:rPr>
      </w:pPr>
      <w:r>
        <w:rPr>
          <w:sz w:val="24"/>
          <w:szCs w:val="24"/>
        </w:rPr>
        <w:t>9.9.</w:t>
      </w:r>
      <w:r w:rsidR="009D0C6C" w:rsidRPr="009D0C6C">
        <w:rPr>
          <w:sz w:val="24"/>
          <w:szCs w:val="24"/>
        </w:rPr>
        <w:t xml:space="preserve">В бухгалтерском учете условные активы и обязательства не отражаются, в том числе и на </w:t>
      </w:r>
      <w:proofErr w:type="spellStart"/>
      <w:r w:rsidR="009D0C6C" w:rsidRPr="009D0C6C">
        <w:rPr>
          <w:sz w:val="24"/>
          <w:szCs w:val="24"/>
        </w:rPr>
        <w:t>забалансовых</w:t>
      </w:r>
      <w:proofErr w:type="spellEnd"/>
      <w:r w:rsidR="009D0C6C" w:rsidRPr="009D0C6C">
        <w:rPr>
          <w:sz w:val="24"/>
          <w:szCs w:val="24"/>
        </w:rPr>
        <w:t xml:space="preserve"> счетах, их суммовая оценка не проводится. Для накопления сведений </w:t>
      </w:r>
      <w:r>
        <w:rPr>
          <w:sz w:val="24"/>
          <w:szCs w:val="24"/>
        </w:rPr>
        <w:t>о</w:t>
      </w:r>
      <w:r w:rsidR="009D0C6C" w:rsidRPr="009D0C6C">
        <w:rPr>
          <w:sz w:val="24"/>
          <w:szCs w:val="24"/>
        </w:rPr>
        <w:t xml:space="preserve"> них в течении года, для отражения в Пояснительной записке, ведется таблица с кратким описанием возникших условных обязательств и активов.</w:t>
      </w:r>
    </w:p>
    <w:p w:rsidR="009D0C6C" w:rsidRPr="009D0C6C" w:rsidRDefault="009D0C6C" w:rsidP="00166170">
      <w:pPr>
        <w:spacing w:before="0" w:after="0"/>
        <w:rPr>
          <w:sz w:val="20"/>
          <w:szCs w:val="20"/>
        </w:rPr>
      </w:pPr>
      <w:r w:rsidRPr="009D0C6C">
        <w:rPr>
          <w:sz w:val="20"/>
          <w:szCs w:val="20"/>
        </w:rPr>
        <w:t>(Основание: п.34-39,42 СГС «Резервы).</w:t>
      </w:r>
    </w:p>
    <w:p w:rsidR="00F14297" w:rsidRPr="0060185A" w:rsidRDefault="007B65F0" w:rsidP="007B65F0">
      <w:pPr>
        <w:pStyle w:val="1"/>
        <w:numPr>
          <w:ilvl w:val="0"/>
          <w:numId w:val="0"/>
        </w:numPr>
        <w:rPr>
          <w:szCs w:val="24"/>
        </w:rPr>
      </w:pPr>
      <w:bookmarkStart w:id="61" w:name="_ref_16365"/>
      <w:r>
        <w:rPr>
          <w:szCs w:val="24"/>
        </w:rPr>
        <w:t>10.</w:t>
      </w:r>
      <w:r w:rsidR="005564C6" w:rsidRPr="0060185A">
        <w:rPr>
          <w:szCs w:val="24"/>
        </w:rPr>
        <w:t>Санкционирование расходов</w:t>
      </w:r>
      <w:bookmarkEnd w:id="61"/>
    </w:p>
    <w:p w:rsidR="00F14297" w:rsidRPr="0060185A" w:rsidRDefault="00571564" w:rsidP="00571564">
      <w:pPr>
        <w:pStyle w:val="2"/>
        <w:numPr>
          <w:ilvl w:val="0"/>
          <w:numId w:val="0"/>
        </w:numPr>
        <w:spacing w:before="0" w:after="0"/>
        <w:rPr>
          <w:sz w:val="24"/>
          <w:szCs w:val="24"/>
        </w:rPr>
      </w:pPr>
      <w:bookmarkStart w:id="62" w:name="_ref_502552"/>
      <w:r>
        <w:rPr>
          <w:sz w:val="24"/>
          <w:szCs w:val="24"/>
        </w:rPr>
        <w:t>10.1.</w:t>
      </w:r>
      <w:r w:rsidR="00A379EB">
        <w:rPr>
          <w:sz w:val="24"/>
          <w:szCs w:val="24"/>
        </w:rPr>
        <w:t xml:space="preserve">Учет </w:t>
      </w:r>
      <w:r w:rsidR="005564C6" w:rsidRPr="0060185A">
        <w:rPr>
          <w:sz w:val="24"/>
          <w:szCs w:val="24"/>
        </w:rPr>
        <w:t xml:space="preserve"> </w:t>
      </w:r>
      <w:r w:rsidR="00886672">
        <w:rPr>
          <w:sz w:val="24"/>
          <w:szCs w:val="24"/>
        </w:rPr>
        <w:t xml:space="preserve">принятых </w:t>
      </w:r>
      <w:r w:rsidR="005564C6" w:rsidRPr="00571564">
        <w:rPr>
          <w:sz w:val="24"/>
          <w:szCs w:val="24"/>
        </w:rPr>
        <w:t xml:space="preserve">обязательств </w:t>
      </w:r>
      <w:r w:rsidR="0049712F" w:rsidRPr="00571564">
        <w:rPr>
          <w:sz w:val="24"/>
          <w:szCs w:val="24"/>
        </w:rPr>
        <w:t>(0 502 01 000)</w:t>
      </w:r>
      <w:r w:rsidR="0049712F">
        <w:rPr>
          <w:sz w:val="24"/>
          <w:szCs w:val="24"/>
        </w:rPr>
        <w:t xml:space="preserve"> </w:t>
      </w:r>
      <w:r w:rsidR="005564C6" w:rsidRPr="0060185A">
        <w:rPr>
          <w:sz w:val="24"/>
          <w:szCs w:val="24"/>
        </w:rPr>
        <w:t>осуществляется на основании:</w:t>
      </w:r>
      <w:bookmarkEnd w:id="62"/>
    </w:p>
    <w:p w:rsidR="00F14297" w:rsidRPr="0060185A" w:rsidRDefault="005564C6" w:rsidP="003468B7">
      <w:pPr>
        <w:pStyle w:val="ab"/>
        <w:numPr>
          <w:ilvl w:val="0"/>
          <w:numId w:val="13"/>
        </w:numPr>
        <w:spacing w:before="0" w:after="0"/>
        <w:ind w:left="482"/>
        <w:jc w:val="both"/>
        <w:rPr>
          <w:sz w:val="24"/>
          <w:szCs w:val="24"/>
        </w:rPr>
      </w:pPr>
      <w:r w:rsidRPr="0060185A">
        <w:rPr>
          <w:sz w:val="24"/>
          <w:szCs w:val="24"/>
        </w:rPr>
        <w:t>извещения о проведении конкурса, аукциона, торгов, запроса котировок;</w:t>
      </w:r>
    </w:p>
    <w:p w:rsidR="00F14297" w:rsidRPr="0060185A" w:rsidRDefault="005564C6">
      <w:pPr>
        <w:pStyle w:val="ab"/>
        <w:numPr>
          <w:ilvl w:val="0"/>
          <w:numId w:val="13"/>
        </w:numPr>
        <w:spacing w:after="0"/>
        <w:ind w:left="482"/>
        <w:jc w:val="both"/>
        <w:rPr>
          <w:sz w:val="24"/>
          <w:szCs w:val="24"/>
        </w:rPr>
      </w:pPr>
      <w:r w:rsidRPr="0060185A">
        <w:rPr>
          <w:sz w:val="24"/>
          <w:szCs w:val="24"/>
        </w:rPr>
        <w:t>протокола конкурсной комиссии;</w:t>
      </w:r>
    </w:p>
    <w:p w:rsidR="00F14297" w:rsidRPr="0060185A" w:rsidRDefault="005564C6" w:rsidP="003468B7">
      <w:pPr>
        <w:pStyle w:val="ab"/>
        <w:numPr>
          <w:ilvl w:val="0"/>
          <w:numId w:val="13"/>
        </w:numPr>
        <w:spacing w:before="0" w:after="0"/>
        <w:ind w:left="482"/>
        <w:jc w:val="both"/>
        <w:rPr>
          <w:sz w:val="24"/>
          <w:szCs w:val="24"/>
        </w:rPr>
      </w:pPr>
      <w:r w:rsidRPr="0060185A">
        <w:rPr>
          <w:sz w:val="24"/>
          <w:szCs w:val="24"/>
        </w:rPr>
        <w:t>бухгалтерской справки (</w:t>
      </w:r>
      <w:r w:rsidRPr="002F38FE">
        <w:rPr>
          <w:sz w:val="24"/>
          <w:szCs w:val="24"/>
        </w:rPr>
        <w:t>ф. 0504833</w:t>
      </w:r>
      <w:r w:rsidRPr="0060185A">
        <w:rPr>
          <w:sz w:val="24"/>
          <w:szCs w:val="24"/>
        </w:rPr>
        <w:t>).</w:t>
      </w:r>
    </w:p>
    <w:p w:rsidR="00F14297" w:rsidRPr="002F38FE" w:rsidRDefault="005564C6" w:rsidP="003468B7">
      <w:pPr>
        <w:spacing w:before="0" w:after="0"/>
        <w:rPr>
          <w:sz w:val="20"/>
          <w:szCs w:val="20"/>
        </w:rPr>
      </w:pPr>
      <w:r w:rsidRPr="002F38FE">
        <w:rPr>
          <w:sz w:val="20"/>
          <w:szCs w:val="20"/>
        </w:rPr>
        <w:t>(Основание: п. 3 ст. 219 БК РФ, п. 318 Инструкции № 157н, п. 9 СГС "Учетная политика")</w:t>
      </w:r>
      <w:r w:rsidR="002F38FE">
        <w:rPr>
          <w:sz w:val="20"/>
          <w:szCs w:val="20"/>
        </w:rPr>
        <w:t>.</w:t>
      </w:r>
    </w:p>
    <w:p w:rsidR="00F14297" w:rsidRPr="0060185A" w:rsidRDefault="00571564" w:rsidP="00571564">
      <w:pPr>
        <w:pStyle w:val="2"/>
        <w:numPr>
          <w:ilvl w:val="0"/>
          <w:numId w:val="0"/>
        </w:numPr>
        <w:spacing w:before="0" w:after="0"/>
        <w:rPr>
          <w:sz w:val="24"/>
          <w:szCs w:val="24"/>
        </w:rPr>
      </w:pPr>
      <w:bookmarkStart w:id="63" w:name="_ref_508472"/>
      <w:r>
        <w:rPr>
          <w:sz w:val="24"/>
          <w:szCs w:val="24"/>
        </w:rPr>
        <w:t>10.2.</w:t>
      </w:r>
      <w:r w:rsidR="005564C6" w:rsidRPr="0060185A">
        <w:rPr>
          <w:sz w:val="24"/>
          <w:szCs w:val="24"/>
        </w:rPr>
        <w:t>Учет денежных обязательств</w:t>
      </w:r>
      <w:r>
        <w:rPr>
          <w:sz w:val="24"/>
          <w:szCs w:val="24"/>
        </w:rPr>
        <w:t xml:space="preserve"> </w:t>
      </w:r>
      <w:r w:rsidR="0049712F" w:rsidRPr="00571564">
        <w:rPr>
          <w:sz w:val="24"/>
          <w:szCs w:val="24"/>
        </w:rPr>
        <w:t>(0 502 02 000)</w:t>
      </w:r>
      <w:r w:rsidR="0049712F">
        <w:rPr>
          <w:sz w:val="24"/>
          <w:szCs w:val="24"/>
        </w:rPr>
        <w:t xml:space="preserve"> </w:t>
      </w:r>
      <w:r w:rsidR="005564C6" w:rsidRPr="0060185A">
        <w:rPr>
          <w:sz w:val="24"/>
          <w:szCs w:val="24"/>
        </w:rPr>
        <w:t>осуществляется на основании:</w:t>
      </w:r>
      <w:bookmarkEnd w:id="63"/>
    </w:p>
    <w:p w:rsidR="00F14297" w:rsidRPr="0060185A" w:rsidRDefault="005564C6" w:rsidP="003468B7">
      <w:pPr>
        <w:pStyle w:val="ab"/>
        <w:numPr>
          <w:ilvl w:val="0"/>
          <w:numId w:val="15"/>
        </w:numPr>
        <w:spacing w:before="0" w:after="0"/>
        <w:ind w:left="482"/>
        <w:jc w:val="both"/>
        <w:rPr>
          <w:sz w:val="24"/>
          <w:szCs w:val="24"/>
        </w:rPr>
      </w:pPr>
      <w:r w:rsidRPr="0060185A">
        <w:rPr>
          <w:sz w:val="24"/>
          <w:szCs w:val="24"/>
        </w:rPr>
        <w:lastRenderedPageBreak/>
        <w:t>платежной ведомости (</w:t>
      </w:r>
      <w:r w:rsidR="00E07977">
        <w:rPr>
          <w:sz w:val="24"/>
          <w:szCs w:val="24"/>
        </w:rPr>
        <w:t>ф. 0504403</w:t>
      </w:r>
      <w:r w:rsidRPr="0060185A">
        <w:rPr>
          <w:sz w:val="24"/>
          <w:szCs w:val="24"/>
        </w:rPr>
        <w:t>);</w:t>
      </w:r>
    </w:p>
    <w:p w:rsidR="00F14297" w:rsidRPr="0060185A" w:rsidRDefault="005564C6">
      <w:pPr>
        <w:pStyle w:val="ab"/>
        <w:numPr>
          <w:ilvl w:val="0"/>
          <w:numId w:val="15"/>
        </w:numPr>
        <w:spacing w:after="0"/>
        <w:ind w:left="482"/>
        <w:jc w:val="both"/>
        <w:rPr>
          <w:sz w:val="24"/>
          <w:szCs w:val="24"/>
        </w:rPr>
      </w:pPr>
      <w:r w:rsidRPr="0060185A">
        <w:rPr>
          <w:sz w:val="24"/>
          <w:szCs w:val="24"/>
        </w:rPr>
        <w:t>расчетной ведомости (</w:t>
      </w:r>
      <w:r w:rsidRPr="002F38FE">
        <w:rPr>
          <w:sz w:val="24"/>
          <w:szCs w:val="24"/>
        </w:rPr>
        <w:t>ф. 0504402</w:t>
      </w:r>
      <w:r w:rsidRPr="0060185A">
        <w:rPr>
          <w:sz w:val="24"/>
          <w:szCs w:val="24"/>
        </w:rPr>
        <w:t>);</w:t>
      </w:r>
    </w:p>
    <w:p w:rsidR="00F14297" w:rsidRPr="0060185A" w:rsidRDefault="005564C6">
      <w:pPr>
        <w:pStyle w:val="ab"/>
        <w:numPr>
          <w:ilvl w:val="0"/>
          <w:numId w:val="15"/>
        </w:numPr>
        <w:spacing w:after="0"/>
        <w:ind w:left="482"/>
        <w:jc w:val="both"/>
        <w:rPr>
          <w:sz w:val="24"/>
          <w:szCs w:val="24"/>
        </w:rPr>
      </w:pPr>
      <w:r w:rsidRPr="0060185A">
        <w:rPr>
          <w:sz w:val="24"/>
          <w:szCs w:val="24"/>
        </w:rPr>
        <w:t>записки-расчета об исчислении среднего заработка при предоставлении отпуска, увольнении и других случаях (</w:t>
      </w:r>
      <w:r w:rsidRPr="002F38FE">
        <w:rPr>
          <w:sz w:val="24"/>
          <w:szCs w:val="24"/>
        </w:rPr>
        <w:t>ф. 0504425</w:t>
      </w:r>
      <w:r w:rsidRPr="0060185A">
        <w:rPr>
          <w:sz w:val="24"/>
          <w:szCs w:val="24"/>
        </w:rPr>
        <w:t>);</w:t>
      </w:r>
    </w:p>
    <w:p w:rsidR="00F14297" w:rsidRPr="0060185A" w:rsidRDefault="005564C6">
      <w:pPr>
        <w:pStyle w:val="ab"/>
        <w:numPr>
          <w:ilvl w:val="0"/>
          <w:numId w:val="15"/>
        </w:numPr>
        <w:spacing w:after="0"/>
        <w:ind w:left="482"/>
        <w:jc w:val="both"/>
        <w:rPr>
          <w:sz w:val="24"/>
          <w:szCs w:val="24"/>
        </w:rPr>
      </w:pPr>
      <w:r w:rsidRPr="0060185A">
        <w:rPr>
          <w:sz w:val="24"/>
          <w:szCs w:val="24"/>
        </w:rPr>
        <w:t>бухгалтерской справки (</w:t>
      </w:r>
      <w:r w:rsidRPr="002F38FE">
        <w:rPr>
          <w:sz w:val="24"/>
          <w:szCs w:val="24"/>
        </w:rPr>
        <w:t>ф. 0504833</w:t>
      </w:r>
      <w:r w:rsidRPr="0060185A">
        <w:rPr>
          <w:sz w:val="24"/>
          <w:szCs w:val="24"/>
        </w:rPr>
        <w:t>);</w:t>
      </w:r>
    </w:p>
    <w:p w:rsidR="00F14297" w:rsidRPr="0060185A" w:rsidRDefault="005564C6">
      <w:pPr>
        <w:pStyle w:val="ab"/>
        <w:numPr>
          <w:ilvl w:val="0"/>
          <w:numId w:val="15"/>
        </w:numPr>
        <w:spacing w:after="0"/>
        <w:ind w:left="482"/>
        <w:jc w:val="both"/>
        <w:rPr>
          <w:sz w:val="24"/>
          <w:szCs w:val="24"/>
        </w:rPr>
      </w:pPr>
      <w:r w:rsidRPr="0060185A">
        <w:rPr>
          <w:sz w:val="24"/>
          <w:szCs w:val="24"/>
        </w:rPr>
        <w:t>акта выполненных работ;</w:t>
      </w:r>
    </w:p>
    <w:p w:rsidR="00F14297" w:rsidRPr="0060185A" w:rsidRDefault="005564C6">
      <w:pPr>
        <w:pStyle w:val="ab"/>
        <w:numPr>
          <w:ilvl w:val="0"/>
          <w:numId w:val="15"/>
        </w:numPr>
        <w:spacing w:after="0"/>
        <w:ind w:left="482"/>
        <w:jc w:val="both"/>
        <w:rPr>
          <w:sz w:val="24"/>
          <w:szCs w:val="24"/>
        </w:rPr>
      </w:pPr>
      <w:r w:rsidRPr="0060185A">
        <w:rPr>
          <w:sz w:val="24"/>
          <w:szCs w:val="24"/>
        </w:rPr>
        <w:t>акта приема-передачи;</w:t>
      </w:r>
    </w:p>
    <w:p w:rsidR="00F14297" w:rsidRPr="0060185A" w:rsidRDefault="005564C6">
      <w:pPr>
        <w:pStyle w:val="ab"/>
        <w:numPr>
          <w:ilvl w:val="0"/>
          <w:numId w:val="15"/>
        </w:numPr>
        <w:spacing w:after="0"/>
        <w:ind w:left="482"/>
        <w:jc w:val="both"/>
        <w:rPr>
          <w:sz w:val="24"/>
          <w:szCs w:val="24"/>
        </w:rPr>
      </w:pPr>
      <w:r w:rsidRPr="0060185A">
        <w:rPr>
          <w:sz w:val="24"/>
          <w:szCs w:val="24"/>
        </w:rPr>
        <w:t>авансового отчета (</w:t>
      </w:r>
      <w:r w:rsidRPr="002F38FE">
        <w:rPr>
          <w:sz w:val="24"/>
          <w:szCs w:val="24"/>
        </w:rPr>
        <w:t>ф. 0504505</w:t>
      </w:r>
      <w:r w:rsidRPr="0060185A">
        <w:rPr>
          <w:sz w:val="24"/>
          <w:szCs w:val="24"/>
        </w:rPr>
        <w:t>);</w:t>
      </w:r>
    </w:p>
    <w:p w:rsidR="00F14297" w:rsidRPr="0060185A" w:rsidRDefault="005564C6">
      <w:pPr>
        <w:pStyle w:val="ab"/>
        <w:numPr>
          <w:ilvl w:val="0"/>
          <w:numId w:val="15"/>
        </w:numPr>
        <w:spacing w:after="0"/>
        <w:ind w:left="482"/>
        <w:jc w:val="both"/>
        <w:rPr>
          <w:sz w:val="24"/>
          <w:szCs w:val="24"/>
        </w:rPr>
      </w:pPr>
      <w:r w:rsidRPr="0060185A">
        <w:rPr>
          <w:sz w:val="24"/>
          <w:szCs w:val="24"/>
        </w:rPr>
        <w:t>справки-расчета;</w:t>
      </w:r>
    </w:p>
    <w:p w:rsidR="00F14297" w:rsidRPr="0060185A" w:rsidRDefault="005564C6">
      <w:pPr>
        <w:pStyle w:val="ab"/>
        <w:numPr>
          <w:ilvl w:val="0"/>
          <w:numId w:val="15"/>
        </w:numPr>
        <w:spacing w:after="0"/>
        <w:ind w:left="482"/>
        <w:jc w:val="both"/>
        <w:rPr>
          <w:sz w:val="24"/>
          <w:szCs w:val="24"/>
        </w:rPr>
      </w:pPr>
      <w:r w:rsidRPr="0060185A">
        <w:rPr>
          <w:sz w:val="24"/>
          <w:szCs w:val="24"/>
        </w:rPr>
        <w:t>счета-фактуры;</w:t>
      </w:r>
    </w:p>
    <w:p w:rsidR="00F14297" w:rsidRDefault="005564C6">
      <w:pPr>
        <w:pStyle w:val="ab"/>
        <w:numPr>
          <w:ilvl w:val="0"/>
          <w:numId w:val="15"/>
        </w:numPr>
        <w:spacing w:after="0"/>
        <w:ind w:left="482"/>
        <w:jc w:val="both"/>
        <w:rPr>
          <w:sz w:val="24"/>
          <w:szCs w:val="24"/>
        </w:rPr>
      </w:pPr>
      <w:r w:rsidRPr="0060185A">
        <w:rPr>
          <w:sz w:val="24"/>
          <w:szCs w:val="24"/>
        </w:rPr>
        <w:t>товарной накладной;</w:t>
      </w:r>
    </w:p>
    <w:p w:rsidR="00F14297" w:rsidRPr="0060185A" w:rsidRDefault="005564C6">
      <w:pPr>
        <w:pStyle w:val="ab"/>
        <w:numPr>
          <w:ilvl w:val="0"/>
          <w:numId w:val="15"/>
        </w:numPr>
        <w:spacing w:after="0"/>
        <w:ind w:left="482"/>
        <w:jc w:val="both"/>
        <w:rPr>
          <w:sz w:val="24"/>
          <w:szCs w:val="24"/>
        </w:rPr>
      </w:pPr>
      <w:r w:rsidRPr="0060185A">
        <w:rPr>
          <w:sz w:val="24"/>
          <w:szCs w:val="24"/>
        </w:rPr>
        <w:t>исполнительного листа, судебного приказа;</w:t>
      </w:r>
    </w:p>
    <w:p w:rsidR="00F14297" w:rsidRPr="0060185A" w:rsidRDefault="005564C6">
      <w:pPr>
        <w:pStyle w:val="ab"/>
        <w:numPr>
          <w:ilvl w:val="0"/>
          <w:numId w:val="15"/>
        </w:numPr>
        <w:spacing w:after="0"/>
        <w:ind w:left="482"/>
        <w:jc w:val="both"/>
        <w:rPr>
          <w:sz w:val="24"/>
          <w:szCs w:val="24"/>
        </w:rPr>
      </w:pPr>
      <w:r w:rsidRPr="0060185A">
        <w:rPr>
          <w:sz w:val="24"/>
          <w:szCs w:val="24"/>
        </w:rPr>
        <w:t>налоговой декларации, налогового расчета (расчета авансовых платежей), расчета по страховым взносам;</w:t>
      </w:r>
    </w:p>
    <w:p w:rsidR="00F14297" w:rsidRPr="0060185A" w:rsidRDefault="005564C6">
      <w:pPr>
        <w:pStyle w:val="ab"/>
        <w:numPr>
          <w:ilvl w:val="0"/>
          <w:numId w:val="15"/>
        </w:numPr>
        <w:spacing w:after="0"/>
        <w:ind w:left="482"/>
        <w:jc w:val="both"/>
        <w:rPr>
          <w:sz w:val="24"/>
          <w:szCs w:val="24"/>
        </w:rPr>
      </w:pPr>
      <w:r w:rsidRPr="0060185A">
        <w:rPr>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F14297" w:rsidRPr="0060185A" w:rsidRDefault="005564C6" w:rsidP="003468B7">
      <w:pPr>
        <w:pStyle w:val="ab"/>
        <w:numPr>
          <w:ilvl w:val="0"/>
          <w:numId w:val="15"/>
        </w:numPr>
        <w:spacing w:before="0" w:after="0"/>
        <w:ind w:left="482"/>
        <w:jc w:val="both"/>
        <w:rPr>
          <w:sz w:val="24"/>
          <w:szCs w:val="24"/>
        </w:rPr>
      </w:pPr>
      <w:r w:rsidRPr="0060185A">
        <w:rPr>
          <w:sz w:val="24"/>
          <w:szCs w:val="24"/>
        </w:rPr>
        <w:t>согласованного руководителем заявления о выдаче под отчет денежных средств.</w:t>
      </w:r>
    </w:p>
    <w:p w:rsidR="00F14297" w:rsidRDefault="005564C6" w:rsidP="003468B7">
      <w:pPr>
        <w:spacing w:before="0" w:after="0"/>
        <w:rPr>
          <w:sz w:val="20"/>
          <w:szCs w:val="20"/>
        </w:rPr>
      </w:pPr>
      <w:r w:rsidRPr="003468B7">
        <w:rPr>
          <w:sz w:val="20"/>
          <w:szCs w:val="20"/>
        </w:rPr>
        <w:t>(Основание: п. 4 ст. 219 БК РФ, п. 318 Инструкции № 157н</w:t>
      </w:r>
      <w:r w:rsidR="003468B7">
        <w:rPr>
          <w:sz w:val="20"/>
          <w:szCs w:val="20"/>
        </w:rPr>
        <w:t>)</w:t>
      </w:r>
      <w:r w:rsidR="003468B7" w:rsidRPr="003468B7">
        <w:rPr>
          <w:sz w:val="20"/>
          <w:szCs w:val="20"/>
        </w:rPr>
        <w:t>.</w:t>
      </w:r>
    </w:p>
    <w:p w:rsidR="001E14E0" w:rsidRDefault="00571564" w:rsidP="00571564">
      <w:pPr>
        <w:ind w:firstLine="0"/>
        <w:rPr>
          <w:sz w:val="24"/>
          <w:szCs w:val="24"/>
        </w:rPr>
      </w:pPr>
      <w:bookmarkStart w:id="64" w:name="_ref_16402"/>
      <w:r>
        <w:rPr>
          <w:sz w:val="24"/>
          <w:szCs w:val="24"/>
        </w:rPr>
        <w:t>10.3.</w:t>
      </w:r>
      <w:r w:rsidR="001E14E0">
        <w:rPr>
          <w:sz w:val="24"/>
          <w:szCs w:val="24"/>
        </w:rPr>
        <w:t>Учет принимаемых обязательств осуществляется на основании следующих документов: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50"/>
        <w:gridCol w:w="5215"/>
      </w:tblGrid>
      <w:tr w:rsidR="001E14E0" w:rsidTr="00571564">
        <w:tc>
          <w:tcPr>
            <w:tcW w:w="4850" w:type="dxa"/>
            <w:tcBorders>
              <w:top w:val="single" w:sz="4" w:space="0" w:color="auto"/>
              <w:left w:val="single" w:sz="4" w:space="0" w:color="auto"/>
              <w:bottom w:val="single" w:sz="4" w:space="0" w:color="auto"/>
              <w:right w:val="nil"/>
            </w:tcBorders>
            <w:hideMark/>
          </w:tcPr>
          <w:p w:rsidR="001E14E0" w:rsidRDefault="001E14E0">
            <w:pPr>
              <w:pStyle w:val="aff0"/>
              <w:spacing w:line="276" w:lineRule="auto"/>
              <w:jc w:val="center"/>
            </w:pPr>
            <w:r>
              <w:t>Обязательства, отражаемые на счете</w:t>
            </w:r>
          </w:p>
          <w:p w:rsidR="001E14E0" w:rsidRDefault="001E14E0">
            <w:pPr>
              <w:pStyle w:val="aff0"/>
              <w:spacing w:line="276" w:lineRule="auto"/>
              <w:jc w:val="center"/>
            </w:pPr>
            <w:r>
              <w:t>0 502 07 000 "Принимаемые обязательства"</w:t>
            </w:r>
          </w:p>
        </w:tc>
        <w:tc>
          <w:tcPr>
            <w:tcW w:w="5215" w:type="dxa"/>
            <w:tcBorders>
              <w:top w:val="single" w:sz="4" w:space="0" w:color="auto"/>
              <w:left w:val="single" w:sz="4" w:space="0" w:color="auto"/>
              <w:bottom w:val="single" w:sz="4" w:space="0" w:color="auto"/>
              <w:right w:val="single" w:sz="4" w:space="0" w:color="auto"/>
            </w:tcBorders>
            <w:hideMark/>
          </w:tcPr>
          <w:p w:rsidR="001E14E0" w:rsidRDefault="001E14E0">
            <w:pPr>
              <w:pStyle w:val="aff0"/>
              <w:spacing w:line="276" w:lineRule="auto"/>
              <w:jc w:val="center"/>
            </w:pPr>
            <w:r>
              <w:t>Документы-основания для отражения операций</w:t>
            </w:r>
          </w:p>
        </w:tc>
      </w:tr>
      <w:tr w:rsidR="001E14E0" w:rsidTr="00571564">
        <w:tc>
          <w:tcPr>
            <w:tcW w:w="10065" w:type="dxa"/>
            <w:gridSpan w:val="2"/>
            <w:tcBorders>
              <w:top w:val="nil"/>
              <w:left w:val="single" w:sz="4" w:space="0" w:color="auto"/>
              <w:bottom w:val="single" w:sz="4" w:space="0" w:color="auto"/>
              <w:right w:val="single" w:sz="4" w:space="0" w:color="auto"/>
            </w:tcBorders>
            <w:hideMark/>
          </w:tcPr>
          <w:p w:rsidR="001E14E0" w:rsidRDefault="001E14E0">
            <w:pPr>
              <w:pStyle w:val="aff0"/>
              <w:spacing w:line="276" w:lineRule="auto"/>
            </w:pPr>
            <w:r>
              <w:t>Осуществление закупок с использованием конкурентных процедур определения поставщика (подрядчика, исполнителя)</w:t>
            </w:r>
          </w:p>
        </w:tc>
      </w:tr>
      <w:tr w:rsidR="001E14E0" w:rsidTr="00571564">
        <w:tc>
          <w:tcPr>
            <w:tcW w:w="4850" w:type="dxa"/>
            <w:vMerge w:val="restart"/>
            <w:tcBorders>
              <w:top w:val="single" w:sz="4" w:space="0" w:color="auto"/>
              <w:left w:val="single" w:sz="4" w:space="0" w:color="auto"/>
              <w:bottom w:val="single" w:sz="4" w:space="0" w:color="auto"/>
              <w:right w:val="nil"/>
            </w:tcBorders>
          </w:tcPr>
          <w:p w:rsidR="001E14E0" w:rsidRDefault="001E14E0">
            <w:pPr>
              <w:pStyle w:val="aff0"/>
              <w:spacing w:line="276" w:lineRule="auto"/>
            </w:pPr>
          </w:p>
          <w:p w:rsidR="001E14E0" w:rsidRDefault="001E14E0">
            <w:pPr>
              <w:pStyle w:val="aff0"/>
              <w:spacing w:line="276" w:lineRule="auto"/>
            </w:pPr>
            <w:r>
              <w:t>Обязательства, возникающие при объявлении о начале конкурентной процедуры определения поставщика (подрядчика, исполнителя)</w:t>
            </w:r>
          </w:p>
          <w:p w:rsidR="001E14E0" w:rsidRDefault="001E14E0">
            <w:pPr>
              <w:pStyle w:val="aff0"/>
              <w:spacing w:line="276" w:lineRule="auto"/>
            </w:pPr>
            <w:r>
              <w:t>(кредит счета 0 502 07 000)</w:t>
            </w:r>
          </w:p>
        </w:tc>
        <w:tc>
          <w:tcPr>
            <w:tcW w:w="5215" w:type="dxa"/>
            <w:tcBorders>
              <w:top w:val="single" w:sz="4" w:space="0" w:color="auto"/>
              <w:left w:val="single" w:sz="4" w:space="0" w:color="auto"/>
              <w:bottom w:val="single" w:sz="4" w:space="0" w:color="auto"/>
              <w:right w:val="single" w:sz="4" w:space="0" w:color="auto"/>
            </w:tcBorders>
            <w:hideMark/>
          </w:tcPr>
          <w:p w:rsidR="001E14E0" w:rsidRDefault="001E14E0">
            <w:pPr>
              <w:pStyle w:val="aff0"/>
              <w:spacing w:line="276" w:lineRule="auto"/>
            </w:pPr>
            <w:r>
              <w:t>Извещение о проведении конкурса, торгов, запроса котировок, запроса предложений</w:t>
            </w:r>
            <w:r w:rsidR="00F25701">
              <w:t>, бухгалтерская справка</w:t>
            </w:r>
          </w:p>
        </w:tc>
      </w:tr>
      <w:tr w:rsidR="001E14E0" w:rsidTr="00571564">
        <w:tc>
          <w:tcPr>
            <w:tcW w:w="4850" w:type="dxa"/>
            <w:vMerge/>
            <w:tcBorders>
              <w:top w:val="single" w:sz="4" w:space="0" w:color="auto"/>
              <w:left w:val="single" w:sz="4" w:space="0" w:color="auto"/>
              <w:bottom w:val="single" w:sz="4" w:space="0" w:color="auto"/>
              <w:right w:val="nil"/>
            </w:tcBorders>
            <w:vAlign w:val="center"/>
            <w:hideMark/>
          </w:tcPr>
          <w:p w:rsidR="001E14E0" w:rsidRDefault="001E14E0">
            <w:pPr>
              <w:spacing w:after="0" w:line="240" w:lineRule="auto"/>
              <w:rPr>
                <w:rFonts w:ascii="Times New Roman CYR" w:eastAsiaTheme="minorEastAsia" w:hAnsi="Times New Roman CYR" w:cs="Times New Roman CYR"/>
                <w:sz w:val="24"/>
                <w:szCs w:val="24"/>
              </w:rPr>
            </w:pPr>
          </w:p>
        </w:tc>
        <w:tc>
          <w:tcPr>
            <w:tcW w:w="5215" w:type="dxa"/>
            <w:tcBorders>
              <w:top w:val="single" w:sz="4" w:space="0" w:color="auto"/>
              <w:left w:val="single" w:sz="4" w:space="0" w:color="auto"/>
              <w:bottom w:val="single" w:sz="4" w:space="0" w:color="auto"/>
              <w:right w:val="single" w:sz="4" w:space="0" w:color="auto"/>
            </w:tcBorders>
            <w:hideMark/>
          </w:tcPr>
          <w:p w:rsidR="001E14E0" w:rsidRDefault="001E14E0">
            <w:pPr>
              <w:pStyle w:val="aff1"/>
              <w:spacing w:line="276" w:lineRule="auto"/>
            </w:pPr>
            <w:r>
              <w:t>Приглашения принять участие в определении поставщика (подрядчика, исполнителя)</w:t>
            </w:r>
          </w:p>
        </w:tc>
      </w:tr>
      <w:tr w:rsidR="001E14E0" w:rsidTr="00571564">
        <w:tc>
          <w:tcPr>
            <w:tcW w:w="4850" w:type="dxa"/>
            <w:tcBorders>
              <w:top w:val="nil"/>
              <w:left w:val="single" w:sz="4" w:space="0" w:color="auto"/>
              <w:bottom w:val="single" w:sz="4" w:space="0" w:color="auto"/>
              <w:right w:val="nil"/>
            </w:tcBorders>
            <w:hideMark/>
          </w:tcPr>
          <w:p w:rsidR="001E14E0" w:rsidRDefault="001E14E0">
            <w:pPr>
              <w:pStyle w:val="aff0"/>
              <w:spacing w:line="276" w:lineRule="auto"/>
            </w:pPr>
            <w: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1E14E0" w:rsidRDefault="001E14E0">
            <w:pPr>
              <w:pStyle w:val="aff0"/>
              <w:spacing w:line="276" w:lineRule="auto"/>
            </w:pPr>
            <w:r>
              <w:t>(дебет счета 0 502 07 000)</w:t>
            </w:r>
          </w:p>
        </w:tc>
        <w:tc>
          <w:tcPr>
            <w:tcW w:w="5215" w:type="dxa"/>
            <w:tcBorders>
              <w:top w:val="nil"/>
              <w:left w:val="single" w:sz="4" w:space="0" w:color="auto"/>
              <w:bottom w:val="single" w:sz="4" w:space="0" w:color="auto"/>
              <w:right w:val="single" w:sz="4" w:space="0" w:color="auto"/>
            </w:tcBorders>
            <w:hideMark/>
          </w:tcPr>
          <w:p w:rsidR="001E14E0" w:rsidRDefault="001E14E0">
            <w:pPr>
              <w:pStyle w:val="aff0"/>
              <w:spacing w:line="276" w:lineRule="auto"/>
            </w:pPr>
            <w:r>
              <w:t>Государственный (муниципальный) контракт, договор</w:t>
            </w:r>
            <w:r w:rsidR="00F25701">
              <w:t>, бухгалтерская справка</w:t>
            </w:r>
          </w:p>
        </w:tc>
      </w:tr>
      <w:tr w:rsidR="001E14E0" w:rsidTr="00571564">
        <w:tc>
          <w:tcPr>
            <w:tcW w:w="4850" w:type="dxa"/>
            <w:tcBorders>
              <w:top w:val="nil"/>
              <w:left w:val="single" w:sz="4" w:space="0" w:color="auto"/>
              <w:bottom w:val="single" w:sz="4" w:space="0" w:color="auto"/>
              <w:right w:val="nil"/>
            </w:tcBorders>
            <w:hideMark/>
          </w:tcPr>
          <w:p w:rsidR="001E14E0" w:rsidRDefault="001E14E0">
            <w:pPr>
              <w:pStyle w:val="aff0"/>
              <w:spacing w:line="276" w:lineRule="auto"/>
            </w:pPr>
            <w:r>
              <w:t xml:space="preserve">Обязательства, возникающие в случае отказа победителя конкурентной процедуры определения поставщика (подрядчика, исполнителя) от </w:t>
            </w:r>
            <w:r w:rsidRPr="0049712F">
              <w:rPr>
                <w:rFonts w:ascii="Times New Roman" w:hAnsi="Times New Roman" w:cs="Times New Roman"/>
              </w:rPr>
              <w:t>заключен</w:t>
            </w:r>
            <w:r>
              <w:t xml:space="preserve">ия контракта либо в случаях, когда конкурентная процедура признана несостоявшейся (кредит счета 0 502 07 00 методом "Красное </w:t>
            </w:r>
            <w:proofErr w:type="spellStart"/>
            <w:r>
              <w:t>сторно</w:t>
            </w:r>
            <w:proofErr w:type="spellEnd"/>
            <w:r>
              <w:t>")</w:t>
            </w:r>
          </w:p>
        </w:tc>
        <w:tc>
          <w:tcPr>
            <w:tcW w:w="5215" w:type="dxa"/>
            <w:tcBorders>
              <w:top w:val="nil"/>
              <w:left w:val="single" w:sz="4" w:space="0" w:color="auto"/>
              <w:bottom w:val="single" w:sz="4" w:space="0" w:color="auto"/>
              <w:right w:val="single" w:sz="4" w:space="0" w:color="auto"/>
            </w:tcBorders>
            <w:hideMark/>
          </w:tcPr>
          <w:p w:rsidR="001E14E0" w:rsidRDefault="001E14E0">
            <w:pPr>
              <w:pStyle w:val="aff0"/>
              <w:spacing w:line="276" w:lineRule="auto"/>
            </w:pPr>
            <w:r>
              <w:t>Протокол комиссии по осуществлению закупок</w:t>
            </w:r>
            <w:r w:rsidR="00F25701">
              <w:t>, бухгалтерская справка</w:t>
            </w:r>
          </w:p>
        </w:tc>
      </w:tr>
    </w:tbl>
    <w:p w:rsidR="001E14E0" w:rsidRDefault="00571564" w:rsidP="00571564">
      <w:pPr>
        <w:ind w:firstLine="0"/>
        <w:rPr>
          <w:sz w:val="24"/>
          <w:szCs w:val="24"/>
        </w:rPr>
      </w:pPr>
      <w:r>
        <w:rPr>
          <w:sz w:val="24"/>
          <w:szCs w:val="24"/>
        </w:rPr>
        <w:t>10.4.</w:t>
      </w:r>
      <w:r w:rsidR="001E14E0">
        <w:rPr>
          <w:sz w:val="24"/>
          <w:szCs w:val="24"/>
        </w:rPr>
        <w:t xml:space="preserve">Учет плановых назначений (лимитов бюджетных обязательств, бюджетных ассигнований)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w:t>
      </w:r>
      <w:r w:rsidR="001E14E0">
        <w:rPr>
          <w:sz w:val="24"/>
          <w:szCs w:val="24"/>
        </w:rPr>
        <w:lastRenderedPageBreak/>
        <w:t>финансирования дефицита бюджета (средств учреждения)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w:t>
      </w:r>
    </w:p>
    <w:p w:rsidR="00F14297" w:rsidRPr="0060185A" w:rsidRDefault="007B65F0" w:rsidP="007B65F0">
      <w:pPr>
        <w:pStyle w:val="1"/>
        <w:numPr>
          <w:ilvl w:val="0"/>
          <w:numId w:val="0"/>
        </w:numPr>
        <w:rPr>
          <w:szCs w:val="24"/>
        </w:rPr>
      </w:pPr>
      <w:r>
        <w:rPr>
          <w:szCs w:val="24"/>
        </w:rPr>
        <w:t>11.</w:t>
      </w:r>
      <w:r w:rsidR="003468B7">
        <w:rPr>
          <w:szCs w:val="24"/>
        </w:rPr>
        <w:t>О</w:t>
      </w:r>
      <w:r w:rsidR="005564C6" w:rsidRPr="0060185A">
        <w:rPr>
          <w:szCs w:val="24"/>
        </w:rPr>
        <w:t>бесценение активов</w:t>
      </w:r>
      <w:bookmarkEnd w:id="64"/>
    </w:p>
    <w:p w:rsidR="00F14297" w:rsidRPr="0060185A" w:rsidRDefault="00571564" w:rsidP="00571564">
      <w:pPr>
        <w:pStyle w:val="2"/>
        <w:numPr>
          <w:ilvl w:val="0"/>
          <w:numId w:val="0"/>
        </w:numPr>
        <w:spacing w:before="0" w:after="0"/>
        <w:rPr>
          <w:sz w:val="24"/>
          <w:szCs w:val="24"/>
        </w:rPr>
      </w:pPr>
      <w:bookmarkStart w:id="65" w:name="_ref_514522"/>
      <w:r>
        <w:rPr>
          <w:sz w:val="24"/>
          <w:szCs w:val="24"/>
        </w:rPr>
        <w:t>11</w:t>
      </w:r>
      <w:r w:rsidR="008B4D66">
        <w:rPr>
          <w:sz w:val="24"/>
          <w:szCs w:val="24"/>
        </w:rPr>
        <w:t>.1.</w:t>
      </w:r>
      <w:r w:rsidR="005564C6" w:rsidRPr="0060185A">
        <w:rPr>
          <w:sz w:val="24"/>
          <w:szCs w:val="24"/>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65"/>
    </w:p>
    <w:p w:rsidR="00F14297" w:rsidRPr="003468B7" w:rsidRDefault="005564C6" w:rsidP="004C2812">
      <w:pPr>
        <w:spacing w:before="0" w:after="0"/>
        <w:rPr>
          <w:sz w:val="20"/>
          <w:szCs w:val="20"/>
        </w:rPr>
      </w:pPr>
      <w:r w:rsidRPr="003468B7">
        <w:rPr>
          <w:sz w:val="20"/>
          <w:szCs w:val="20"/>
        </w:rPr>
        <w:t xml:space="preserve">(Основание: п. 9 СГС "Учетная политика", </w:t>
      </w:r>
      <w:r w:rsidR="003468B7" w:rsidRPr="003468B7">
        <w:rPr>
          <w:sz w:val="20"/>
          <w:szCs w:val="20"/>
        </w:rPr>
        <w:t>п.</w:t>
      </w:r>
      <w:r w:rsidRPr="003468B7">
        <w:rPr>
          <w:sz w:val="20"/>
          <w:szCs w:val="20"/>
        </w:rPr>
        <w:t>5, 6 СГС "Обесценение активов")</w:t>
      </w:r>
      <w:r w:rsidR="003468B7" w:rsidRPr="003468B7">
        <w:rPr>
          <w:sz w:val="20"/>
          <w:szCs w:val="20"/>
        </w:rPr>
        <w:t>.</w:t>
      </w:r>
    </w:p>
    <w:p w:rsidR="00F14297" w:rsidRPr="0060185A" w:rsidRDefault="008B4D66" w:rsidP="008B4D66">
      <w:pPr>
        <w:pStyle w:val="2"/>
        <w:numPr>
          <w:ilvl w:val="0"/>
          <w:numId w:val="0"/>
        </w:numPr>
        <w:spacing w:before="0" w:after="0"/>
        <w:rPr>
          <w:sz w:val="24"/>
          <w:szCs w:val="24"/>
        </w:rPr>
      </w:pPr>
      <w:bookmarkStart w:id="66" w:name="_ref_520411"/>
      <w:r>
        <w:rPr>
          <w:sz w:val="24"/>
          <w:szCs w:val="24"/>
        </w:rPr>
        <w:t>11.2.</w:t>
      </w:r>
      <w:r w:rsidR="005564C6" w:rsidRPr="0060185A">
        <w:rPr>
          <w:sz w:val="24"/>
          <w:szCs w:val="24"/>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r w:rsidR="005564C6" w:rsidRPr="003468B7">
        <w:rPr>
          <w:sz w:val="24"/>
          <w:szCs w:val="24"/>
        </w:rPr>
        <w:t>(ф. 0504087)</w:t>
      </w:r>
      <w:r w:rsidR="005564C6" w:rsidRPr="0060185A">
        <w:rPr>
          <w:sz w:val="24"/>
          <w:szCs w:val="24"/>
        </w:rPr>
        <w:t>.</w:t>
      </w:r>
      <w:bookmarkEnd w:id="66"/>
    </w:p>
    <w:p w:rsidR="00F14297" w:rsidRPr="003468B7" w:rsidRDefault="005564C6" w:rsidP="004C2812">
      <w:pPr>
        <w:spacing w:before="0" w:after="0"/>
        <w:rPr>
          <w:sz w:val="20"/>
          <w:szCs w:val="20"/>
        </w:rPr>
      </w:pPr>
      <w:r w:rsidRPr="003468B7">
        <w:rPr>
          <w:sz w:val="20"/>
          <w:szCs w:val="20"/>
        </w:rPr>
        <w:t xml:space="preserve">(Основание: </w:t>
      </w:r>
      <w:r w:rsidR="003468B7" w:rsidRPr="003468B7">
        <w:rPr>
          <w:sz w:val="20"/>
          <w:szCs w:val="20"/>
        </w:rPr>
        <w:t>п.</w:t>
      </w:r>
      <w:r w:rsidRPr="003468B7">
        <w:rPr>
          <w:sz w:val="20"/>
          <w:szCs w:val="20"/>
        </w:rPr>
        <w:t xml:space="preserve"> 6, 18 СГС "Обесценение активов"</w:t>
      </w:r>
      <w:r w:rsidR="004C2812">
        <w:rPr>
          <w:sz w:val="20"/>
          <w:szCs w:val="20"/>
        </w:rPr>
        <w:t>).</w:t>
      </w:r>
    </w:p>
    <w:p w:rsidR="00F14297" w:rsidRPr="0060185A" w:rsidRDefault="008B4D66" w:rsidP="008B4D66">
      <w:pPr>
        <w:pStyle w:val="2"/>
        <w:numPr>
          <w:ilvl w:val="0"/>
          <w:numId w:val="0"/>
        </w:numPr>
        <w:spacing w:before="0" w:after="0"/>
        <w:rPr>
          <w:sz w:val="24"/>
          <w:szCs w:val="24"/>
        </w:rPr>
      </w:pPr>
      <w:bookmarkStart w:id="67" w:name="_ref_520412"/>
      <w:r>
        <w:rPr>
          <w:sz w:val="24"/>
          <w:szCs w:val="24"/>
        </w:rPr>
        <w:t>11.3.</w:t>
      </w:r>
      <w:r w:rsidR="005564C6" w:rsidRPr="0060185A">
        <w:rPr>
          <w:sz w:val="24"/>
          <w:szCs w:val="24"/>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67"/>
    </w:p>
    <w:p w:rsidR="00F14297" w:rsidRPr="003468B7" w:rsidRDefault="005564C6" w:rsidP="004C2812">
      <w:pPr>
        <w:spacing w:before="0" w:after="0"/>
        <w:rPr>
          <w:sz w:val="20"/>
          <w:szCs w:val="20"/>
        </w:rPr>
      </w:pPr>
      <w:r w:rsidRPr="003468B7">
        <w:rPr>
          <w:sz w:val="20"/>
          <w:szCs w:val="20"/>
        </w:rPr>
        <w:t>(Основание: п. 9 СГС "Учетная политика")</w:t>
      </w:r>
      <w:r w:rsidR="003468B7" w:rsidRPr="003468B7">
        <w:rPr>
          <w:sz w:val="20"/>
          <w:szCs w:val="20"/>
        </w:rPr>
        <w:t>.</w:t>
      </w:r>
    </w:p>
    <w:p w:rsidR="00F14297" w:rsidRPr="0060185A" w:rsidRDefault="008B4D66" w:rsidP="008B4D66">
      <w:pPr>
        <w:pStyle w:val="2"/>
        <w:numPr>
          <w:ilvl w:val="0"/>
          <w:numId w:val="0"/>
        </w:numPr>
        <w:spacing w:before="0" w:after="0"/>
        <w:rPr>
          <w:sz w:val="24"/>
          <w:szCs w:val="24"/>
        </w:rPr>
      </w:pPr>
      <w:bookmarkStart w:id="68" w:name="_ref_520413"/>
      <w:r>
        <w:rPr>
          <w:sz w:val="24"/>
          <w:szCs w:val="24"/>
        </w:rPr>
        <w:t>11.4.</w:t>
      </w:r>
      <w:r w:rsidR="005564C6" w:rsidRPr="0060185A">
        <w:rPr>
          <w:sz w:val="24"/>
          <w:szCs w:val="24"/>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68"/>
    </w:p>
    <w:p w:rsidR="00F14297" w:rsidRPr="0060185A" w:rsidRDefault="005564C6" w:rsidP="004C2812">
      <w:pPr>
        <w:spacing w:before="0" w:after="0"/>
        <w:rPr>
          <w:sz w:val="24"/>
          <w:szCs w:val="24"/>
        </w:rPr>
      </w:pPr>
      <w:r w:rsidRPr="0060185A">
        <w:rPr>
          <w:sz w:val="24"/>
          <w:szCs w:val="24"/>
        </w:rPr>
        <w:t>В случае если предлагается решение о проведении оценки, также указывается оптимальный метод определения справедливой стоимости актива.</w:t>
      </w:r>
    </w:p>
    <w:p w:rsidR="00F14297" w:rsidRPr="003468B7" w:rsidRDefault="005564C6" w:rsidP="004C2812">
      <w:pPr>
        <w:spacing w:before="0" w:after="0"/>
        <w:rPr>
          <w:sz w:val="20"/>
          <w:szCs w:val="20"/>
        </w:rPr>
      </w:pPr>
      <w:r w:rsidRPr="003468B7">
        <w:rPr>
          <w:sz w:val="20"/>
          <w:szCs w:val="20"/>
        </w:rPr>
        <w:t xml:space="preserve">(Основание: п. 9 СГС "Учетная политика", </w:t>
      </w:r>
      <w:r w:rsidR="003468B7" w:rsidRPr="003468B7">
        <w:rPr>
          <w:sz w:val="20"/>
          <w:szCs w:val="20"/>
        </w:rPr>
        <w:t>п.</w:t>
      </w:r>
      <w:r w:rsidRPr="003468B7">
        <w:rPr>
          <w:sz w:val="20"/>
          <w:szCs w:val="20"/>
        </w:rPr>
        <w:t xml:space="preserve"> 10, 11 СГС "Обесценение активов")</w:t>
      </w:r>
      <w:r w:rsidR="003468B7" w:rsidRPr="003468B7">
        <w:rPr>
          <w:sz w:val="20"/>
          <w:szCs w:val="20"/>
        </w:rPr>
        <w:t>.</w:t>
      </w:r>
    </w:p>
    <w:p w:rsidR="00F14297" w:rsidRPr="0060185A" w:rsidRDefault="008B4D66" w:rsidP="008B4D66">
      <w:pPr>
        <w:pStyle w:val="2"/>
        <w:numPr>
          <w:ilvl w:val="0"/>
          <w:numId w:val="0"/>
        </w:numPr>
        <w:spacing w:before="0" w:after="0"/>
        <w:rPr>
          <w:sz w:val="24"/>
          <w:szCs w:val="24"/>
        </w:rPr>
      </w:pPr>
      <w:bookmarkStart w:id="69" w:name="_ref_520414"/>
      <w:r>
        <w:rPr>
          <w:sz w:val="24"/>
          <w:szCs w:val="24"/>
        </w:rPr>
        <w:t>11.5.</w:t>
      </w:r>
      <w:r w:rsidR="005564C6" w:rsidRPr="0060185A">
        <w:rPr>
          <w:sz w:val="24"/>
          <w:szCs w:val="24"/>
        </w:rPr>
        <w:t>При выявлении признаков возможного обесценения (снижения убытка)</w:t>
      </w:r>
      <w:r w:rsidR="003468B7">
        <w:rPr>
          <w:sz w:val="24"/>
          <w:szCs w:val="24"/>
        </w:rPr>
        <w:t xml:space="preserve"> директор</w:t>
      </w:r>
      <w:r w:rsidR="005564C6" w:rsidRPr="0060185A">
        <w:rPr>
          <w:sz w:val="24"/>
          <w:szCs w:val="24"/>
        </w:rPr>
        <w:t xml:space="preserve"> принимает решение о необходимости (об отсутствии необходимости) определения справедливой стоимости такого актива.</w:t>
      </w:r>
      <w:bookmarkEnd w:id="69"/>
    </w:p>
    <w:p w:rsidR="00F14297" w:rsidRPr="0060185A" w:rsidRDefault="008B4D66" w:rsidP="008B4D66">
      <w:pPr>
        <w:pStyle w:val="2"/>
        <w:numPr>
          <w:ilvl w:val="0"/>
          <w:numId w:val="0"/>
        </w:numPr>
        <w:spacing w:before="0" w:after="0"/>
        <w:rPr>
          <w:sz w:val="24"/>
          <w:szCs w:val="24"/>
        </w:rPr>
      </w:pPr>
      <w:bookmarkStart w:id="70" w:name="_ref_520415"/>
      <w:r>
        <w:rPr>
          <w:sz w:val="24"/>
          <w:szCs w:val="24"/>
        </w:rPr>
        <w:t xml:space="preserve">      </w:t>
      </w:r>
      <w:r w:rsidR="0084578C">
        <w:rPr>
          <w:sz w:val="24"/>
          <w:szCs w:val="24"/>
        </w:rPr>
        <w:t>Данное</w:t>
      </w:r>
      <w:r w:rsidR="005564C6" w:rsidRPr="0060185A">
        <w:rPr>
          <w:sz w:val="24"/>
          <w:szCs w:val="24"/>
        </w:rPr>
        <w:t xml:space="preserve"> решение оформляется приказом с указанием метода, которым стоимость будет определена.</w:t>
      </w:r>
      <w:bookmarkEnd w:id="70"/>
    </w:p>
    <w:p w:rsidR="00F14297" w:rsidRPr="003468B7" w:rsidRDefault="005564C6" w:rsidP="004C2812">
      <w:pPr>
        <w:spacing w:before="0" w:after="0"/>
        <w:rPr>
          <w:sz w:val="20"/>
          <w:szCs w:val="20"/>
        </w:rPr>
      </w:pPr>
      <w:r w:rsidRPr="003468B7">
        <w:rPr>
          <w:sz w:val="20"/>
          <w:szCs w:val="20"/>
        </w:rPr>
        <w:t xml:space="preserve">(Основание: </w:t>
      </w:r>
      <w:r w:rsidR="003468B7" w:rsidRPr="003468B7">
        <w:rPr>
          <w:sz w:val="20"/>
          <w:szCs w:val="20"/>
        </w:rPr>
        <w:t>п.</w:t>
      </w:r>
      <w:r w:rsidRPr="003468B7">
        <w:rPr>
          <w:sz w:val="20"/>
          <w:szCs w:val="20"/>
        </w:rPr>
        <w:t>10, 22 СГС "Обесценение активов")</w:t>
      </w:r>
      <w:r w:rsidR="003468B7" w:rsidRPr="003468B7">
        <w:rPr>
          <w:sz w:val="20"/>
          <w:szCs w:val="20"/>
        </w:rPr>
        <w:t>.</w:t>
      </w:r>
    </w:p>
    <w:p w:rsidR="00F14297" w:rsidRPr="0060185A" w:rsidRDefault="008B4D66" w:rsidP="008B4D66">
      <w:pPr>
        <w:pStyle w:val="2"/>
        <w:numPr>
          <w:ilvl w:val="0"/>
          <w:numId w:val="0"/>
        </w:numPr>
        <w:spacing w:before="0" w:after="0"/>
        <w:rPr>
          <w:sz w:val="24"/>
          <w:szCs w:val="24"/>
        </w:rPr>
      </w:pPr>
      <w:bookmarkStart w:id="71" w:name="_ref_520416"/>
      <w:r>
        <w:rPr>
          <w:sz w:val="24"/>
          <w:szCs w:val="24"/>
        </w:rPr>
        <w:t>11.6.</w:t>
      </w:r>
      <w:r w:rsidR="005564C6" w:rsidRPr="0060185A">
        <w:rPr>
          <w:sz w:val="24"/>
          <w:szCs w:val="24"/>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71"/>
    </w:p>
    <w:p w:rsidR="00F14297" w:rsidRPr="003468B7" w:rsidRDefault="005564C6" w:rsidP="004C2812">
      <w:pPr>
        <w:spacing w:before="0" w:after="0"/>
        <w:rPr>
          <w:sz w:val="20"/>
          <w:szCs w:val="20"/>
        </w:rPr>
      </w:pPr>
      <w:r w:rsidRPr="003468B7">
        <w:rPr>
          <w:sz w:val="20"/>
          <w:szCs w:val="20"/>
        </w:rPr>
        <w:t>(Основание: п. 13 СГС "Обесценение активов")</w:t>
      </w:r>
      <w:r w:rsidR="003468B7" w:rsidRPr="003468B7">
        <w:rPr>
          <w:sz w:val="20"/>
          <w:szCs w:val="20"/>
        </w:rPr>
        <w:t>.</w:t>
      </w:r>
    </w:p>
    <w:p w:rsidR="00F14297" w:rsidRPr="0060185A" w:rsidRDefault="008B4D66" w:rsidP="008B4D66">
      <w:pPr>
        <w:pStyle w:val="2"/>
        <w:numPr>
          <w:ilvl w:val="0"/>
          <w:numId w:val="0"/>
        </w:numPr>
        <w:spacing w:before="0" w:after="0"/>
        <w:rPr>
          <w:sz w:val="24"/>
          <w:szCs w:val="24"/>
        </w:rPr>
      </w:pPr>
      <w:bookmarkStart w:id="72" w:name="_ref_520417"/>
      <w:r>
        <w:rPr>
          <w:sz w:val="24"/>
          <w:szCs w:val="24"/>
        </w:rPr>
        <w:t>11.7.</w:t>
      </w:r>
      <w:r w:rsidR="005564C6" w:rsidRPr="0060185A">
        <w:rPr>
          <w:sz w:val="24"/>
          <w:szCs w:val="24"/>
        </w:rPr>
        <w:t>Если по результатам определения справедливой стоимости актива выявлен убыток от обесценения, то он подлежит признанию в учете.</w:t>
      </w:r>
      <w:bookmarkEnd w:id="72"/>
    </w:p>
    <w:p w:rsidR="00F14297" w:rsidRPr="003468B7" w:rsidRDefault="005564C6" w:rsidP="004C2812">
      <w:pPr>
        <w:spacing w:before="0" w:after="0"/>
        <w:rPr>
          <w:sz w:val="20"/>
          <w:szCs w:val="20"/>
        </w:rPr>
      </w:pPr>
      <w:r w:rsidRPr="003468B7">
        <w:rPr>
          <w:sz w:val="20"/>
          <w:szCs w:val="20"/>
        </w:rPr>
        <w:t>(Основание: п. 15 СГС "Обесценение активов")</w:t>
      </w:r>
      <w:r w:rsidR="003468B7" w:rsidRPr="003468B7">
        <w:rPr>
          <w:sz w:val="20"/>
          <w:szCs w:val="20"/>
        </w:rPr>
        <w:t>.</w:t>
      </w:r>
    </w:p>
    <w:p w:rsidR="00F14297" w:rsidRPr="0060185A" w:rsidRDefault="008B4D66" w:rsidP="008B4D66">
      <w:pPr>
        <w:pStyle w:val="2"/>
        <w:numPr>
          <w:ilvl w:val="0"/>
          <w:numId w:val="0"/>
        </w:numPr>
        <w:spacing w:before="0" w:after="0"/>
        <w:rPr>
          <w:sz w:val="24"/>
          <w:szCs w:val="24"/>
        </w:rPr>
      </w:pPr>
      <w:bookmarkStart w:id="73" w:name="_ref_520418"/>
      <w:r>
        <w:rPr>
          <w:sz w:val="24"/>
          <w:szCs w:val="24"/>
        </w:rPr>
        <w:t>11.8.</w:t>
      </w:r>
      <w:r w:rsidR="005564C6" w:rsidRPr="0060185A">
        <w:rPr>
          <w:sz w:val="24"/>
          <w:szCs w:val="24"/>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r w:rsidR="005564C6" w:rsidRPr="003468B7">
        <w:rPr>
          <w:sz w:val="24"/>
          <w:szCs w:val="24"/>
        </w:rPr>
        <w:t>(ф. 0504833)</w:t>
      </w:r>
      <w:r w:rsidR="005564C6" w:rsidRPr="0060185A">
        <w:rPr>
          <w:sz w:val="24"/>
          <w:szCs w:val="24"/>
        </w:rPr>
        <w:t>.</w:t>
      </w:r>
      <w:bookmarkEnd w:id="73"/>
    </w:p>
    <w:p w:rsidR="00F14297" w:rsidRPr="003468B7" w:rsidRDefault="005564C6" w:rsidP="004C2812">
      <w:pPr>
        <w:spacing w:before="0" w:after="0"/>
        <w:rPr>
          <w:sz w:val="20"/>
          <w:szCs w:val="20"/>
        </w:rPr>
      </w:pPr>
      <w:r w:rsidRPr="003468B7">
        <w:rPr>
          <w:sz w:val="20"/>
          <w:szCs w:val="20"/>
        </w:rPr>
        <w:t>(Основание: п. 9 СГС "Учетная политика")</w:t>
      </w:r>
      <w:r w:rsidR="003468B7" w:rsidRPr="003468B7">
        <w:rPr>
          <w:sz w:val="20"/>
          <w:szCs w:val="20"/>
        </w:rPr>
        <w:t>.</w:t>
      </w:r>
    </w:p>
    <w:p w:rsidR="00F14297" w:rsidRPr="0060185A" w:rsidRDefault="008B4D66" w:rsidP="008B4D66">
      <w:pPr>
        <w:pStyle w:val="2"/>
        <w:numPr>
          <w:ilvl w:val="0"/>
          <w:numId w:val="0"/>
        </w:numPr>
        <w:spacing w:before="0" w:after="0"/>
        <w:rPr>
          <w:sz w:val="24"/>
          <w:szCs w:val="24"/>
        </w:rPr>
      </w:pPr>
      <w:bookmarkStart w:id="74" w:name="_ref_520419"/>
      <w:r>
        <w:rPr>
          <w:sz w:val="24"/>
          <w:szCs w:val="24"/>
        </w:rPr>
        <w:t>11.9.</w:t>
      </w:r>
      <w:r w:rsidR="005564C6" w:rsidRPr="0060185A">
        <w:rPr>
          <w:sz w:val="24"/>
          <w:szCs w:val="24"/>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74"/>
    </w:p>
    <w:p w:rsidR="00F14297" w:rsidRPr="004C2812" w:rsidRDefault="005564C6" w:rsidP="004C2812">
      <w:pPr>
        <w:spacing w:before="0" w:after="0"/>
        <w:rPr>
          <w:sz w:val="20"/>
          <w:szCs w:val="20"/>
        </w:rPr>
      </w:pPr>
      <w:r w:rsidRPr="004C2812">
        <w:rPr>
          <w:sz w:val="20"/>
          <w:szCs w:val="20"/>
        </w:rPr>
        <w:t>(Основание: п. 24 СГС "Обесценение активов")</w:t>
      </w:r>
      <w:r w:rsidR="004C2812" w:rsidRPr="004C2812">
        <w:rPr>
          <w:sz w:val="20"/>
          <w:szCs w:val="20"/>
        </w:rPr>
        <w:t>.</w:t>
      </w:r>
    </w:p>
    <w:p w:rsidR="00F14297" w:rsidRPr="0060185A" w:rsidRDefault="008B4D66" w:rsidP="008B4D66">
      <w:pPr>
        <w:pStyle w:val="2"/>
        <w:numPr>
          <w:ilvl w:val="0"/>
          <w:numId w:val="0"/>
        </w:numPr>
        <w:spacing w:before="0" w:after="0"/>
        <w:rPr>
          <w:sz w:val="24"/>
          <w:szCs w:val="24"/>
        </w:rPr>
      </w:pPr>
      <w:bookmarkStart w:id="75" w:name="_ref_1002261"/>
      <w:r>
        <w:rPr>
          <w:sz w:val="24"/>
          <w:szCs w:val="24"/>
        </w:rPr>
        <w:t>11.10.</w:t>
      </w:r>
      <w:r w:rsidR="005564C6" w:rsidRPr="0060185A">
        <w:rPr>
          <w:sz w:val="24"/>
          <w:szCs w:val="24"/>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r w:rsidR="004C2812">
        <w:rPr>
          <w:sz w:val="24"/>
          <w:szCs w:val="24"/>
        </w:rPr>
        <w:t xml:space="preserve">         </w:t>
      </w:r>
      <w:r w:rsidR="005564C6" w:rsidRPr="004C2812">
        <w:rPr>
          <w:sz w:val="24"/>
          <w:szCs w:val="24"/>
        </w:rPr>
        <w:t>(ф. 0504833)</w:t>
      </w:r>
      <w:r w:rsidR="005564C6" w:rsidRPr="0060185A">
        <w:rPr>
          <w:sz w:val="24"/>
          <w:szCs w:val="24"/>
        </w:rPr>
        <w:t>.</w:t>
      </w:r>
      <w:bookmarkEnd w:id="75"/>
    </w:p>
    <w:p w:rsidR="00F14297" w:rsidRDefault="005564C6" w:rsidP="006C53B7">
      <w:pPr>
        <w:spacing w:before="0" w:after="0"/>
        <w:rPr>
          <w:sz w:val="20"/>
          <w:szCs w:val="20"/>
        </w:rPr>
      </w:pPr>
      <w:r w:rsidRPr="004C2812">
        <w:rPr>
          <w:sz w:val="20"/>
          <w:szCs w:val="20"/>
        </w:rPr>
        <w:t>(Основание: п. 9</w:t>
      </w:r>
      <w:r w:rsidR="004C2812" w:rsidRPr="004C2812">
        <w:rPr>
          <w:sz w:val="20"/>
          <w:szCs w:val="20"/>
        </w:rPr>
        <w:t xml:space="preserve"> </w:t>
      </w:r>
      <w:r w:rsidRPr="004C2812">
        <w:rPr>
          <w:sz w:val="20"/>
          <w:szCs w:val="20"/>
        </w:rPr>
        <w:t>СГС "Учетная политика")</w:t>
      </w:r>
      <w:r w:rsidR="004C2812" w:rsidRPr="004C2812">
        <w:rPr>
          <w:sz w:val="20"/>
          <w:szCs w:val="20"/>
        </w:rPr>
        <w:t>.</w:t>
      </w:r>
    </w:p>
    <w:p w:rsidR="008B4D66" w:rsidRDefault="008B4D66" w:rsidP="006C53B7">
      <w:pPr>
        <w:spacing w:before="0" w:after="0"/>
        <w:rPr>
          <w:sz w:val="20"/>
          <w:szCs w:val="20"/>
        </w:rPr>
      </w:pPr>
    </w:p>
    <w:p w:rsidR="006C53B7" w:rsidRDefault="008B4D66" w:rsidP="007B65F0">
      <w:pPr>
        <w:pStyle w:val="1"/>
        <w:numPr>
          <w:ilvl w:val="0"/>
          <w:numId w:val="0"/>
        </w:numPr>
      </w:pPr>
      <w:r>
        <w:t>12.</w:t>
      </w:r>
      <w:r w:rsidR="006C53B7" w:rsidRPr="00C917B1">
        <w:t>Объекты учета аренды.</w:t>
      </w:r>
    </w:p>
    <w:p w:rsidR="006C53B7" w:rsidRDefault="008B4D66" w:rsidP="008B4D66">
      <w:pPr>
        <w:spacing w:before="0" w:after="0"/>
        <w:ind w:firstLine="0"/>
        <w:rPr>
          <w:sz w:val="24"/>
          <w:szCs w:val="24"/>
        </w:rPr>
      </w:pPr>
      <w:r>
        <w:rPr>
          <w:sz w:val="24"/>
          <w:szCs w:val="24"/>
        </w:rPr>
        <w:t>12.1.</w:t>
      </w:r>
      <w:r w:rsidR="006C53B7">
        <w:rPr>
          <w:sz w:val="24"/>
          <w:szCs w:val="24"/>
        </w:rPr>
        <w:t>Объекты учета аренды квалифицируются для целей бухгалтерского учета как объекты учета операционной аренды, если из условий пользования имуществом предусматривается:</w:t>
      </w:r>
    </w:p>
    <w:p w:rsidR="006C53B7" w:rsidRDefault="006C53B7" w:rsidP="006C53B7">
      <w:pPr>
        <w:spacing w:before="0" w:after="0"/>
        <w:rPr>
          <w:sz w:val="24"/>
          <w:szCs w:val="24"/>
        </w:rPr>
      </w:pPr>
      <w:r>
        <w:rPr>
          <w:sz w:val="24"/>
          <w:szCs w:val="24"/>
        </w:rPr>
        <w:lastRenderedPageBreak/>
        <w:t xml:space="preserve">  -срок пользования имуществом меньше и несопоставим с оставшимся сроком полезного использования передаваемого в пользование  имущества, указанным при его предоставлении;</w:t>
      </w:r>
    </w:p>
    <w:p w:rsidR="006C53B7" w:rsidRDefault="006C53B7" w:rsidP="006C53B7">
      <w:pPr>
        <w:spacing w:before="0" w:after="0"/>
        <w:rPr>
          <w:sz w:val="24"/>
          <w:szCs w:val="24"/>
        </w:rPr>
      </w:pPr>
      <w:r>
        <w:rPr>
          <w:sz w:val="24"/>
          <w:szCs w:val="24"/>
        </w:rPr>
        <w:t>-на дату квалификации объекта учета аренды общая сумма арендной платы и сумма всех платежей, необходимых для реализации права выкупа имущества по окончании срока пользования имущества, при условии, что размер таких платежей предопределяет осуществление указанного выкупа имущества по истечении срока пользования имуществом, ниже и несопоставимы со справедливой стоимостью передаваемого в пользование имущества на дату классификации объекта учета аренды.</w:t>
      </w:r>
    </w:p>
    <w:p w:rsidR="008B4D66" w:rsidRDefault="006C53B7" w:rsidP="008B4D66">
      <w:pPr>
        <w:spacing w:before="0" w:after="0"/>
        <w:rPr>
          <w:sz w:val="20"/>
          <w:szCs w:val="20"/>
        </w:rPr>
      </w:pPr>
      <w:r>
        <w:rPr>
          <w:sz w:val="20"/>
          <w:szCs w:val="20"/>
        </w:rPr>
        <w:t>(</w:t>
      </w:r>
      <w:r w:rsidRPr="006C53B7">
        <w:rPr>
          <w:sz w:val="20"/>
          <w:szCs w:val="20"/>
        </w:rPr>
        <w:t>Основание: п.12 ФСБУ «Аренда»</w:t>
      </w:r>
      <w:r>
        <w:rPr>
          <w:sz w:val="20"/>
          <w:szCs w:val="20"/>
        </w:rPr>
        <w:t>)</w:t>
      </w:r>
      <w:r w:rsidR="008B4D66">
        <w:rPr>
          <w:sz w:val="20"/>
          <w:szCs w:val="20"/>
        </w:rPr>
        <w:t>.</w:t>
      </w:r>
    </w:p>
    <w:p w:rsidR="006C53B7" w:rsidRPr="008B4D66" w:rsidRDefault="008B4D66" w:rsidP="008B4D66">
      <w:pPr>
        <w:spacing w:before="0" w:after="0"/>
        <w:ind w:firstLine="0"/>
        <w:rPr>
          <w:sz w:val="20"/>
          <w:szCs w:val="20"/>
        </w:rPr>
      </w:pPr>
      <w:r w:rsidRPr="00081749">
        <w:rPr>
          <w:sz w:val="24"/>
          <w:szCs w:val="24"/>
        </w:rPr>
        <w:t>12.2.</w:t>
      </w:r>
      <w:r w:rsidR="006C53B7">
        <w:rPr>
          <w:sz w:val="24"/>
          <w:szCs w:val="24"/>
        </w:rPr>
        <w:t>Объекты учета аренды, возникающие по договору аренды в рамках которого арендные платежи являются только платой за пользование арендованным имуществом, квалифицируются как объекты учета операционной аренды.</w:t>
      </w:r>
    </w:p>
    <w:p w:rsidR="006C53B7" w:rsidRPr="006C53B7" w:rsidRDefault="006C53B7" w:rsidP="006C53B7">
      <w:pPr>
        <w:spacing w:before="0" w:after="0"/>
        <w:rPr>
          <w:sz w:val="20"/>
          <w:szCs w:val="20"/>
        </w:rPr>
      </w:pPr>
      <w:r>
        <w:rPr>
          <w:sz w:val="20"/>
          <w:szCs w:val="20"/>
        </w:rPr>
        <w:t>(</w:t>
      </w:r>
      <w:r w:rsidRPr="006C53B7">
        <w:rPr>
          <w:sz w:val="20"/>
          <w:szCs w:val="20"/>
        </w:rPr>
        <w:t>Основание: п.15 ФСБУ «Аренда»</w:t>
      </w:r>
      <w:r>
        <w:rPr>
          <w:sz w:val="20"/>
          <w:szCs w:val="20"/>
        </w:rPr>
        <w:t>)</w:t>
      </w:r>
      <w:r w:rsidRPr="006C53B7">
        <w:rPr>
          <w:sz w:val="20"/>
          <w:szCs w:val="20"/>
        </w:rPr>
        <w:t>.</w:t>
      </w:r>
    </w:p>
    <w:p w:rsidR="00CD353E" w:rsidRDefault="00081749" w:rsidP="00081749">
      <w:pPr>
        <w:spacing w:before="0" w:after="0"/>
        <w:ind w:firstLine="0"/>
        <w:rPr>
          <w:sz w:val="24"/>
          <w:szCs w:val="24"/>
        </w:rPr>
      </w:pPr>
      <w:r>
        <w:rPr>
          <w:sz w:val="24"/>
          <w:szCs w:val="24"/>
        </w:rPr>
        <w:t>12.3.</w:t>
      </w:r>
      <w:r w:rsidR="006C53B7">
        <w:rPr>
          <w:sz w:val="24"/>
          <w:szCs w:val="24"/>
        </w:rPr>
        <w:t xml:space="preserve">При условии, что договор аренды заключен сроком действия 01 января по 31 декабря текущего года, то и объектом операционной аренды имущество становится с этого года. Арендные платежи начисляются на всю сумму договора. </w:t>
      </w:r>
      <w:r w:rsidR="00CD353E">
        <w:rPr>
          <w:sz w:val="24"/>
          <w:szCs w:val="24"/>
        </w:rPr>
        <w:t xml:space="preserve">Делается это учетной записью: </w:t>
      </w:r>
    </w:p>
    <w:p w:rsidR="006C53B7" w:rsidRDefault="00081749" w:rsidP="00CD353E">
      <w:pPr>
        <w:spacing w:before="0" w:after="0"/>
        <w:ind w:firstLine="0"/>
        <w:rPr>
          <w:sz w:val="24"/>
          <w:szCs w:val="24"/>
        </w:rPr>
      </w:pPr>
      <w:r>
        <w:rPr>
          <w:sz w:val="24"/>
          <w:szCs w:val="24"/>
        </w:rPr>
        <w:t>Дт 2 205 21 56Х   -   Кт 2 40141</w:t>
      </w:r>
      <w:r w:rsidR="00CD353E">
        <w:rPr>
          <w:sz w:val="24"/>
          <w:szCs w:val="24"/>
        </w:rPr>
        <w:t xml:space="preserve"> 121 не позднее месяца, следующего за фактом подписания договора за весь срок действия такого договора.</w:t>
      </w:r>
    </w:p>
    <w:p w:rsidR="006C53B7" w:rsidRDefault="00081749" w:rsidP="00081749">
      <w:pPr>
        <w:spacing w:before="0" w:after="0"/>
        <w:ind w:firstLine="0"/>
        <w:rPr>
          <w:sz w:val="24"/>
          <w:szCs w:val="24"/>
        </w:rPr>
      </w:pPr>
      <w:r>
        <w:rPr>
          <w:sz w:val="24"/>
          <w:szCs w:val="24"/>
        </w:rPr>
        <w:t>12.4.</w:t>
      </w:r>
      <w:r w:rsidR="00B04981">
        <w:rPr>
          <w:sz w:val="24"/>
          <w:szCs w:val="24"/>
        </w:rPr>
        <w:t xml:space="preserve">Признание </w:t>
      </w:r>
      <w:r w:rsidR="00CD353E" w:rsidRPr="00CD353E">
        <w:rPr>
          <w:sz w:val="24"/>
          <w:szCs w:val="24"/>
        </w:rPr>
        <w:t>доходов</w:t>
      </w:r>
      <w:r w:rsidR="00CD353E">
        <w:rPr>
          <w:sz w:val="24"/>
          <w:szCs w:val="24"/>
        </w:rPr>
        <w:t xml:space="preserve"> по договору </w:t>
      </w:r>
      <w:r w:rsidR="00B04981">
        <w:rPr>
          <w:sz w:val="24"/>
          <w:szCs w:val="24"/>
        </w:rPr>
        <w:t xml:space="preserve">операционной </w:t>
      </w:r>
      <w:r w:rsidR="00CD353E">
        <w:rPr>
          <w:sz w:val="24"/>
          <w:szCs w:val="24"/>
        </w:rPr>
        <w:t>аренды доходами текущего финансового года</w:t>
      </w:r>
      <w:r w:rsidR="00B04981">
        <w:rPr>
          <w:sz w:val="24"/>
          <w:szCs w:val="24"/>
        </w:rPr>
        <w:t xml:space="preserve"> осуществляется равномерно, ежемесячно до истечения срока действия  долгосрочного договора.</w:t>
      </w:r>
    </w:p>
    <w:p w:rsidR="00B04981" w:rsidRPr="00B04981" w:rsidRDefault="00B04981" w:rsidP="004C2812">
      <w:pPr>
        <w:spacing w:before="0" w:after="0"/>
        <w:rPr>
          <w:sz w:val="20"/>
          <w:szCs w:val="20"/>
        </w:rPr>
      </w:pPr>
      <w:r w:rsidRPr="00B04981">
        <w:rPr>
          <w:sz w:val="20"/>
          <w:szCs w:val="20"/>
        </w:rPr>
        <w:t>(Основание:</w:t>
      </w:r>
      <w:r>
        <w:rPr>
          <w:sz w:val="20"/>
          <w:szCs w:val="20"/>
        </w:rPr>
        <w:t xml:space="preserve"> </w:t>
      </w:r>
      <w:r w:rsidRPr="00B04981">
        <w:rPr>
          <w:sz w:val="20"/>
          <w:szCs w:val="20"/>
        </w:rPr>
        <w:t>п.11 СГС «Долгосрочные договоры»).</w:t>
      </w:r>
    </w:p>
    <w:p w:rsidR="00F14297" w:rsidRPr="0060185A" w:rsidRDefault="007B65F0" w:rsidP="007B65F0">
      <w:pPr>
        <w:pStyle w:val="1"/>
        <w:numPr>
          <w:ilvl w:val="0"/>
          <w:numId w:val="0"/>
        </w:numPr>
      </w:pPr>
      <w:bookmarkStart w:id="76" w:name="_ref_16439"/>
      <w:r>
        <w:t>13.</w:t>
      </w:r>
      <w:r w:rsidR="005564C6" w:rsidRPr="0060185A">
        <w:t>Забалансовый учет</w:t>
      </w:r>
      <w:bookmarkEnd w:id="76"/>
    </w:p>
    <w:p w:rsidR="00F14297" w:rsidRPr="0060185A" w:rsidRDefault="009A7AFF" w:rsidP="009A7AFF">
      <w:pPr>
        <w:pStyle w:val="2"/>
        <w:numPr>
          <w:ilvl w:val="0"/>
          <w:numId w:val="0"/>
        </w:numPr>
        <w:spacing w:before="0" w:after="0"/>
        <w:rPr>
          <w:sz w:val="24"/>
          <w:szCs w:val="24"/>
        </w:rPr>
      </w:pPr>
      <w:bookmarkStart w:id="77" w:name="_ref_526334"/>
      <w:r>
        <w:rPr>
          <w:sz w:val="24"/>
          <w:szCs w:val="24"/>
        </w:rPr>
        <w:t>13.1.</w:t>
      </w:r>
      <w:r w:rsidR="005564C6" w:rsidRPr="0060185A">
        <w:rPr>
          <w:sz w:val="24"/>
          <w:szCs w:val="24"/>
        </w:rPr>
        <w:t xml:space="preserve">Учет на </w:t>
      </w:r>
      <w:proofErr w:type="spellStart"/>
      <w:r w:rsidR="005564C6" w:rsidRPr="0060185A">
        <w:rPr>
          <w:sz w:val="24"/>
          <w:szCs w:val="24"/>
        </w:rPr>
        <w:t>забалансовых</w:t>
      </w:r>
      <w:proofErr w:type="spellEnd"/>
      <w:r w:rsidR="005564C6" w:rsidRPr="0060185A">
        <w:rPr>
          <w:sz w:val="24"/>
          <w:szCs w:val="24"/>
        </w:rPr>
        <w:t xml:space="preserve"> счетах ведется в разрезе кодов вида финансового обеспечения (деятельности).</w:t>
      </w:r>
      <w:bookmarkEnd w:id="77"/>
    </w:p>
    <w:p w:rsidR="00F14297" w:rsidRDefault="005564C6" w:rsidP="006C53B7">
      <w:pPr>
        <w:spacing w:before="0" w:after="0"/>
        <w:rPr>
          <w:sz w:val="20"/>
          <w:szCs w:val="20"/>
        </w:rPr>
      </w:pPr>
      <w:r w:rsidRPr="004C2812">
        <w:rPr>
          <w:sz w:val="20"/>
          <w:szCs w:val="20"/>
        </w:rPr>
        <w:t>(Основание: п. 9 СГС "Учетная политика")</w:t>
      </w:r>
      <w:r w:rsidR="004C2812" w:rsidRPr="004C2812">
        <w:rPr>
          <w:sz w:val="20"/>
          <w:szCs w:val="20"/>
        </w:rPr>
        <w:t>.</w:t>
      </w:r>
    </w:p>
    <w:p w:rsidR="002756E2" w:rsidRDefault="00BB0DC8" w:rsidP="009A7AFF">
      <w:pPr>
        <w:pStyle w:val="2"/>
        <w:numPr>
          <w:ilvl w:val="0"/>
          <w:numId w:val="0"/>
        </w:numPr>
        <w:spacing w:before="0" w:after="0"/>
        <w:rPr>
          <w:sz w:val="24"/>
          <w:szCs w:val="24"/>
        </w:rPr>
      </w:pPr>
      <w:r>
        <w:rPr>
          <w:sz w:val="24"/>
          <w:szCs w:val="24"/>
        </w:rPr>
        <w:t>13.2</w:t>
      </w:r>
      <w:r w:rsidR="009A7AFF">
        <w:rPr>
          <w:sz w:val="24"/>
          <w:szCs w:val="24"/>
        </w:rPr>
        <w:t>.</w:t>
      </w:r>
      <w:r w:rsidR="002756E2">
        <w:rPr>
          <w:sz w:val="24"/>
          <w:szCs w:val="24"/>
        </w:rPr>
        <w:t>Н</w:t>
      </w:r>
      <w:r w:rsidR="002756E2" w:rsidRPr="0060185A">
        <w:rPr>
          <w:sz w:val="24"/>
          <w:szCs w:val="24"/>
        </w:rPr>
        <w:t>а</w:t>
      </w:r>
      <w:r w:rsidR="002756E2">
        <w:rPr>
          <w:sz w:val="24"/>
          <w:szCs w:val="24"/>
        </w:rPr>
        <w:t xml:space="preserve"> </w:t>
      </w:r>
      <w:proofErr w:type="spellStart"/>
      <w:r w:rsidR="002756E2">
        <w:rPr>
          <w:sz w:val="24"/>
          <w:szCs w:val="24"/>
        </w:rPr>
        <w:t>забалансовом</w:t>
      </w:r>
      <w:proofErr w:type="spellEnd"/>
      <w:r w:rsidR="002756E2">
        <w:rPr>
          <w:sz w:val="24"/>
          <w:szCs w:val="24"/>
        </w:rPr>
        <w:t xml:space="preserve"> счете</w:t>
      </w:r>
      <w:r w:rsidR="002756E2" w:rsidRPr="0060185A">
        <w:rPr>
          <w:sz w:val="24"/>
          <w:szCs w:val="24"/>
        </w:rPr>
        <w:t xml:space="preserve"> </w:t>
      </w:r>
      <w:r w:rsidR="002756E2">
        <w:rPr>
          <w:sz w:val="24"/>
          <w:szCs w:val="24"/>
        </w:rPr>
        <w:t>01 "</w:t>
      </w:r>
      <w:proofErr w:type="gramStart"/>
      <w:r w:rsidR="002756E2">
        <w:rPr>
          <w:sz w:val="24"/>
          <w:szCs w:val="24"/>
        </w:rPr>
        <w:t>Имущество</w:t>
      </w:r>
      <w:proofErr w:type="gramEnd"/>
      <w:r w:rsidR="002756E2">
        <w:rPr>
          <w:sz w:val="24"/>
          <w:szCs w:val="24"/>
        </w:rPr>
        <w:t xml:space="preserve"> полученное в пользование</w:t>
      </w:r>
      <w:r w:rsidR="002756E2" w:rsidRPr="0060185A">
        <w:rPr>
          <w:sz w:val="24"/>
          <w:szCs w:val="24"/>
        </w:rPr>
        <w:t>"</w:t>
      </w:r>
      <w:r w:rsidR="002756E2">
        <w:rPr>
          <w:sz w:val="24"/>
          <w:szCs w:val="24"/>
        </w:rPr>
        <w:t xml:space="preserve"> учитываются:</w:t>
      </w:r>
    </w:p>
    <w:p w:rsidR="002756E2" w:rsidRPr="00A560F0" w:rsidRDefault="009A7AFF" w:rsidP="002756E2">
      <w:pPr>
        <w:rPr>
          <w:sz w:val="24"/>
          <w:szCs w:val="24"/>
        </w:rPr>
      </w:pPr>
      <w:r>
        <w:rPr>
          <w:sz w:val="24"/>
          <w:szCs w:val="24"/>
        </w:rPr>
        <w:t>-имущество, полученное в безвозмездное пользование от учредителя.</w:t>
      </w:r>
    </w:p>
    <w:p w:rsidR="00BF6134" w:rsidRPr="0060185A" w:rsidRDefault="002756E2" w:rsidP="00BF6134">
      <w:pPr>
        <w:pStyle w:val="ab"/>
        <w:spacing w:before="0" w:after="0"/>
        <w:ind w:left="482" w:firstLine="0"/>
        <w:jc w:val="both"/>
        <w:rPr>
          <w:sz w:val="24"/>
          <w:szCs w:val="24"/>
        </w:rPr>
      </w:pPr>
      <w:r w:rsidRPr="0060185A">
        <w:rPr>
          <w:sz w:val="24"/>
          <w:szCs w:val="24"/>
        </w:rPr>
        <w:t>Аналитический учет по сче</w:t>
      </w:r>
      <w:r>
        <w:rPr>
          <w:sz w:val="24"/>
          <w:szCs w:val="24"/>
        </w:rPr>
        <w:t xml:space="preserve">ту ведется в </w:t>
      </w:r>
      <w:r w:rsidR="00BB0DC8">
        <w:rPr>
          <w:sz w:val="24"/>
          <w:szCs w:val="24"/>
        </w:rPr>
        <w:t>разрезе объектов имущества, ответственных лиц</w:t>
      </w:r>
      <w:r w:rsidR="00B93955">
        <w:rPr>
          <w:sz w:val="24"/>
          <w:szCs w:val="24"/>
        </w:rPr>
        <w:t xml:space="preserve">, КОСГУ в </w:t>
      </w:r>
      <w:proofErr w:type="spellStart"/>
      <w:r w:rsidR="00BF6134">
        <w:rPr>
          <w:sz w:val="24"/>
          <w:szCs w:val="24"/>
        </w:rPr>
        <w:t>оборотно</w:t>
      </w:r>
      <w:proofErr w:type="spellEnd"/>
      <w:r w:rsidR="00BF6134">
        <w:rPr>
          <w:sz w:val="24"/>
          <w:szCs w:val="24"/>
        </w:rPr>
        <w:t>-сальдовой ведомости ф.0504036.</w:t>
      </w:r>
    </w:p>
    <w:p w:rsidR="002756E2" w:rsidRPr="008F0C15" w:rsidRDefault="002756E2" w:rsidP="002756E2">
      <w:pPr>
        <w:spacing w:before="0" w:after="0"/>
        <w:rPr>
          <w:sz w:val="20"/>
          <w:szCs w:val="20"/>
        </w:rPr>
      </w:pPr>
      <w:r w:rsidRPr="008F0C15">
        <w:rPr>
          <w:sz w:val="20"/>
          <w:szCs w:val="20"/>
        </w:rPr>
        <w:t>(Основание: п. 9 СГС "Учетная политика").</w:t>
      </w:r>
    </w:p>
    <w:p w:rsidR="00F14297" w:rsidRDefault="009A7AFF" w:rsidP="009A7AFF">
      <w:pPr>
        <w:pStyle w:val="2"/>
        <w:numPr>
          <w:ilvl w:val="0"/>
          <w:numId w:val="0"/>
        </w:numPr>
        <w:spacing w:before="0" w:after="0"/>
        <w:rPr>
          <w:sz w:val="24"/>
          <w:szCs w:val="24"/>
        </w:rPr>
      </w:pPr>
      <w:bookmarkStart w:id="78" w:name="_ref_531884"/>
      <w:r>
        <w:rPr>
          <w:sz w:val="24"/>
          <w:szCs w:val="24"/>
        </w:rPr>
        <w:t>13.3.</w:t>
      </w:r>
      <w:r w:rsidR="004C2812">
        <w:rPr>
          <w:sz w:val="24"/>
          <w:szCs w:val="24"/>
        </w:rPr>
        <w:t>Н</w:t>
      </w:r>
      <w:r w:rsidR="005564C6" w:rsidRPr="0060185A">
        <w:rPr>
          <w:sz w:val="24"/>
          <w:szCs w:val="24"/>
        </w:rPr>
        <w:t>а</w:t>
      </w:r>
      <w:r w:rsidR="00A560F0">
        <w:rPr>
          <w:sz w:val="24"/>
          <w:szCs w:val="24"/>
        </w:rPr>
        <w:t xml:space="preserve"> </w:t>
      </w:r>
      <w:proofErr w:type="spellStart"/>
      <w:r w:rsidR="00A560F0">
        <w:rPr>
          <w:sz w:val="24"/>
          <w:szCs w:val="24"/>
        </w:rPr>
        <w:t>забалансовом</w:t>
      </w:r>
      <w:proofErr w:type="spellEnd"/>
      <w:r w:rsidR="00A560F0">
        <w:rPr>
          <w:sz w:val="24"/>
          <w:szCs w:val="24"/>
        </w:rPr>
        <w:t xml:space="preserve"> </w:t>
      </w:r>
      <w:r w:rsidR="005564C6" w:rsidRPr="004C2812">
        <w:rPr>
          <w:sz w:val="24"/>
          <w:szCs w:val="24"/>
        </w:rPr>
        <w:t>счете 02</w:t>
      </w:r>
      <w:r w:rsidR="005564C6" w:rsidRPr="0060185A">
        <w:rPr>
          <w:sz w:val="24"/>
          <w:szCs w:val="24"/>
        </w:rPr>
        <w:t xml:space="preserve"> "Материальные ценности на хранении"</w:t>
      </w:r>
      <w:bookmarkEnd w:id="78"/>
      <w:r w:rsidR="008F0C15">
        <w:rPr>
          <w:sz w:val="24"/>
          <w:szCs w:val="24"/>
        </w:rPr>
        <w:t xml:space="preserve"> учитываются:</w:t>
      </w:r>
    </w:p>
    <w:p w:rsidR="008F0C15" w:rsidRDefault="00707601" w:rsidP="008F0C15">
      <w:pPr>
        <w:rPr>
          <w:sz w:val="24"/>
          <w:szCs w:val="24"/>
        </w:rPr>
      </w:pPr>
      <w:r>
        <w:t xml:space="preserve">- </w:t>
      </w:r>
      <w:r w:rsidR="00A379EB" w:rsidRPr="00A560F0">
        <w:rPr>
          <w:sz w:val="24"/>
          <w:szCs w:val="24"/>
        </w:rPr>
        <w:t>сберегательные книжки недееспособных получателей социальных услуг, личные вещи  получателей социальных услуг</w:t>
      </w:r>
      <w:r w:rsidR="00B93955">
        <w:rPr>
          <w:sz w:val="24"/>
          <w:szCs w:val="24"/>
        </w:rPr>
        <w:t xml:space="preserve"> по стоимости, указанной в документе (накладной).</w:t>
      </w:r>
    </w:p>
    <w:p w:rsidR="00B93955" w:rsidRPr="00A560F0" w:rsidRDefault="00B93955" w:rsidP="008F0C15">
      <w:pPr>
        <w:rPr>
          <w:sz w:val="24"/>
          <w:szCs w:val="24"/>
        </w:rPr>
      </w:pPr>
      <w:r>
        <w:rPr>
          <w:sz w:val="24"/>
          <w:szCs w:val="24"/>
        </w:rPr>
        <w:t>Материальные ценности, не соответствующие критериям активов, учитываются в условной оценке один объект-один рубль.</w:t>
      </w:r>
    </w:p>
    <w:p w:rsidR="00BF6134" w:rsidRPr="0060185A" w:rsidRDefault="008F0C15" w:rsidP="00BF6134">
      <w:pPr>
        <w:pStyle w:val="ab"/>
        <w:spacing w:before="0" w:after="0"/>
        <w:ind w:left="482" w:firstLine="0"/>
        <w:jc w:val="both"/>
        <w:rPr>
          <w:sz w:val="24"/>
          <w:szCs w:val="24"/>
        </w:rPr>
      </w:pPr>
      <w:r w:rsidRPr="0060185A">
        <w:rPr>
          <w:sz w:val="24"/>
          <w:szCs w:val="24"/>
        </w:rPr>
        <w:t>Аналитический учет по сче</w:t>
      </w:r>
      <w:r>
        <w:rPr>
          <w:sz w:val="24"/>
          <w:szCs w:val="24"/>
        </w:rPr>
        <w:t xml:space="preserve">ту ведется </w:t>
      </w:r>
      <w:r w:rsidR="00A379EB">
        <w:rPr>
          <w:sz w:val="24"/>
          <w:szCs w:val="24"/>
        </w:rPr>
        <w:t>в</w:t>
      </w:r>
      <w:r w:rsidR="0049712F">
        <w:rPr>
          <w:sz w:val="24"/>
          <w:szCs w:val="24"/>
        </w:rPr>
        <w:t xml:space="preserve"> </w:t>
      </w:r>
      <w:proofErr w:type="spellStart"/>
      <w:r w:rsidR="00BF6134">
        <w:rPr>
          <w:sz w:val="24"/>
          <w:szCs w:val="24"/>
        </w:rPr>
        <w:t>оборотно</w:t>
      </w:r>
      <w:proofErr w:type="spellEnd"/>
      <w:r w:rsidR="00BF6134">
        <w:rPr>
          <w:sz w:val="24"/>
          <w:szCs w:val="24"/>
        </w:rPr>
        <w:t>-сальдовой ведомости ф.0504036.</w:t>
      </w:r>
    </w:p>
    <w:p w:rsidR="00F14297" w:rsidRPr="008F0C15" w:rsidRDefault="005564C6" w:rsidP="006C53B7">
      <w:pPr>
        <w:spacing w:before="0" w:after="0"/>
        <w:rPr>
          <w:sz w:val="20"/>
          <w:szCs w:val="20"/>
        </w:rPr>
      </w:pPr>
      <w:r w:rsidRPr="008F0C15">
        <w:rPr>
          <w:sz w:val="20"/>
          <w:szCs w:val="20"/>
        </w:rPr>
        <w:t>(Основание: п. 9</w:t>
      </w:r>
      <w:r w:rsidR="008F0C15" w:rsidRPr="008F0C15">
        <w:rPr>
          <w:sz w:val="20"/>
          <w:szCs w:val="20"/>
        </w:rPr>
        <w:t xml:space="preserve"> СГС "Учетная политика"</w:t>
      </w:r>
      <w:r w:rsidRPr="008F0C15">
        <w:rPr>
          <w:sz w:val="20"/>
          <w:szCs w:val="20"/>
        </w:rPr>
        <w:t>)</w:t>
      </w:r>
      <w:r w:rsidR="008F0C15" w:rsidRPr="008F0C15">
        <w:rPr>
          <w:sz w:val="20"/>
          <w:szCs w:val="20"/>
        </w:rPr>
        <w:t>.</w:t>
      </w:r>
    </w:p>
    <w:p w:rsidR="00707601" w:rsidRPr="00A560F0" w:rsidRDefault="009A7AFF" w:rsidP="00BF6134">
      <w:pPr>
        <w:pStyle w:val="2"/>
        <w:numPr>
          <w:ilvl w:val="0"/>
          <w:numId w:val="0"/>
        </w:numPr>
        <w:spacing w:before="0" w:after="0"/>
        <w:rPr>
          <w:sz w:val="24"/>
          <w:szCs w:val="24"/>
        </w:rPr>
      </w:pPr>
      <w:bookmarkStart w:id="79" w:name="_ref_531885"/>
      <w:r>
        <w:rPr>
          <w:sz w:val="24"/>
          <w:szCs w:val="24"/>
        </w:rPr>
        <w:t>13.4.</w:t>
      </w:r>
      <w:r w:rsidR="005564C6" w:rsidRPr="0060185A">
        <w:rPr>
          <w:sz w:val="24"/>
          <w:szCs w:val="24"/>
        </w:rPr>
        <w:t xml:space="preserve">На </w:t>
      </w:r>
      <w:proofErr w:type="spellStart"/>
      <w:r w:rsidR="005564C6" w:rsidRPr="0060185A">
        <w:rPr>
          <w:sz w:val="24"/>
          <w:szCs w:val="24"/>
        </w:rPr>
        <w:t>забалансовом</w:t>
      </w:r>
      <w:proofErr w:type="spellEnd"/>
      <w:r w:rsidR="005564C6" w:rsidRPr="0060185A">
        <w:rPr>
          <w:sz w:val="24"/>
          <w:szCs w:val="24"/>
        </w:rPr>
        <w:t xml:space="preserve"> </w:t>
      </w:r>
      <w:r w:rsidR="005564C6" w:rsidRPr="008F0C15">
        <w:rPr>
          <w:sz w:val="24"/>
          <w:szCs w:val="24"/>
        </w:rPr>
        <w:t>счете 03</w:t>
      </w:r>
      <w:r w:rsidR="005564C6" w:rsidRPr="0060185A">
        <w:rPr>
          <w:sz w:val="24"/>
          <w:szCs w:val="24"/>
        </w:rPr>
        <w:t xml:space="preserve"> "Бланки строгой отчетности" уч</w:t>
      </w:r>
      <w:bookmarkEnd w:id="79"/>
      <w:r w:rsidR="00BF6134">
        <w:rPr>
          <w:sz w:val="24"/>
          <w:szCs w:val="24"/>
        </w:rPr>
        <w:t>итываются топливные карты.</w:t>
      </w:r>
    </w:p>
    <w:p w:rsidR="00B93955" w:rsidRPr="00A560F0" w:rsidRDefault="0004585F" w:rsidP="00BF6134">
      <w:pPr>
        <w:spacing w:after="0"/>
        <w:ind w:left="482" w:firstLine="0"/>
        <w:rPr>
          <w:sz w:val="24"/>
          <w:szCs w:val="24"/>
        </w:rPr>
      </w:pPr>
      <w:r>
        <w:rPr>
          <w:sz w:val="24"/>
          <w:szCs w:val="24"/>
        </w:rPr>
        <w:t xml:space="preserve">БСО учитываются в условной оценке: один бланк-один рубль. </w:t>
      </w:r>
    </w:p>
    <w:p w:rsidR="00BF6134" w:rsidRPr="0060185A" w:rsidRDefault="008F0C15" w:rsidP="00BF6134">
      <w:pPr>
        <w:pStyle w:val="ab"/>
        <w:spacing w:before="0" w:after="0"/>
        <w:ind w:left="482" w:firstLine="0"/>
        <w:jc w:val="both"/>
        <w:rPr>
          <w:sz w:val="24"/>
          <w:szCs w:val="24"/>
        </w:rPr>
      </w:pPr>
      <w:r>
        <w:rPr>
          <w:sz w:val="24"/>
          <w:szCs w:val="24"/>
        </w:rPr>
        <w:t xml:space="preserve">Аналитический учет по счету </w:t>
      </w:r>
      <w:proofErr w:type="gramStart"/>
      <w:r>
        <w:rPr>
          <w:sz w:val="24"/>
          <w:szCs w:val="24"/>
        </w:rPr>
        <w:t>ведет</w:t>
      </w:r>
      <w:r w:rsidR="00A379EB">
        <w:rPr>
          <w:sz w:val="24"/>
          <w:szCs w:val="24"/>
        </w:rPr>
        <w:t>ся</w:t>
      </w:r>
      <w:r w:rsidR="0049712F">
        <w:rPr>
          <w:sz w:val="24"/>
          <w:szCs w:val="24"/>
        </w:rPr>
        <w:t xml:space="preserve"> </w:t>
      </w:r>
      <w:r w:rsidR="0004585F">
        <w:rPr>
          <w:sz w:val="24"/>
          <w:szCs w:val="24"/>
        </w:rPr>
        <w:t xml:space="preserve"> по</w:t>
      </w:r>
      <w:proofErr w:type="gramEnd"/>
      <w:r w:rsidR="0004585F">
        <w:rPr>
          <w:sz w:val="24"/>
          <w:szCs w:val="24"/>
        </w:rPr>
        <w:t xml:space="preserve"> каждому виду бланков строгой отчетности в разрезе ответственных лиц в </w:t>
      </w:r>
      <w:proofErr w:type="spellStart"/>
      <w:r w:rsidR="00BF6134">
        <w:rPr>
          <w:sz w:val="24"/>
          <w:szCs w:val="24"/>
        </w:rPr>
        <w:t>оборотно</w:t>
      </w:r>
      <w:proofErr w:type="spellEnd"/>
      <w:r w:rsidR="00BF6134">
        <w:rPr>
          <w:sz w:val="24"/>
          <w:szCs w:val="24"/>
        </w:rPr>
        <w:t>-сальдовой ведомости ф.0504036.</w:t>
      </w:r>
    </w:p>
    <w:p w:rsidR="00F14297" w:rsidRDefault="005564C6" w:rsidP="006C53B7">
      <w:pPr>
        <w:spacing w:before="0" w:after="0"/>
        <w:rPr>
          <w:sz w:val="20"/>
          <w:szCs w:val="20"/>
        </w:rPr>
      </w:pPr>
      <w:r w:rsidRPr="008F0C15">
        <w:rPr>
          <w:sz w:val="20"/>
          <w:szCs w:val="20"/>
        </w:rPr>
        <w:t>(Основание: п. 337 Инструкции № 157н)</w:t>
      </w:r>
      <w:r w:rsidR="008F0C15" w:rsidRPr="008F0C15">
        <w:rPr>
          <w:sz w:val="20"/>
          <w:szCs w:val="20"/>
        </w:rPr>
        <w:t>.</w:t>
      </w:r>
    </w:p>
    <w:p w:rsidR="00DB6603" w:rsidRDefault="00DB6603" w:rsidP="00DB6603">
      <w:pPr>
        <w:spacing w:before="0" w:after="0"/>
        <w:ind w:firstLine="0"/>
        <w:rPr>
          <w:sz w:val="24"/>
          <w:szCs w:val="24"/>
        </w:rPr>
      </w:pPr>
      <w:r w:rsidRPr="00DB6603">
        <w:rPr>
          <w:sz w:val="24"/>
          <w:szCs w:val="24"/>
        </w:rPr>
        <w:lastRenderedPageBreak/>
        <w:t xml:space="preserve">13.5. </w:t>
      </w:r>
      <w:r w:rsidRPr="0060185A">
        <w:rPr>
          <w:sz w:val="24"/>
          <w:szCs w:val="24"/>
        </w:rPr>
        <w:t xml:space="preserve">На </w:t>
      </w:r>
      <w:proofErr w:type="spellStart"/>
      <w:r w:rsidRPr="0060185A">
        <w:rPr>
          <w:sz w:val="24"/>
          <w:szCs w:val="24"/>
        </w:rPr>
        <w:t>забалансовом</w:t>
      </w:r>
      <w:proofErr w:type="spellEnd"/>
      <w:r w:rsidRPr="0060185A">
        <w:rPr>
          <w:sz w:val="24"/>
          <w:szCs w:val="24"/>
        </w:rPr>
        <w:t xml:space="preserve"> </w:t>
      </w:r>
      <w:r w:rsidRPr="008F0C15">
        <w:rPr>
          <w:sz w:val="24"/>
          <w:szCs w:val="24"/>
        </w:rPr>
        <w:t>счете</w:t>
      </w:r>
      <w:r>
        <w:rPr>
          <w:sz w:val="24"/>
          <w:szCs w:val="24"/>
        </w:rPr>
        <w:t xml:space="preserve"> 04 «Сомнительная задолженность» учитывается задолженность неплатежеспособных дебиторов с момента решения о выбытии такой задолженности с балансового учета.</w:t>
      </w:r>
    </w:p>
    <w:p w:rsidR="00BF6134" w:rsidRPr="00BF6134" w:rsidRDefault="00BF6134" w:rsidP="00BF6134">
      <w:pPr>
        <w:spacing w:before="0" w:after="0"/>
        <w:ind w:firstLine="0"/>
        <w:rPr>
          <w:sz w:val="24"/>
          <w:szCs w:val="24"/>
        </w:rPr>
      </w:pPr>
      <w:r>
        <w:rPr>
          <w:sz w:val="24"/>
          <w:szCs w:val="24"/>
        </w:rPr>
        <w:t xml:space="preserve">      </w:t>
      </w:r>
      <w:r w:rsidR="00DB6603" w:rsidRPr="00BF6134">
        <w:rPr>
          <w:sz w:val="24"/>
          <w:szCs w:val="24"/>
        </w:rPr>
        <w:t>Аналитический учет ведет</w:t>
      </w:r>
      <w:r w:rsidRPr="00BF6134">
        <w:rPr>
          <w:sz w:val="24"/>
          <w:szCs w:val="24"/>
        </w:rPr>
        <w:t xml:space="preserve">ся в разрезе дебиторов в </w:t>
      </w:r>
      <w:proofErr w:type="spellStart"/>
      <w:r w:rsidRPr="00BF6134">
        <w:rPr>
          <w:sz w:val="24"/>
          <w:szCs w:val="24"/>
        </w:rPr>
        <w:t>оборотно</w:t>
      </w:r>
      <w:proofErr w:type="spellEnd"/>
      <w:r w:rsidRPr="00BF6134">
        <w:rPr>
          <w:sz w:val="24"/>
          <w:szCs w:val="24"/>
        </w:rPr>
        <w:t>-сальдовой ведомости ф.0504036.</w:t>
      </w:r>
    </w:p>
    <w:p w:rsidR="00F14297" w:rsidRPr="0060185A" w:rsidRDefault="00DB6603" w:rsidP="009A7AFF">
      <w:pPr>
        <w:pStyle w:val="2"/>
        <w:numPr>
          <w:ilvl w:val="0"/>
          <w:numId w:val="0"/>
        </w:numPr>
        <w:spacing w:before="0" w:after="0"/>
        <w:rPr>
          <w:sz w:val="24"/>
          <w:szCs w:val="24"/>
        </w:rPr>
      </w:pPr>
      <w:bookmarkStart w:id="80" w:name="_ref_531888"/>
      <w:r>
        <w:rPr>
          <w:sz w:val="24"/>
          <w:szCs w:val="24"/>
        </w:rPr>
        <w:t>13.6</w:t>
      </w:r>
      <w:r w:rsidR="009A7AFF">
        <w:rPr>
          <w:sz w:val="24"/>
          <w:szCs w:val="24"/>
        </w:rPr>
        <w:t>.</w:t>
      </w:r>
      <w:r w:rsidR="005564C6" w:rsidRPr="0060185A">
        <w:rPr>
          <w:sz w:val="24"/>
          <w:szCs w:val="24"/>
        </w:rPr>
        <w:t xml:space="preserve">На </w:t>
      </w:r>
      <w:proofErr w:type="spellStart"/>
      <w:r w:rsidR="005564C6" w:rsidRPr="0060185A">
        <w:rPr>
          <w:sz w:val="24"/>
          <w:szCs w:val="24"/>
        </w:rPr>
        <w:t>забалансовом</w:t>
      </w:r>
      <w:proofErr w:type="spellEnd"/>
      <w:r w:rsidR="005564C6" w:rsidRPr="0060185A">
        <w:rPr>
          <w:sz w:val="24"/>
          <w:szCs w:val="24"/>
        </w:rPr>
        <w:t xml:space="preserve"> </w:t>
      </w:r>
      <w:r w:rsidR="005564C6" w:rsidRPr="008F0C15">
        <w:rPr>
          <w:sz w:val="24"/>
          <w:szCs w:val="24"/>
        </w:rPr>
        <w:t>счете 09</w:t>
      </w:r>
      <w:r w:rsidR="005564C6" w:rsidRPr="0060185A">
        <w:rPr>
          <w:sz w:val="24"/>
          <w:szCs w:val="24"/>
        </w:rPr>
        <w:t xml:space="preserve"> "Запасные части к транспортным средствам, выданные взамен изношенных" учет ведется по группам:</w:t>
      </w:r>
      <w:bookmarkEnd w:id="80"/>
    </w:p>
    <w:p w:rsidR="00F14297" w:rsidRPr="00A560F0" w:rsidRDefault="008F0C15" w:rsidP="006C53B7">
      <w:pPr>
        <w:pStyle w:val="ab"/>
        <w:numPr>
          <w:ilvl w:val="0"/>
          <w:numId w:val="18"/>
        </w:numPr>
        <w:spacing w:before="0" w:after="0"/>
        <w:ind w:left="482"/>
        <w:jc w:val="both"/>
        <w:rPr>
          <w:sz w:val="24"/>
          <w:szCs w:val="24"/>
        </w:rPr>
      </w:pPr>
      <w:r w:rsidRPr="00A560F0">
        <w:rPr>
          <w:sz w:val="24"/>
          <w:szCs w:val="24"/>
        </w:rPr>
        <w:t>двигатели</w:t>
      </w:r>
      <w:r w:rsidR="005564C6" w:rsidRPr="00A560F0">
        <w:rPr>
          <w:sz w:val="24"/>
          <w:szCs w:val="24"/>
        </w:rPr>
        <w:t>;</w:t>
      </w:r>
    </w:p>
    <w:p w:rsidR="00F14297" w:rsidRPr="00A560F0" w:rsidRDefault="005564C6" w:rsidP="006C53B7">
      <w:pPr>
        <w:pStyle w:val="ab"/>
        <w:numPr>
          <w:ilvl w:val="0"/>
          <w:numId w:val="18"/>
        </w:numPr>
        <w:spacing w:before="0" w:after="0"/>
        <w:ind w:left="482"/>
        <w:jc w:val="both"/>
        <w:rPr>
          <w:sz w:val="24"/>
          <w:szCs w:val="24"/>
        </w:rPr>
      </w:pPr>
      <w:r w:rsidRPr="00A560F0">
        <w:rPr>
          <w:sz w:val="24"/>
          <w:szCs w:val="24"/>
        </w:rPr>
        <w:t>аккумуляторы;</w:t>
      </w:r>
    </w:p>
    <w:p w:rsidR="00F14297" w:rsidRPr="00A560F0" w:rsidRDefault="005564C6" w:rsidP="006C53B7">
      <w:pPr>
        <w:pStyle w:val="ab"/>
        <w:numPr>
          <w:ilvl w:val="0"/>
          <w:numId w:val="18"/>
        </w:numPr>
        <w:spacing w:before="0" w:after="0"/>
        <w:ind w:left="482"/>
        <w:jc w:val="both"/>
        <w:rPr>
          <w:sz w:val="24"/>
          <w:szCs w:val="24"/>
        </w:rPr>
      </w:pPr>
      <w:r w:rsidRPr="00A560F0">
        <w:rPr>
          <w:sz w:val="24"/>
          <w:szCs w:val="24"/>
        </w:rPr>
        <w:t>шины, диски;</w:t>
      </w:r>
    </w:p>
    <w:p w:rsidR="00F14297" w:rsidRPr="00A560F0" w:rsidRDefault="005564C6" w:rsidP="006C53B7">
      <w:pPr>
        <w:pStyle w:val="ab"/>
        <w:numPr>
          <w:ilvl w:val="0"/>
          <w:numId w:val="18"/>
        </w:numPr>
        <w:spacing w:before="0" w:after="0"/>
        <w:ind w:left="482"/>
        <w:jc w:val="both"/>
        <w:rPr>
          <w:sz w:val="24"/>
          <w:szCs w:val="24"/>
        </w:rPr>
      </w:pPr>
      <w:r w:rsidRPr="00A560F0">
        <w:rPr>
          <w:sz w:val="24"/>
          <w:szCs w:val="24"/>
        </w:rPr>
        <w:t>карбюраторы;</w:t>
      </w:r>
    </w:p>
    <w:p w:rsidR="00F14297" w:rsidRPr="00A560F0" w:rsidRDefault="008F0C15" w:rsidP="006C53B7">
      <w:pPr>
        <w:pStyle w:val="ab"/>
        <w:numPr>
          <w:ilvl w:val="0"/>
          <w:numId w:val="18"/>
        </w:numPr>
        <w:spacing w:before="0" w:after="0"/>
        <w:ind w:left="482"/>
        <w:jc w:val="both"/>
        <w:rPr>
          <w:sz w:val="24"/>
          <w:szCs w:val="24"/>
        </w:rPr>
      </w:pPr>
      <w:r w:rsidRPr="00A560F0">
        <w:rPr>
          <w:sz w:val="24"/>
          <w:szCs w:val="24"/>
        </w:rPr>
        <w:t>коробки передач.</w:t>
      </w:r>
    </w:p>
    <w:p w:rsidR="008F0C15" w:rsidRPr="00BF6134" w:rsidRDefault="008F0C15" w:rsidP="006C53B7">
      <w:pPr>
        <w:spacing w:before="0" w:after="0"/>
        <w:ind w:left="482" w:firstLine="0"/>
        <w:rPr>
          <w:sz w:val="24"/>
          <w:szCs w:val="24"/>
        </w:rPr>
      </w:pPr>
      <w:r w:rsidRPr="00BF6134">
        <w:rPr>
          <w:sz w:val="24"/>
          <w:szCs w:val="24"/>
        </w:rPr>
        <w:t xml:space="preserve">Аналитический учет по счету ведется </w:t>
      </w:r>
      <w:r w:rsidR="002756E2" w:rsidRPr="00BF6134">
        <w:rPr>
          <w:sz w:val="24"/>
          <w:szCs w:val="24"/>
        </w:rPr>
        <w:t xml:space="preserve">в </w:t>
      </w:r>
      <w:r w:rsidR="0004585F" w:rsidRPr="00BF6134">
        <w:rPr>
          <w:sz w:val="24"/>
          <w:szCs w:val="24"/>
        </w:rPr>
        <w:t xml:space="preserve">разрезе объектов транспортных средств, ответственных лиц, номенклатуры запасных частей в </w:t>
      </w:r>
      <w:proofErr w:type="spellStart"/>
      <w:r w:rsidR="002756E2" w:rsidRPr="00BF6134">
        <w:rPr>
          <w:sz w:val="24"/>
          <w:szCs w:val="24"/>
        </w:rPr>
        <w:t>оборотно</w:t>
      </w:r>
      <w:proofErr w:type="spellEnd"/>
      <w:r w:rsidR="002756E2" w:rsidRPr="00BF6134">
        <w:rPr>
          <w:sz w:val="24"/>
          <w:szCs w:val="24"/>
        </w:rPr>
        <w:t>-сальдовой ведомости ф.0504036.</w:t>
      </w:r>
    </w:p>
    <w:p w:rsidR="00F14297" w:rsidRPr="008F0C15" w:rsidRDefault="008F0C15" w:rsidP="006C53B7">
      <w:pPr>
        <w:spacing w:before="0" w:after="0"/>
        <w:rPr>
          <w:sz w:val="20"/>
          <w:szCs w:val="20"/>
        </w:rPr>
      </w:pPr>
      <w:r w:rsidRPr="0060185A">
        <w:rPr>
          <w:i/>
          <w:sz w:val="24"/>
          <w:szCs w:val="24"/>
        </w:rPr>
        <w:t xml:space="preserve"> </w:t>
      </w:r>
      <w:r w:rsidR="005564C6" w:rsidRPr="008F0C15">
        <w:rPr>
          <w:sz w:val="20"/>
          <w:szCs w:val="20"/>
        </w:rPr>
        <w:t>(Основание: п. 349 Инструкции № 157н)</w:t>
      </w:r>
      <w:r w:rsidRPr="008F0C15">
        <w:rPr>
          <w:sz w:val="20"/>
          <w:szCs w:val="20"/>
        </w:rPr>
        <w:t>.</w:t>
      </w:r>
    </w:p>
    <w:p w:rsidR="00807CDB" w:rsidRDefault="00DB6603" w:rsidP="009A7AFF">
      <w:pPr>
        <w:pStyle w:val="2"/>
        <w:numPr>
          <w:ilvl w:val="0"/>
          <w:numId w:val="0"/>
        </w:numPr>
        <w:spacing w:before="0" w:after="0"/>
        <w:rPr>
          <w:sz w:val="24"/>
          <w:szCs w:val="24"/>
        </w:rPr>
      </w:pPr>
      <w:bookmarkStart w:id="81" w:name="_ref_1079773"/>
      <w:r>
        <w:rPr>
          <w:sz w:val="24"/>
          <w:szCs w:val="24"/>
        </w:rPr>
        <w:t>13.7</w:t>
      </w:r>
      <w:r w:rsidR="009A7AFF">
        <w:rPr>
          <w:sz w:val="24"/>
          <w:szCs w:val="24"/>
        </w:rPr>
        <w:t>.</w:t>
      </w:r>
      <w:r w:rsidR="00807CDB" w:rsidRPr="00807CDB">
        <w:rPr>
          <w:sz w:val="24"/>
          <w:szCs w:val="24"/>
        </w:rPr>
        <w:t xml:space="preserve">На </w:t>
      </w:r>
      <w:proofErr w:type="spellStart"/>
      <w:r w:rsidR="00807CDB" w:rsidRPr="00807CDB">
        <w:rPr>
          <w:sz w:val="24"/>
          <w:szCs w:val="24"/>
        </w:rPr>
        <w:t>забалансовом</w:t>
      </w:r>
      <w:proofErr w:type="spellEnd"/>
      <w:r w:rsidR="00807CDB" w:rsidRPr="00807CDB">
        <w:rPr>
          <w:sz w:val="24"/>
          <w:szCs w:val="24"/>
        </w:rPr>
        <w:t xml:space="preserve"> счете 10 «Обеспечение исполнения обязательств» учитывается имущество, за исключением денежных средств, полученное в качестве обеспечения обязательств:</w:t>
      </w:r>
    </w:p>
    <w:p w:rsidR="00010BA5" w:rsidRPr="00010BA5" w:rsidRDefault="00010BA5" w:rsidP="00010BA5">
      <w:pPr>
        <w:pStyle w:val="ab"/>
        <w:numPr>
          <w:ilvl w:val="0"/>
          <w:numId w:val="46"/>
        </w:numPr>
        <w:spacing w:before="0" w:after="0"/>
      </w:pPr>
      <w:r>
        <w:rPr>
          <w:color w:val="000000"/>
          <w:sz w:val="24"/>
          <w:szCs w:val="24"/>
        </w:rPr>
        <w:t>п</w:t>
      </w:r>
      <w:r w:rsidRPr="00010BA5">
        <w:rPr>
          <w:color w:val="000000"/>
          <w:sz w:val="24"/>
          <w:szCs w:val="24"/>
        </w:rPr>
        <w:t>оручительство</w:t>
      </w:r>
      <w:r>
        <w:rPr>
          <w:color w:val="000000"/>
          <w:sz w:val="24"/>
          <w:szCs w:val="24"/>
        </w:rPr>
        <w:t>;</w:t>
      </w:r>
    </w:p>
    <w:p w:rsidR="00010BA5" w:rsidRPr="00010BA5" w:rsidRDefault="00010BA5" w:rsidP="00010BA5">
      <w:pPr>
        <w:pStyle w:val="ab"/>
        <w:numPr>
          <w:ilvl w:val="0"/>
          <w:numId w:val="46"/>
        </w:numPr>
        <w:spacing w:before="0" w:after="0"/>
      </w:pPr>
      <w:r>
        <w:rPr>
          <w:color w:val="000000"/>
          <w:sz w:val="24"/>
          <w:szCs w:val="24"/>
        </w:rPr>
        <w:t>банковская гарантия.</w:t>
      </w:r>
    </w:p>
    <w:p w:rsidR="00010BA5" w:rsidRDefault="00010BA5" w:rsidP="00BF6134">
      <w:pPr>
        <w:pStyle w:val="aff6"/>
        <w:spacing w:before="0" w:beforeAutospacing="0" w:after="0" w:afterAutospacing="0"/>
        <w:jc w:val="both"/>
        <w:rPr>
          <w:color w:val="000000"/>
        </w:rPr>
      </w:pPr>
      <w:r>
        <w:rPr>
          <w:color w:val="000000"/>
        </w:rPr>
        <w:t xml:space="preserve">        П</w:t>
      </w:r>
      <w:r w:rsidRPr="00010BA5">
        <w:rPr>
          <w:color w:val="000000"/>
        </w:rPr>
        <w:t>ри заключении государственного контракта по феде</w:t>
      </w:r>
      <w:r>
        <w:rPr>
          <w:color w:val="000000"/>
        </w:rPr>
        <w:t>ральному закону №44-ФЗ</w:t>
      </w:r>
      <w:r w:rsidRPr="00010BA5">
        <w:rPr>
          <w:color w:val="000000"/>
        </w:rPr>
        <w:t>, если поставщик товаров, работ, услуг в качестве обеспечения участия в конкурсных процедурах, а также в качестве обеспечения исполнения контракта, предоставляет дого</w:t>
      </w:r>
      <w:r>
        <w:rPr>
          <w:color w:val="000000"/>
        </w:rPr>
        <w:t xml:space="preserve">вор-поручительство или банковскую </w:t>
      </w:r>
      <w:proofErr w:type="gramStart"/>
      <w:r>
        <w:rPr>
          <w:color w:val="000000"/>
        </w:rPr>
        <w:t>гарантию,  бухгалтер</w:t>
      </w:r>
      <w:proofErr w:type="gramEnd"/>
      <w:r>
        <w:rPr>
          <w:color w:val="000000"/>
        </w:rPr>
        <w:t xml:space="preserve"> отражает </w:t>
      </w:r>
      <w:r w:rsidRPr="00010BA5">
        <w:rPr>
          <w:color w:val="000000"/>
        </w:rPr>
        <w:t xml:space="preserve">операции по </w:t>
      </w:r>
      <w:proofErr w:type="spellStart"/>
      <w:r w:rsidRPr="00010BA5">
        <w:rPr>
          <w:color w:val="000000"/>
        </w:rPr>
        <w:t>забалансовому</w:t>
      </w:r>
      <w:proofErr w:type="spellEnd"/>
      <w:r w:rsidRPr="00010BA5">
        <w:rPr>
          <w:color w:val="000000"/>
        </w:rPr>
        <w:t xml:space="preserve"> сч</w:t>
      </w:r>
      <w:r>
        <w:rPr>
          <w:color w:val="000000"/>
        </w:rPr>
        <w:t>ету 10 на сумму предоставленного</w:t>
      </w:r>
      <w:r w:rsidRPr="00010BA5">
        <w:rPr>
          <w:color w:val="000000"/>
        </w:rPr>
        <w:t xml:space="preserve"> документа. </w:t>
      </w:r>
    </w:p>
    <w:p w:rsidR="00010BA5" w:rsidRPr="00010BA5" w:rsidRDefault="00010BA5" w:rsidP="00BF6134">
      <w:pPr>
        <w:pStyle w:val="aff6"/>
        <w:spacing w:before="0" w:beforeAutospacing="0" w:after="0" w:afterAutospacing="0"/>
        <w:jc w:val="both"/>
        <w:rPr>
          <w:color w:val="000000"/>
        </w:rPr>
      </w:pPr>
      <w:r w:rsidRPr="00010BA5">
        <w:rPr>
          <w:color w:val="000000"/>
        </w:rPr>
        <w:t>Списание со счета 10 осуществляется при окончании обязательств с поставщиком. </w:t>
      </w:r>
    </w:p>
    <w:p w:rsidR="00010BA5" w:rsidRDefault="00010BA5" w:rsidP="00BF6134">
      <w:pPr>
        <w:pStyle w:val="aff6"/>
        <w:spacing w:before="0" w:beforeAutospacing="0" w:after="0" w:afterAutospacing="0"/>
        <w:jc w:val="both"/>
        <w:rPr>
          <w:color w:val="000000"/>
        </w:rPr>
      </w:pPr>
      <w:r w:rsidRPr="00010BA5">
        <w:rPr>
          <w:color w:val="000000"/>
        </w:rPr>
        <w:t xml:space="preserve">При организации аналитики на </w:t>
      </w:r>
      <w:proofErr w:type="spellStart"/>
      <w:r w:rsidRPr="00010BA5">
        <w:rPr>
          <w:color w:val="000000"/>
        </w:rPr>
        <w:t>забалансо</w:t>
      </w:r>
      <w:r w:rsidR="001B6B7A">
        <w:rPr>
          <w:color w:val="000000"/>
        </w:rPr>
        <w:t>вом</w:t>
      </w:r>
      <w:proofErr w:type="spellEnd"/>
      <w:r w:rsidR="001B6B7A">
        <w:rPr>
          <w:color w:val="000000"/>
        </w:rPr>
        <w:t xml:space="preserve"> счете 10 </w:t>
      </w:r>
      <w:r>
        <w:rPr>
          <w:color w:val="000000"/>
        </w:rPr>
        <w:t>предусмотрено:</w:t>
      </w:r>
    </w:p>
    <w:p w:rsidR="00010BA5" w:rsidRDefault="00010BA5" w:rsidP="00BF6134">
      <w:pPr>
        <w:pStyle w:val="aff6"/>
        <w:numPr>
          <w:ilvl w:val="0"/>
          <w:numId w:val="47"/>
        </w:numPr>
        <w:spacing w:before="0" w:beforeAutospacing="0" w:after="0" w:afterAutospacing="0"/>
        <w:jc w:val="both"/>
        <w:rPr>
          <w:color w:val="000000"/>
        </w:rPr>
      </w:pPr>
      <w:r>
        <w:rPr>
          <w:color w:val="000000"/>
        </w:rPr>
        <w:t>наименование контрагента;</w:t>
      </w:r>
      <w:r w:rsidRPr="00010BA5">
        <w:rPr>
          <w:color w:val="000000"/>
        </w:rPr>
        <w:t xml:space="preserve"> </w:t>
      </w:r>
    </w:p>
    <w:p w:rsidR="00010BA5" w:rsidRDefault="00010BA5" w:rsidP="00BF6134">
      <w:pPr>
        <w:pStyle w:val="aff6"/>
        <w:numPr>
          <w:ilvl w:val="0"/>
          <w:numId w:val="47"/>
        </w:numPr>
        <w:jc w:val="both"/>
        <w:rPr>
          <w:color w:val="000000"/>
        </w:rPr>
      </w:pPr>
      <w:r>
        <w:rPr>
          <w:color w:val="000000"/>
        </w:rPr>
        <w:t>указание договора (контракта);</w:t>
      </w:r>
    </w:p>
    <w:p w:rsidR="00010BA5" w:rsidRPr="00010BA5" w:rsidRDefault="00010BA5" w:rsidP="00BF6134">
      <w:pPr>
        <w:pStyle w:val="aff6"/>
        <w:numPr>
          <w:ilvl w:val="0"/>
          <w:numId w:val="47"/>
        </w:numPr>
        <w:spacing w:before="0" w:beforeAutospacing="0" w:after="0" w:afterAutospacing="0"/>
        <w:rPr>
          <w:color w:val="000000"/>
        </w:rPr>
      </w:pPr>
      <w:r w:rsidRPr="00010BA5">
        <w:rPr>
          <w:color w:val="000000"/>
        </w:rPr>
        <w:t>вид обеспечения (договор-поручительство, банковская гарантия)</w:t>
      </w:r>
      <w:r w:rsidR="003B0E16">
        <w:rPr>
          <w:color w:val="000000"/>
        </w:rPr>
        <w:t>.</w:t>
      </w:r>
    </w:p>
    <w:p w:rsidR="00807CDB" w:rsidRDefault="00807CDB" w:rsidP="00807CDB">
      <w:pPr>
        <w:pStyle w:val="ab"/>
        <w:spacing w:before="0" w:after="0"/>
        <w:ind w:left="482" w:firstLine="0"/>
        <w:jc w:val="both"/>
        <w:rPr>
          <w:sz w:val="24"/>
          <w:szCs w:val="24"/>
        </w:rPr>
      </w:pPr>
      <w:r>
        <w:rPr>
          <w:sz w:val="24"/>
          <w:szCs w:val="24"/>
        </w:rPr>
        <w:t xml:space="preserve">Аналитический учет по счету ведется в </w:t>
      </w:r>
      <w:proofErr w:type="spellStart"/>
      <w:r>
        <w:rPr>
          <w:sz w:val="24"/>
          <w:szCs w:val="24"/>
        </w:rPr>
        <w:t>оборотно</w:t>
      </w:r>
      <w:proofErr w:type="spellEnd"/>
      <w:r>
        <w:rPr>
          <w:sz w:val="24"/>
          <w:szCs w:val="24"/>
        </w:rPr>
        <w:t>-сальдовой ведомости ф.0504036.</w:t>
      </w:r>
    </w:p>
    <w:p w:rsidR="00807CDB" w:rsidRDefault="00807CDB" w:rsidP="00807CDB">
      <w:pPr>
        <w:spacing w:before="0" w:after="0"/>
        <w:rPr>
          <w:sz w:val="20"/>
          <w:szCs w:val="20"/>
        </w:rPr>
      </w:pPr>
      <w:r>
        <w:rPr>
          <w:i/>
          <w:sz w:val="24"/>
          <w:szCs w:val="24"/>
        </w:rPr>
        <w:t xml:space="preserve"> </w:t>
      </w:r>
      <w:r>
        <w:rPr>
          <w:sz w:val="20"/>
          <w:szCs w:val="20"/>
        </w:rPr>
        <w:t>(Основание: п. 349 Инструкции № 157н).</w:t>
      </w:r>
    </w:p>
    <w:p w:rsidR="00BF6134" w:rsidRPr="00BF6134" w:rsidRDefault="00DB6603" w:rsidP="00BF6134">
      <w:pPr>
        <w:spacing w:before="0" w:after="0"/>
        <w:ind w:firstLine="0"/>
        <w:rPr>
          <w:sz w:val="24"/>
          <w:szCs w:val="24"/>
        </w:rPr>
      </w:pPr>
      <w:r w:rsidRPr="00BF6134">
        <w:rPr>
          <w:sz w:val="24"/>
          <w:szCs w:val="24"/>
        </w:rPr>
        <w:t>13.8</w:t>
      </w:r>
      <w:r w:rsidR="009A7AFF" w:rsidRPr="00BF6134">
        <w:rPr>
          <w:sz w:val="24"/>
          <w:szCs w:val="24"/>
        </w:rPr>
        <w:t>.</w:t>
      </w:r>
      <w:r w:rsidR="005564C6" w:rsidRPr="00BF6134">
        <w:rPr>
          <w:sz w:val="24"/>
          <w:szCs w:val="24"/>
        </w:rPr>
        <w:t>Аналитический учет по счетам 17 "Поступления денежных средств" и 18 "Выбытия денежных средств" в</w:t>
      </w:r>
      <w:r w:rsidR="008F0C15" w:rsidRPr="00BF6134">
        <w:rPr>
          <w:sz w:val="24"/>
          <w:szCs w:val="24"/>
        </w:rPr>
        <w:t xml:space="preserve">едется </w:t>
      </w:r>
      <w:bookmarkEnd w:id="81"/>
      <w:r w:rsidR="0049712F" w:rsidRPr="00BF6134">
        <w:rPr>
          <w:sz w:val="24"/>
          <w:szCs w:val="24"/>
        </w:rPr>
        <w:t xml:space="preserve">в </w:t>
      </w:r>
      <w:r w:rsidR="000F36DB" w:rsidRPr="00BF6134">
        <w:rPr>
          <w:sz w:val="24"/>
          <w:szCs w:val="24"/>
        </w:rPr>
        <w:t xml:space="preserve">разрезе лицевых счетов, кодов финансового обеспечения, КОСГУ в </w:t>
      </w:r>
      <w:proofErr w:type="spellStart"/>
      <w:r w:rsidR="00BF6134" w:rsidRPr="00BF6134">
        <w:rPr>
          <w:sz w:val="24"/>
          <w:szCs w:val="24"/>
        </w:rPr>
        <w:t>оборотно</w:t>
      </w:r>
      <w:proofErr w:type="spellEnd"/>
      <w:r w:rsidR="00BF6134" w:rsidRPr="00BF6134">
        <w:rPr>
          <w:sz w:val="24"/>
          <w:szCs w:val="24"/>
        </w:rPr>
        <w:t>-сальдовой ведомости ф.0504036.</w:t>
      </w:r>
    </w:p>
    <w:p w:rsidR="00F14297" w:rsidRDefault="005564C6" w:rsidP="00807CDB">
      <w:pPr>
        <w:spacing w:before="0" w:after="0"/>
        <w:rPr>
          <w:sz w:val="20"/>
          <w:szCs w:val="20"/>
        </w:rPr>
      </w:pPr>
      <w:r w:rsidRPr="008F0C15">
        <w:rPr>
          <w:sz w:val="20"/>
          <w:szCs w:val="20"/>
        </w:rPr>
        <w:t xml:space="preserve">(Основание: </w:t>
      </w:r>
      <w:r w:rsidR="008F0C15" w:rsidRPr="008F0C15">
        <w:rPr>
          <w:sz w:val="20"/>
          <w:szCs w:val="20"/>
        </w:rPr>
        <w:t>п.</w:t>
      </w:r>
      <w:r w:rsidRPr="008F0C15">
        <w:rPr>
          <w:sz w:val="20"/>
          <w:szCs w:val="20"/>
        </w:rPr>
        <w:t>366, 368 Инструкции № 157н)</w:t>
      </w:r>
      <w:r w:rsidR="008F0C15" w:rsidRPr="008F0C15">
        <w:rPr>
          <w:sz w:val="20"/>
          <w:szCs w:val="20"/>
        </w:rPr>
        <w:t>.</w:t>
      </w:r>
    </w:p>
    <w:p w:rsidR="00DB6603" w:rsidRDefault="00DB6603" w:rsidP="00DB6603">
      <w:pPr>
        <w:spacing w:before="0" w:after="0"/>
        <w:ind w:firstLine="0"/>
        <w:rPr>
          <w:sz w:val="24"/>
          <w:szCs w:val="24"/>
        </w:rPr>
      </w:pPr>
      <w:r w:rsidRPr="00DB6603">
        <w:rPr>
          <w:sz w:val="24"/>
          <w:szCs w:val="24"/>
        </w:rPr>
        <w:t xml:space="preserve">13.9. </w:t>
      </w:r>
      <w:r w:rsidRPr="00807CDB">
        <w:rPr>
          <w:sz w:val="24"/>
          <w:szCs w:val="24"/>
        </w:rPr>
        <w:t xml:space="preserve">На </w:t>
      </w:r>
      <w:proofErr w:type="spellStart"/>
      <w:r w:rsidRPr="00807CDB">
        <w:rPr>
          <w:sz w:val="24"/>
          <w:szCs w:val="24"/>
        </w:rPr>
        <w:t>забалансовом</w:t>
      </w:r>
      <w:proofErr w:type="spellEnd"/>
      <w:r w:rsidRPr="00807CDB">
        <w:rPr>
          <w:sz w:val="24"/>
          <w:szCs w:val="24"/>
        </w:rPr>
        <w:t xml:space="preserve"> счете</w:t>
      </w:r>
      <w:r>
        <w:rPr>
          <w:sz w:val="24"/>
          <w:szCs w:val="24"/>
        </w:rPr>
        <w:t xml:space="preserve"> 20 «Задолженность, невостребованная кредиторами»</w:t>
      </w:r>
      <w:r w:rsidR="006177E5">
        <w:rPr>
          <w:sz w:val="24"/>
          <w:szCs w:val="24"/>
        </w:rPr>
        <w:t xml:space="preserve"> учитываю</w:t>
      </w:r>
      <w:r>
        <w:rPr>
          <w:sz w:val="24"/>
          <w:szCs w:val="24"/>
        </w:rPr>
        <w:t>тся</w:t>
      </w:r>
      <w:r w:rsidR="006177E5">
        <w:rPr>
          <w:sz w:val="24"/>
          <w:szCs w:val="24"/>
        </w:rPr>
        <w:t xml:space="preserve"> суммы непредъявленных кредиторами требований, вытекающих из условий договора.</w:t>
      </w:r>
    </w:p>
    <w:p w:rsidR="006177E5" w:rsidRDefault="006177E5" w:rsidP="00DB6603">
      <w:pPr>
        <w:spacing w:before="0" w:after="0"/>
        <w:ind w:firstLine="0"/>
        <w:rPr>
          <w:sz w:val="24"/>
          <w:szCs w:val="24"/>
        </w:rPr>
      </w:pPr>
      <w:r>
        <w:rPr>
          <w:sz w:val="24"/>
          <w:szCs w:val="24"/>
        </w:rPr>
        <w:t xml:space="preserve">Задолженность принимается к </w:t>
      </w:r>
      <w:proofErr w:type="spellStart"/>
      <w:r>
        <w:rPr>
          <w:sz w:val="24"/>
          <w:szCs w:val="24"/>
        </w:rPr>
        <w:t>забалансовому</w:t>
      </w:r>
      <w:proofErr w:type="spellEnd"/>
      <w:r>
        <w:rPr>
          <w:sz w:val="24"/>
          <w:szCs w:val="24"/>
        </w:rPr>
        <w:t xml:space="preserve"> учету для наблюдения в течении срока исковой давности в сумме задолженности, списанной с балансового учета.</w:t>
      </w:r>
    </w:p>
    <w:p w:rsidR="00BF6134" w:rsidRPr="00BF6134" w:rsidRDefault="00BF6134" w:rsidP="00BF6134">
      <w:pPr>
        <w:spacing w:before="0" w:after="0"/>
        <w:ind w:firstLine="0"/>
        <w:rPr>
          <w:sz w:val="24"/>
          <w:szCs w:val="24"/>
        </w:rPr>
      </w:pPr>
      <w:r>
        <w:rPr>
          <w:sz w:val="24"/>
          <w:szCs w:val="24"/>
        </w:rPr>
        <w:t xml:space="preserve">    </w:t>
      </w:r>
      <w:r w:rsidR="006177E5" w:rsidRPr="00BF6134">
        <w:rPr>
          <w:sz w:val="24"/>
          <w:szCs w:val="24"/>
        </w:rPr>
        <w:t>Аналитический учет ведетс</w:t>
      </w:r>
      <w:r w:rsidRPr="00BF6134">
        <w:rPr>
          <w:sz w:val="24"/>
          <w:szCs w:val="24"/>
        </w:rPr>
        <w:t xml:space="preserve">я в разрезе кредиторов в </w:t>
      </w:r>
      <w:proofErr w:type="spellStart"/>
      <w:r w:rsidRPr="00BF6134">
        <w:rPr>
          <w:sz w:val="24"/>
          <w:szCs w:val="24"/>
        </w:rPr>
        <w:t>оборотно</w:t>
      </w:r>
      <w:proofErr w:type="spellEnd"/>
      <w:r w:rsidRPr="00BF6134">
        <w:rPr>
          <w:sz w:val="24"/>
          <w:szCs w:val="24"/>
        </w:rPr>
        <w:t>-сальдовой ведомости ф.0504036.</w:t>
      </w:r>
    </w:p>
    <w:p w:rsidR="00F14297" w:rsidRDefault="00BF6134" w:rsidP="009A7AFF">
      <w:pPr>
        <w:pStyle w:val="2"/>
        <w:numPr>
          <w:ilvl w:val="0"/>
          <w:numId w:val="0"/>
        </w:numPr>
        <w:spacing w:before="0" w:after="0"/>
        <w:rPr>
          <w:sz w:val="24"/>
          <w:szCs w:val="24"/>
        </w:rPr>
      </w:pPr>
      <w:bookmarkStart w:id="82" w:name="_ref_531894"/>
      <w:r>
        <w:rPr>
          <w:sz w:val="24"/>
          <w:szCs w:val="24"/>
        </w:rPr>
        <w:t>13.10</w:t>
      </w:r>
      <w:r w:rsidR="009A7AFF">
        <w:rPr>
          <w:sz w:val="24"/>
          <w:szCs w:val="24"/>
        </w:rPr>
        <w:t>.</w:t>
      </w:r>
      <w:r w:rsidR="005564C6" w:rsidRPr="0060185A">
        <w:rPr>
          <w:sz w:val="24"/>
          <w:szCs w:val="24"/>
        </w:rPr>
        <w:t xml:space="preserve">Основные средства на </w:t>
      </w:r>
      <w:proofErr w:type="spellStart"/>
      <w:r w:rsidR="005564C6" w:rsidRPr="0060185A">
        <w:rPr>
          <w:sz w:val="24"/>
          <w:szCs w:val="24"/>
        </w:rPr>
        <w:t>забалансовом</w:t>
      </w:r>
      <w:proofErr w:type="spellEnd"/>
      <w:r w:rsidR="005564C6" w:rsidRPr="0060185A">
        <w:rPr>
          <w:sz w:val="24"/>
          <w:szCs w:val="24"/>
        </w:rPr>
        <w:t xml:space="preserve"> </w:t>
      </w:r>
      <w:r w:rsidR="005564C6" w:rsidRPr="008F0C15">
        <w:rPr>
          <w:sz w:val="24"/>
          <w:szCs w:val="24"/>
        </w:rPr>
        <w:t>счете 21</w:t>
      </w:r>
      <w:r w:rsidR="005564C6" w:rsidRPr="0060185A">
        <w:rPr>
          <w:sz w:val="24"/>
          <w:szCs w:val="24"/>
        </w:rPr>
        <w:t xml:space="preserve"> "Основные средства в эксплуатац</w:t>
      </w:r>
      <w:r w:rsidR="008F0C15">
        <w:rPr>
          <w:sz w:val="24"/>
          <w:szCs w:val="24"/>
        </w:rPr>
        <w:t>ии" учитывают</w:t>
      </w:r>
      <w:r w:rsidR="003237F1">
        <w:rPr>
          <w:sz w:val="24"/>
          <w:szCs w:val="24"/>
        </w:rPr>
        <w:t>ся по балансовой стоимости</w:t>
      </w:r>
      <w:r w:rsidR="005564C6" w:rsidRPr="0060185A">
        <w:rPr>
          <w:sz w:val="24"/>
          <w:szCs w:val="24"/>
        </w:rPr>
        <w:t>.</w:t>
      </w:r>
      <w:bookmarkEnd w:id="82"/>
      <w:r w:rsidR="000F36DB">
        <w:rPr>
          <w:sz w:val="24"/>
          <w:szCs w:val="24"/>
        </w:rPr>
        <w:t xml:space="preserve"> </w:t>
      </w:r>
    </w:p>
    <w:p w:rsidR="00BF6134" w:rsidRPr="00BF6134" w:rsidRDefault="00BF6134" w:rsidP="00BF6134">
      <w:pPr>
        <w:spacing w:before="0" w:after="0"/>
        <w:ind w:firstLine="0"/>
        <w:rPr>
          <w:sz w:val="24"/>
          <w:szCs w:val="24"/>
        </w:rPr>
      </w:pPr>
      <w:r>
        <w:rPr>
          <w:sz w:val="24"/>
          <w:szCs w:val="24"/>
        </w:rPr>
        <w:t xml:space="preserve">          </w:t>
      </w:r>
      <w:r w:rsidR="000F36DB" w:rsidRPr="00BF6134">
        <w:rPr>
          <w:sz w:val="24"/>
          <w:szCs w:val="24"/>
        </w:rPr>
        <w:t xml:space="preserve">Аналитический учет ведется в разрезе ответственных лиц, объектов имущества </w:t>
      </w:r>
      <w:proofErr w:type="gramStart"/>
      <w:r w:rsidR="000F36DB" w:rsidRPr="00BF6134">
        <w:rPr>
          <w:sz w:val="24"/>
          <w:szCs w:val="24"/>
        </w:rPr>
        <w:t>в</w:t>
      </w:r>
      <w:r>
        <w:t xml:space="preserve"> </w:t>
      </w:r>
      <w:r w:rsidRPr="00BF6134">
        <w:rPr>
          <w:sz w:val="24"/>
          <w:szCs w:val="24"/>
        </w:rPr>
        <w:t xml:space="preserve"> </w:t>
      </w:r>
      <w:proofErr w:type="spellStart"/>
      <w:r w:rsidRPr="00BF6134">
        <w:rPr>
          <w:sz w:val="24"/>
          <w:szCs w:val="24"/>
        </w:rPr>
        <w:t>оборотно</w:t>
      </w:r>
      <w:proofErr w:type="spellEnd"/>
      <w:proofErr w:type="gramEnd"/>
      <w:r w:rsidRPr="00BF6134">
        <w:rPr>
          <w:sz w:val="24"/>
          <w:szCs w:val="24"/>
        </w:rPr>
        <w:t>-сальдовой ведомости ф.0504036.</w:t>
      </w:r>
    </w:p>
    <w:p w:rsidR="00F14297" w:rsidRPr="003237F1" w:rsidRDefault="005564C6">
      <w:pPr>
        <w:rPr>
          <w:sz w:val="20"/>
          <w:szCs w:val="20"/>
        </w:rPr>
      </w:pPr>
      <w:r w:rsidRPr="003237F1">
        <w:rPr>
          <w:sz w:val="20"/>
          <w:szCs w:val="20"/>
        </w:rPr>
        <w:t xml:space="preserve">(Основание: </w:t>
      </w:r>
      <w:r w:rsidR="003237F1" w:rsidRPr="003237F1">
        <w:rPr>
          <w:sz w:val="20"/>
          <w:szCs w:val="20"/>
        </w:rPr>
        <w:t>п. 373</w:t>
      </w:r>
      <w:r w:rsidRPr="003237F1">
        <w:rPr>
          <w:sz w:val="20"/>
          <w:szCs w:val="20"/>
        </w:rPr>
        <w:t xml:space="preserve"> Инструкции № 157н)</w:t>
      </w:r>
      <w:r w:rsidR="003237F1" w:rsidRPr="003237F1">
        <w:rPr>
          <w:sz w:val="20"/>
          <w:szCs w:val="20"/>
        </w:rPr>
        <w:t>.</w:t>
      </w:r>
    </w:p>
    <w:p w:rsidR="002756E2" w:rsidRDefault="00BF6134" w:rsidP="009A7AFF">
      <w:pPr>
        <w:pStyle w:val="2"/>
        <w:numPr>
          <w:ilvl w:val="0"/>
          <w:numId w:val="0"/>
        </w:numPr>
        <w:rPr>
          <w:sz w:val="24"/>
          <w:szCs w:val="24"/>
        </w:rPr>
      </w:pPr>
      <w:bookmarkStart w:id="83" w:name="_ref_531899"/>
      <w:r>
        <w:rPr>
          <w:sz w:val="24"/>
          <w:szCs w:val="24"/>
        </w:rPr>
        <w:t>13.11</w:t>
      </w:r>
      <w:r w:rsidR="009A7AFF">
        <w:rPr>
          <w:sz w:val="24"/>
          <w:szCs w:val="24"/>
        </w:rPr>
        <w:t>.</w:t>
      </w:r>
      <w:bookmarkEnd w:id="83"/>
      <w:r w:rsidR="000F36DB">
        <w:rPr>
          <w:sz w:val="24"/>
          <w:szCs w:val="24"/>
        </w:rPr>
        <w:t xml:space="preserve">На </w:t>
      </w:r>
      <w:proofErr w:type="spellStart"/>
      <w:r w:rsidR="000F36DB">
        <w:rPr>
          <w:sz w:val="24"/>
          <w:szCs w:val="24"/>
        </w:rPr>
        <w:t>забалансовом</w:t>
      </w:r>
      <w:proofErr w:type="spellEnd"/>
      <w:r w:rsidR="000F36DB">
        <w:rPr>
          <w:sz w:val="24"/>
          <w:szCs w:val="24"/>
        </w:rPr>
        <w:t xml:space="preserve"> счете 23 «Периодические издания для пользования»</w:t>
      </w:r>
      <w:r w:rsidR="00C41A90">
        <w:rPr>
          <w:sz w:val="24"/>
          <w:szCs w:val="24"/>
        </w:rPr>
        <w:t xml:space="preserve"> ведется учет журналов в условной оценке один журнал-один рубль.</w:t>
      </w:r>
    </w:p>
    <w:p w:rsidR="00BF6134" w:rsidRPr="00BF6134" w:rsidRDefault="00C41A90" w:rsidP="00BF6134">
      <w:pPr>
        <w:spacing w:before="0" w:after="0"/>
        <w:rPr>
          <w:sz w:val="24"/>
          <w:szCs w:val="24"/>
        </w:rPr>
      </w:pPr>
      <w:r w:rsidRPr="00BF6134">
        <w:rPr>
          <w:sz w:val="24"/>
          <w:szCs w:val="24"/>
        </w:rPr>
        <w:lastRenderedPageBreak/>
        <w:t xml:space="preserve">Аналитический учет ведется по номенклатуре периодических изданий </w:t>
      </w:r>
      <w:r w:rsidR="00BF6134" w:rsidRPr="00BF6134">
        <w:rPr>
          <w:sz w:val="24"/>
          <w:szCs w:val="24"/>
        </w:rPr>
        <w:t xml:space="preserve">и единицам измерений-один номер в </w:t>
      </w:r>
      <w:proofErr w:type="spellStart"/>
      <w:r w:rsidR="00BF6134" w:rsidRPr="00BF6134">
        <w:rPr>
          <w:sz w:val="24"/>
          <w:szCs w:val="24"/>
        </w:rPr>
        <w:t>оборотно</w:t>
      </w:r>
      <w:proofErr w:type="spellEnd"/>
      <w:r w:rsidR="00BF6134" w:rsidRPr="00BF6134">
        <w:rPr>
          <w:sz w:val="24"/>
          <w:szCs w:val="24"/>
        </w:rPr>
        <w:t>-сальдовой ведомости ф.0504036.</w:t>
      </w:r>
    </w:p>
    <w:p w:rsidR="00C41A90" w:rsidRDefault="00BF6134" w:rsidP="00C41A90">
      <w:pPr>
        <w:ind w:firstLine="0"/>
        <w:rPr>
          <w:sz w:val="24"/>
          <w:szCs w:val="24"/>
        </w:rPr>
      </w:pPr>
      <w:r>
        <w:rPr>
          <w:sz w:val="24"/>
          <w:szCs w:val="24"/>
        </w:rPr>
        <w:t>13.12</w:t>
      </w:r>
      <w:bookmarkStart w:id="84" w:name="_GoBack"/>
      <w:bookmarkEnd w:id="84"/>
      <w:r w:rsidR="00C41A90" w:rsidRPr="00C41A90">
        <w:rPr>
          <w:sz w:val="24"/>
          <w:szCs w:val="24"/>
        </w:rPr>
        <w:t xml:space="preserve">. </w:t>
      </w:r>
      <w:r w:rsidR="00C41A90">
        <w:rPr>
          <w:sz w:val="24"/>
          <w:szCs w:val="24"/>
        </w:rPr>
        <w:t xml:space="preserve">На </w:t>
      </w:r>
      <w:proofErr w:type="spellStart"/>
      <w:r w:rsidR="00C41A90">
        <w:rPr>
          <w:sz w:val="24"/>
          <w:szCs w:val="24"/>
        </w:rPr>
        <w:t>забалансовом</w:t>
      </w:r>
      <w:proofErr w:type="spellEnd"/>
      <w:r w:rsidR="00C41A90">
        <w:rPr>
          <w:sz w:val="24"/>
          <w:szCs w:val="24"/>
        </w:rPr>
        <w:t xml:space="preserve"> счете 25 «Имущество, переданное в возмездное пользование (аренду)</w:t>
      </w:r>
      <w:r w:rsidR="00D84E53">
        <w:rPr>
          <w:sz w:val="24"/>
          <w:szCs w:val="24"/>
        </w:rPr>
        <w:t>»</w:t>
      </w:r>
      <w:r w:rsidR="00C41A90">
        <w:rPr>
          <w:sz w:val="24"/>
          <w:szCs w:val="24"/>
        </w:rPr>
        <w:t xml:space="preserve"> ведется учет объектов имущества, переданных в аренду по договору.</w:t>
      </w:r>
    </w:p>
    <w:p w:rsidR="00C41A90" w:rsidRDefault="00C41A90" w:rsidP="00C41A90">
      <w:pPr>
        <w:ind w:firstLine="0"/>
        <w:rPr>
          <w:sz w:val="24"/>
          <w:szCs w:val="24"/>
        </w:rPr>
      </w:pPr>
      <w:r>
        <w:rPr>
          <w:sz w:val="24"/>
          <w:szCs w:val="24"/>
        </w:rPr>
        <w:t>Принятие к учету осуществляется на основании Акта приема-передачи по стоимости, указанной в Акте.</w:t>
      </w:r>
    </w:p>
    <w:p w:rsidR="00C41A90" w:rsidRDefault="00C41A90" w:rsidP="00C41A90">
      <w:pPr>
        <w:ind w:firstLine="0"/>
        <w:rPr>
          <w:sz w:val="24"/>
          <w:szCs w:val="24"/>
        </w:rPr>
      </w:pPr>
      <w:r>
        <w:rPr>
          <w:sz w:val="24"/>
          <w:szCs w:val="24"/>
        </w:rPr>
        <w:t>Аналитический учет ведется в разрезе арендаторов</w:t>
      </w:r>
      <w:r w:rsidR="00D84E53">
        <w:rPr>
          <w:sz w:val="24"/>
          <w:szCs w:val="24"/>
        </w:rPr>
        <w:t>, объектов имущества, КОСГУ в журнале</w:t>
      </w:r>
    </w:p>
    <w:p w:rsidR="00D84E53" w:rsidRDefault="00D84E53" w:rsidP="00D84E53">
      <w:pPr>
        <w:ind w:firstLine="0"/>
        <w:rPr>
          <w:sz w:val="24"/>
          <w:szCs w:val="24"/>
        </w:rPr>
      </w:pPr>
      <w:r>
        <w:rPr>
          <w:sz w:val="24"/>
          <w:szCs w:val="24"/>
        </w:rPr>
        <w:t>13.11.</w:t>
      </w:r>
      <w:r w:rsidRPr="00D84E53">
        <w:rPr>
          <w:sz w:val="24"/>
          <w:szCs w:val="24"/>
        </w:rPr>
        <w:t xml:space="preserve"> </w:t>
      </w:r>
      <w:r>
        <w:rPr>
          <w:sz w:val="24"/>
          <w:szCs w:val="24"/>
        </w:rPr>
        <w:t xml:space="preserve">На </w:t>
      </w:r>
      <w:proofErr w:type="spellStart"/>
      <w:r>
        <w:rPr>
          <w:sz w:val="24"/>
          <w:szCs w:val="24"/>
        </w:rPr>
        <w:t>забалансовом</w:t>
      </w:r>
      <w:proofErr w:type="spellEnd"/>
      <w:r>
        <w:rPr>
          <w:sz w:val="24"/>
          <w:szCs w:val="24"/>
        </w:rPr>
        <w:t xml:space="preserve"> счете 26 «Имущество, переданное в безвозмездное пользование»  ведется учет объектов имущества, переданных в безвозмездное пользование по договору.</w:t>
      </w:r>
    </w:p>
    <w:p w:rsidR="00D84E53" w:rsidRDefault="00D84E53" w:rsidP="00D84E53">
      <w:pPr>
        <w:ind w:firstLine="0"/>
        <w:rPr>
          <w:sz w:val="24"/>
          <w:szCs w:val="24"/>
        </w:rPr>
      </w:pPr>
      <w:r>
        <w:rPr>
          <w:sz w:val="24"/>
          <w:szCs w:val="24"/>
        </w:rPr>
        <w:t>Принятие к учету осуществляется на основании Акта приема-передачи по стоимости, указанной в Акте.</w:t>
      </w:r>
    </w:p>
    <w:p w:rsidR="00BF6134" w:rsidRPr="0060185A" w:rsidRDefault="00D84E53" w:rsidP="00BF6134">
      <w:pPr>
        <w:pStyle w:val="ab"/>
        <w:spacing w:before="0" w:after="0"/>
        <w:ind w:left="482" w:firstLine="0"/>
        <w:jc w:val="both"/>
        <w:rPr>
          <w:sz w:val="24"/>
          <w:szCs w:val="24"/>
        </w:rPr>
      </w:pPr>
      <w:r>
        <w:rPr>
          <w:sz w:val="24"/>
          <w:szCs w:val="24"/>
        </w:rPr>
        <w:t>Аналитический учет ведется в разрезе пользователей имуществом, объектов имущества, КОСГУ в журнале</w:t>
      </w:r>
      <w:r w:rsidR="00BF6134" w:rsidRPr="00BF6134">
        <w:rPr>
          <w:sz w:val="24"/>
          <w:szCs w:val="24"/>
        </w:rPr>
        <w:t xml:space="preserve"> </w:t>
      </w:r>
      <w:proofErr w:type="spellStart"/>
      <w:r w:rsidR="00BF6134">
        <w:rPr>
          <w:sz w:val="24"/>
          <w:szCs w:val="24"/>
        </w:rPr>
        <w:t>оборотно</w:t>
      </w:r>
      <w:proofErr w:type="spellEnd"/>
      <w:r w:rsidR="00BF6134">
        <w:rPr>
          <w:sz w:val="24"/>
          <w:szCs w:val="24"/>
        </w:rPr>
        <w:t>-сальдовой ведомости ф.0504036.</w:t>
      </w:r>
    </w:p>
    <w:p w:rsidR="00D84E53" w:rsidRDefault="00D84E53" w:rsidP="00D84E53">
      <w:pPr>
        <w:ind w:firstLine="0"/>
        <w:rPr>
          <w:sz w:val="24"/>
          <w:szCs w:val="24"/>
        </w:rPr>
      </w:pPr>
    </w:p>
    <w:p w:rsidR="002756E2" w:rsidRPr="0060185A" w:rsidRDefault="00D84E53" w:rsidP="009A7AFF">
      <w:pPr>
        <w:pStyle w:val="2"/>
        <w:numPr>
          <w:ilvl w:val="0"/>
          <w:numId w:val="0"/>
        </w:numPr>
        <w:spacing w:before="0" w:after="0"/>
        <w:rPr>
          <w:sz w:val="24"/>
          <w:szCs w:val="24"/>
        </w:rPr>
      </w:pPr>
      <w:r>
        <w:rPr>
          <w:sz w:val="24"/>
          <w:szCs w:val="24"/>
        </w:rPr>
        <w:t>13.12</w:t>
      </w:r>
      <w:r w:rsidR="009A7AFF">
        <w:rPr>
          <w:sz w:val="24"/>
          <w:szCs w:val="24"/>
        </w:rPr>
        <w:t>.</w:t>
      </w:r>
      <w:r w:rsidR="002756E2" w:rsidRPr="0060185A">
        <w:rPr>
          <w:sz w:val="24"/>
          <w:szCs w:val="24"/>
        </w:rPr>
        <w:t xml:space="preserve">На </w:t>
      </w:r>
      <w:proofErr w:type="spellStart"/>
      <w:r w:rsidR="002756E2" w:rsidRPr="0060185A">
        <w:rPr>
          <w:sz w:val="24"/>
          <w:szCs w:val="24"/>
        </w:rPr>
        <w:t>забалансовом</w:t>
      </w:r>
      <w:proofErr w:type="spellEnd"/>
      <w:r w:rsidR="002756E2" w:rsidRPr="0060185A">
        <w:rPr>
          <w:sz w:val="24"/>
          <w:szCs w:val="24"/>
        </w:rPr>
        <w:t xml:space="preserve"> </w:t>
      </w:r>
      <w:r w:rsidR="002756E2" w:rsidRPr="008F0C15">
        <w:rPr>
          <w:sz w:val="24"/>
          <w:szCs w:val="24"/>
        </w:rPr>
        <w:t xml:space="preserve">счете </w:t>
      </w:r>
      <w:r w:rsidR="002756E2">
        <w:rPr>
          <w:sz w:val="24"/>
          <w:szCs w:val="24"/>
        </w:rPr>
        <w:t>27 "Материальные ценности, выданные в личное пользование работни</w:t>
      </w:r>
      <w:r w:rsidR="00D74426">
        <w:rPr>
          <w:sz w:val="24"/>
          <w:szCs w:val="24"/>
        </w:rPr>
        <w:t xml:space="preserve">кам" </w:t>
      </w:r>
      <w:r w:rsidR="002756E2">
        <w:rPr>
          <w:sz w:val="24"/>
          <w:szCs w:val="24"/>
        </w:rPr>
        <w:t>ведется учет специальной одежды</w:t>
      </w:r>
      <w:r w:rsidR="00D74426">
        <w:rPr>
          <w:sz w:val="24"/>
          <w:szCs w:val="24"/>
        </w:rPr>
        <w:t xml:space="preserve"> </w:t>
      </w:r>
      <w:r>
        <w:rPr>
          <w:sz w:val="24"/>
          <w:szCs w:val="24"/>
        </w:rPr>
        <w:t>и материальные ценности, относящиеся к объектам основных средств,</w:t>
      </w:r>
      <w:r w:rsidR="00EA0650">
        <w:rPr>
          <w:sz w:val="24"/>
          <w:szCs w:val="24"/>
        </w:rPr>
        <w:t xml:space="preserve"> для выполнения должностных обязанностей, </w:t>
      </w:r>
      <w:r w:rsidR="00D74426">
        <w:rPr>
          <w:sz w:val="24"/>
          <w:szCs w:val="24"/>
        </w:rPr>
        <w:t>по балансовой стоимости</w:t>
      </w:r>
      <w:r w:rsidR="002756E2">
        <w:rPr>
          <w:sz w:val="24"/>
          <w:szCs w:val="24"/>
        </w:rPr>
        <w:t>.</w:t>
      </w:r>
    </w:p>
    <w:p w:rsidR="00BF6134" w:rsidRPr="0060185A" w:rsidRDefault="00D84E53" w:rsidP="00BF6134">
      <w:pPr>
        <w:pStyle w:val="ab"/>
        <w:spacing w:before="0" w:after="0"/>
        <w:ind w:left="482" w:firstLine="0"/>
        <w:jc w:val="both"/>
        <w:rPr>
          <w:sz w:val="24"/>
          <w:szCs w:val="24"/>
        </w:rPr>
      </w:pPr>
      <w:r w:rsidRPr="00D84E53">
        <w:rPr>
          <w:sz w:val="24"/>
          <w:szCs w:val="24"/>
        </w:rPr>
        <w:t>Аналитический учет ведется в разрезе пользователей имущества, объектов имущества, КОСГУ в журнале</w:t>
      </w:r>
      <w:r w:rsidR="00BF6134" w:rsidRPr="00BF6134">
        <w:rPr>
          <w:sz w:val="24"/>
          <w:szCs w:val="24"/>
        </w:rPr>
        <w:t xml:space="preserve"> </w:t>
      </w:r>
      <w:proofErr w:type="spellStart"/>
      <w:r w:rsidR="00BF6134">
        <w:rPr>
          <w:sz w:val="24"/>
          <w:szCs w:val="24"/>
        </w:rPr>
        <w:t>оборотно</w:t>
      </w:r>
      <w:proofErr w:type="spellEnd"/>
      <w:r w:rsidR="00BF6134">
        <w:rPr>
          <w:sz w:val="24"/>
          <w:szCs w:val="24"/>
        </w:rPr>
        <w:t>-сальдовой ведомости ф.0504036.</w:t>
      </w:r>
    </w:p>
    <w:p w:rsidR="002756E2" w:rsidRPr="00D84E53" w:rsidRDefault="002756E2" w:rsidP="002756E2">
      <w:pPr>
        <w:rPr>
          <w:sz w:val="24"/>
          <w:szCs w:val="24"/>
        </w:rPr>
      </w:pPr>
    </w:p>
    <w:p w:rsidR="002756E2" w:rsidRDefault="002756E2" w:rsidP="002756E2"/>
    <w:p w:rsidR="000A44D2" w:rsidRDefault="000A44D2" w:rsidP="000A44D2">
      <w:pPr>
        <w:pStyle w:val="ConsPlusNormal"/>
        <w:tabs>
          <w:tab w:val="left" w:pos="8765"/>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0A44D2" w:rsidRDefault="000A44D2" w:rsidP="000A44D2">
      <w:pPr>
        <w:pStyle w:val="ConsPlusNormal"/>
        <w:tabs>
          <w:tab w:val="left" w:pos="8765"/>
        </w:tabs>
        <w:spacing w:line="276" w:lineRule="auto"/>
        <w:ind w:firstLine="540"/>
        <w:jc w:val="both"/>
        <w:rPr>
          <w:rFonts w:ascii="Times New Roman" w:hAnsi="Times New Roman" w:cs="Times New Roman"/>
          <w:sz w:val="24"/>
          <w:szCs w:val="24"/>
        </w:rPr>
      </w:pPr>
    </w:p>
    <w:p w:rsidR="000A44D2" w:rsidRDefault="000A44D2" w:rsidP="000A44D2">
      <w:pPr>
        <w:pStyle w:val="ConsPlusNormal"/>
        <w:tabs>
          <w:tab w:val="left" w:pos="8765"/>
        </w:tabs>
        <w:spacing w:line="276" w:lineRule="auto"/>
        <w:ind w:firstLine="540"/>
        <w:jc w:val="both"/>
        <w:rPr>
          <w:rFonts w:ascii="Times New Roman" w:hAnsi="Times New Roman" w:cs="Times New Roman"/>
          <w:sz w:val="24"/>
          <w:szCs w:val="24"/>
        </w:rPr>
      </w:pPr>
    </w:p>
    <w:p w:rsidR="00807CDB" w:rsidRDefault="00807CDB" w:rsidP="00807CDB"/>
    <w:p w:rsidR="000A44D2" w:rsidRDefault="000A44D2" w:rsidP="000A44D2">
      <w:pPr>
        <w:pStyle w:val="ConsPlusNormal"/>
        <w:tabs>
          <w:tab w:val="left" w:pos="8765"/>
        </w:tabs>
        <w:spacing w:line="276" w:lineRule="auto"/>
        <w:ind w:firstLine="540"/>
        <w:jc w:val="both"/>
        <w:rPr>
          <w:rFonts w:ascii="Times New Roman" w:hAnsi="Times New Roman" w:cs="Times New Roman"/>
          <w:sz w:val="24"/>
          <w:szCs w:val="24"/>
        </w:rPr>
      </w:pPr>
    </w:p>
    <w:p w:rsidR="000A44D2" w:rsidRDefault="000A44D2" w:rsidP="000A44D2">
      <w:pPr>
        <w:pStyle w:val="ConsPlusNormal"/>
        <w:tabs>
          <w:tab w:val="left" w:pos="8765"/>
        </w:tabs>
        <w:spacing w:line="276" w:lineRule="auto"/>
        <w:ind w:firstLine="540"/>
        <w:jc w:val="both"/>
        <w:rPr>
          <w:rFonts w:ascii="Times New Roman" w:hAnsi="Times New Roman" w:cs="Times New Roman"/>
          <w:sz w:val="24"/>
          <w:szCs w:val="24"/>
        </w:rPr>
      </w:pPr>
    </w:p>
    <w:p w:rsidR="000A44D2" w:rsidRDefault="000A44D2" w:rsidP="000A44D2">
      <w:pPr>
        <w:pStyle w:val="ConsPlusNormal"/>
        <w:tabs>
          <w:tab w:val="left" w:pos="8765"/>
        </w:tabs>
        <w:spacing w:line="276" w:lineRule="auto"/>
        <w:ind w:firstLine="540"/>
        <w:jc w:val="both"/>
        <w:rPr>
          <w:rFonts w:ascii="Times New Roman" w:hAnsi="Times New Roman" w:cs="Times New Roman"/>
          <w:sz w:val="24"/>
          <w:szCs w:val="24"/>
        </w:rPr>
      </w:pPr>
    </w:p>
    <w:p w:rsidR="000A44D2" w:rsidRDefault="000A44D2" w:rsidP="000A44D2">
      <w:pPr>
        <w:pStyle w:val="ConsPlusNormal"/>
        <w:tabs>
          <w:tab w:val="left" w:pos="8765"/>
        </w:tabs>
        <w:spacing w:line="276" w:lineRule="auto"/>
        <w:ind w:firstLine="540"/>
        <w:jc w:val="both"/>
        <w:rPr>
          <w:rFonts w:ascii="Times New Roman" w:hAnsi="Times New Roman" w:cs="Times New Roman"/>
          <w:sz w:val="24"/>
          <w:szCs w:val="24"/>
        </w:rPr>
      </w:pPr>
    </w:p>
    <w:p w:rsidR="000A44D2" w:rsidRDefault="000A44D2" w:rsidP="000A44D2">
      <w:pPr>
        <w:pStyle w:val="ConsPlusNormal"/>
        <w:tabs>
          <w:tab w:val="left" w:pos="8765"/>
        </w:tabs>
        <w:spacing w:line="276" w:lineRule="auto"/>
        <w:ind w:firstLine="540"/>
        <w:jc w:val="both"/>
        <w:rPr>
          <w:rFonts w:ascii="Times New Roman" w:hAnsi="Times New Roman" w:cs="Times New Roman"/>
          <w:sz w:val="24"/>
          <w:szCs w:val="24"/>
        </w:rPr>
      </w:pPr>
    </w:p>
    <w:p w:rsidR="000A44D2" w:rsidRDefault="000A44D2" w:rsidP="000A44D2">
      <w:pPr>
        <w:pStyle w:val="ConsPlusNormal"/>
        <w:tabs>
          <w:tab w:val="left" w:pos="8765"/>
        </w:tabs>
        <w:spacing w:line="276" w:lineRule="auto"/>
        <w:ind w:firstLine="540"/>
        <w:jc w:val="both"/>
        <w:rPr>
          <w:rFonts w:ascii="Times New Roman" w:hAnsi="Times New Roman" w:cs="Times New Roman"/>
          <w:sz w:val="24"/>
          <w:szCs w:val="24"/>
        </w:rPr>
      </w:pPr>
    </w:p>
    <w:p w:rsidR="0049712F" w:rsidRDefault="000A44D2" w:rsidP="000A44D2">
      <w:pPr>
        <w:pStyle w:val="ConsPlusNormal"/>
        <w:tabs>
          <w:tab w:val="left" w:pos="8765"/>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7B65F0" w:rsidRDefault="0049712F" w:rsidP="005B5CC3">
      <w:pPr>
        <w:pStyle w:val="ConsPlusNormal"/>
        <w:tabs>
          <w:tab w:val="left" w:pos="8765"/>
        </w:tabs>
        <w:spacing w:line="276" w:lineRule="auto"/>
        <w:ind w:firstLine="540"/>
        <w:jc w:val="both"/>
        <w:rPr>
          <w:rFonts w:ascii="Times New Roman" w:hAnsi="Times New Roman" w:cs="Times New Roman"/>
          <w:sz w:val="22"/>
          <w:szCs w:val="22"/>
        </w:rPr>
      </w:pPr>
      <w:r w:rsidRPr="005B5CC3">
        <w:rPr>
          <w:rFonts w:ascii="Times New Roman" w:hAnsi="Times New Roman" w:cs="Times New Roman"/>
          <w:sz w:val="22"/>
          <w:szCs w:val="22"/>
        </w:rPr>
        <w:t xml:space="preserve">                                                                                                             </w:t>
      </w:r>
      <w:r w:rsidR="005B5CC3">
        <w:rPr>
          <w:rFonts w:ascii="Times New Roman" w:hAnsi="Times New Roman" w:cs="Times New Roman"/>
          <w:sz w:val="22"/>
          <w:szCs w:val="22"/>
        </w:rPr>
        <w:t xml:space="preserve">                       </w:t>
      </w:r>
    </w:p>
    <w:p w:rsidR="007B65F0" w:rsidRDefault="007B65F0" w:rsidP="005B5CC3">
      <w:pPr>
        <w:pStyle w:val="ConsPlusNormal"/>
        <w:tabs>
          <w:tab w:val="left" w:pos="8765"/>
        </w:tabs>
        <w:spacing w:line="276" w:lineRule="auto"/>
        <w:ind w:firstLine="540"/>
        <w:jc w:val="both"/>
        <w:rPr>
          <w:rFonts w:ascii="Times New Roman" w:hAnsi="Times New Roman" w:cs="Times New Roman"/>
          <w:sz w:val="22"/>
          <w:szCs w:val="22"/>
        </w:rPr>
      </w:pPr>
    </w:p>
    <w:p w:rsidR="007B65F0" w:rsidRDefault="007B65F0" w:rsidP="005B5CC3">
      <w:pPr>
        <w:pStyle w:val="ConsPlusNormal"/>
        <w:tabs>
          <w:tab w:val="left" w:pos="8765"/>
        </w:tabs>
        <w:spacing w:line="276" w:lineRule="auto"/>
        <w:ind w:firstLine="540"/>
        <w:jc w:val="both"/>
        <w:rPr>
          <w:rFonts w:ascii="Times New Roman" w:hAnsi="Times New Roman" w:cs="Times New Roman"/>
          <w:sz w:val="22"/>
          <w:szCs w:val="22"/>
        </w:rPr>
      </w:pPr>
    </w:p>
    <w:p w:rsidR="007B65F0" w:rsidRDefault="007B65F0" w:rsidP="005B5CC3">
      <w:pPr>
        <w:pStyle w:val="ConsPlusNormal"/>
        <w:tabs>
          <w:tab w:val="left" w:pos="8765"/>
        </w:tabs>
        <w:spacing w:line="276" w:lineRule="auto"/>
        <w:ind w:firstLine="540"/>
        <w:jc w:val="both"/>
        <w:rPr>
          <w:rFonts w:ascii="Times New Roman" w:hAnsi="Times New Roman" w:cs="Times New Roman"/>
          <w:sz w:val="22"/>
          <w:szCs w:val="22"/>
        </w:rPr>
      </w:pPr>
    </w:p>
    <w:p w:rsidR="007B65F0" w:rsidRDefault="007B65F0" w:rsidP="005B5CC3">
      <w:pPr>
        <w:pStyle w:val="ConsPlusNormal"/>
        <w:tabs>
          <w:tab w:val="left" w:pos="8765"/>
        </w:tabs>
        <w:spacing w:line="276" w:lineRule="auto"/>
        <w:ind w:firstLine="540"/>
        <w:jc w:val="both"/>
        <w:rPr>
          <w:rFonts w:ascii="Times New Roman" w:hAnsi="Times New Roman" w:cs="Times New Roman"/>
          <w:sz w:val="22"/>
          <w:szCs w:val="22"/>
        </w:rPr>
      </w:pPr>
    </w:p>
    <w:p w:rsidR="007B65F0" w:rsidRDefault="007B65F0" w:rsidP="005B5CC3">
      <w:pPr>
        <w:pStyle w:val="ConsPlusNormal"/>
        <w:tabs>
          <w:tab w:val="left" w:pos="8765"/>
        </w:tabs>
        <w:spacing w:line="276" w:lineRule="auto"/>
        <w:ind w:firstLine="540"/>
        <w:jc w:val="both"/>
        <w:rPr>
          <w:rFonts w:ascii="Times New Roman" w:hAnsi="Times New Roman" w:cs="Times New Roman"/>
          <w:sz w:val="22"/>
          <w:szCs w:val="22"/>
        </w:rPr>
      </w:pPr>
    </w:p>
    <w:p w:rsidR="007B65F0" w:rsidRDefault="007B65F0" w:rsidP="005B5CC3">
      <w:pPr>
        <w:pStyle w:val="ConsPlusNormal"/>
        <w:tabs>
          <w:tab w:val="left" w:pos="8765"/>
        </w:tabs>
        <w:spacing w:line="276" w:lineRule="auto"/>
        <w:ind w:firstLine="540"/>
        <w:jc w:val="both"/>
        <w:rPr>
          <w:rFonts w:ascii="Times New Roman" w:hAnsi="Times New Roman" w:cs="Times New Roman"/>
          <w:sz w:val="22"/>
          <w:szCs w:val="22"/>
        </w:rPr>
      </w:pPr>
    </w:p>
    <w:p w:rsidR="007B65F0" w:rsidRDefault="007B65F0" w:rsidP="005B5CC3">
      <w:pPr>
        <w:pStyle w:val="ConsPlusNormal"/>
        <w:tabs>
          <w:tab w:val="left" w:pos="8765"/>
        </w:tabs>
        <w:spacing w:line="276" w:lineRule="auto"/>
        <w:ind w:firstLine="540"/>
        <w:jc w:val="both"/>
        <w:rPr>
          <w:rFonts w:ascii="Times New Roman" w:hAnsi="Times New Roman" w:cs="Times New Roman"/>
          <w:sz w:val="22"/>
          <w:szCs w:val="22"/>
        </w:rPr>
      </w:pPr>
    </w:p>
    <w:p w:rsidR="007B65F0" w:rsidRDefault="007B65F0" w:rsidP="005B5CC3">
      <w:pPr>
        <w:pStyle w:val="ConsPlusNormal"/>
        <w:tabs>
          <w:tab w:val="left" w:pos="8765"/>
        </w:tabs>
        <w:spacing w:line="276" w:lineRule="auto"/>
        <w:ind w:firstLine="540"/>
        <w:jc w:val="both"/>
        <w:rPr>
          <w:rFonts w:ascii="Times New Roman" w:hAnsi="Times New Roman" w:cs="Times New Roman"/>
          <w:sz w:val="22"/>
          <w:szCs w:val="22"/>
        </w:rPr>
      </w:pPr>
    </w:p>
    <w:p w:rsidR="00EA0650" w:rsidRDefault="007B65F0" w:rsidP="005B5CC3">
      <w:pPr>
        <w:pStyle w:val="ConsPlusNormal"/>
        <w:tabs>
          <w:tab w:val="left" w:pos="8765"/>
        </w:tabs>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005B5CC3">
        <w:rPr>
          <w:rFonts w:ascii="Times New Roman" w:hAnsi="Times New Roman" w:cs="Times New Roman"/>
          <w:sz w:val="22"/>
          <w:szCs w:val="22"/>
        </w:rPr>
        <w:t xml:space="preserve"> </w:t>
      </w:r>
      <w:r w:rsidR="000A44D2" w:rsidRPr="005B5CC3">
        <w:rPr>
          <w:rFonts w:ascii="Times New Roman" w:hAnsi="Times New Roman" w:cs="Times New Roman"/>
          <w:sz w:val="22"/>
          <w:szCs w:val="22"/>
        </w:rPr>
        <w:t xml:space="preserve"> </w:t>
      </w:r>
      <w:r w:rsidR="00EA0650">
        <w:rPr>
          <w:rFonts w:ascii="Times New Roman" w:hAnsi="Times New Roman" w:cs="Times New Roman"/>
          <w:sz w:val="22"/>
          <w:szCs w:val="22"/>
        </w:rPr>
        <w:t xml:space="preserve">   </w:t>
      </w:r>
    </w:p>
    <w:p w:rsidR="00EA0650" w:rsidRDefault="00EA0650" w:rsidP="005B5CC3">
      <w:pPr>
        <w:pStyle w:val="ConsPlusNormal"/>
        <w:tabs>
          <w:tab w:val="left" w:pos="8765"/>
        </w:tabs>
        <w:spacing w:line="276" w:lineRule="auto"/>
        <w:ind w:firstLine="540"/>
        <w:jc w:val="both"/>
        <w:rPr>
          <w:rFonts w:ascii="Times New Roman" w:hAnsi="Times New Roman" w:cs="Times New Roman"/>
          <w:sz w:val="22"/>
          <w:szCs w:val="22"/>
        </w:rPr>
      </w:pPr>
    </w:p>
    <w:p w:rsidR="00EA0650" w:rsidRDefault="00EA0650" w:rsidP="005B5CC3">
      <w:pPr>
        <w:pStyle w:val="ConsPlusNormal"/>
        <w:tabs>
          <w:tab w:val="left" w:pos="8765"/>
        </w:tabs>
        <w:spacing w:line="276" w:lineRule="auto"/>
        <w:ind w:firstLine="540"/>
        <w:jc w:val="both"/>
        <w:rPr>
          <w:rFonts w:ascii="Times New Roman" w:hAnsi="Times New Roman" w:cs="Times New Roman"/>
          <w:sz w:val="22"/>
          <w:szCs w:val="22"/>
        </w:rPr>
      </w:pPr>
    </w:p>
    <w:p w:rsidR="00EA0650" w:rsidRDefault="00EA0650" w:rsidP="005B5CC3">
      <w:pPr>
        <w:pStyle w:val="ConsPlusNormal"/>
        <w:tabs>
          <w:tab w:val="left" w:pos="8765"/>
        </w:tabs>
        <w:spacing w:line="276" w:lineRule="auto"/>
        <w:ind w:firstLine="540"/>
        <w:jc w:val="both"/>
        <w:rPr>
          <w:rFonts w:ascii="Times New Roman" w:hAnsi="Times New Roman" w:cs="Times New Roman"/>
          <w:sz w:val="22"/>
          <w:szCs w:val="22"/>
        </w:rPr>
      </w:pPr>
    </w:p>
    <w:p w:rsidR="00EA0650" w:rsidRDefault="00EA0650" w:rsidP="005B5CC3">
      <w:pPr>
        <w:pStyle w:val="ConsPlusNormal"/>
        <w:tabs>
          <w:tab w:val="left" w:pos="8765"/>
        </w:tabs>
        <w:spacing w:line="276" w:lineRule="auto"/>
        <w:ind w:firstLine="540"/>
        <w:jc w:val="both"/>
        <w:rPr>
          <w:rFonts w:ascii="Times New Roman" w:hAnsi="Times New Roman" w:cs="Times New Roman"/>
          <w:sz w:val="22"/>
          <w:szCs w:val="22"/>
        </w:rPr>
      </w:pPr>
    </w:p>
    <w:p w:rsidR="00EA0650" w:rsidRDefault="00EA0650" w:rsidP="005B5CC3">
      <w:pPr>
        <w:pStyle w:val="ConsPlusNormal"/>
        <w:tabs>
          <w:tab w:val="left" w:pos="8765"/>
        </w:tabs>
        <w:spacing w:line="276" w:lineRule="auto"/>
        <w:ind w:firstLine="540"/>
        <w:jc w:val="both"/>
        <w:rPr>
          <w:rFonts w:ascii="Times New Roman" w:hAnsi="Times New Roman" w:cs="Times New Roman"/>
          <w:sz w:val="22"/>
          <w:szCs w:val="22"/>
        </w:rPr>
      </w:pPr>
    </w:p>
    <w:p w:rsidR="00EA0650" w:rsidRDefault="00EA0650" w:rsidP="005B5CC3">
      <w:pPr>
        <w:pStyle w:val="ConsPlusNormal"/>
        <w:tabs>
          <w:tab w:val="left" w:pos="8765"/>
        </w:tabs>
        <w:spacing w:line="276" w:lineRule="auto"/>
        <w:ind w:firstLine="540"/>
        <w:jc w:val="both"/>
        <w:rPr>
          <w:rFonts w:ascii="Times New Roman" w:hAnsi="Times New Roman" w:cs="Times New Roman"/>
          <w:sz w:val="22"/>
          <w:szCs w:val="22"/>
        </w:rPr>
      </w:pPr>
    </w:p>
    <w:p w:rsidR="00D84E53" w:rsidRDefault="00EA0650" w:rsidP="005B5CC3">
      <w:pPr>
        <w:pStyle w:val="ConsPlusNormal"/>
        <w:tabs>
          <w:tab w:val="left" w:pos="8765"/>
        </w:tabs>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                                                                                                                                  </w:t>
      </w:r>
    </w:p>
    <w:p w:rsidR="00D84E53" w:rsidRDefault="00D84E53" w:rsidP="005B5CC3">
      <w:pPr>
        <w:pStyle w:val="ConsPlusNormal"/>
        <w:tabs>
          <w:tab w:val="left" w:pos="8765"/>
        </w:tabs>
        <w:spacing w:line="276" w:lineRule="auto"/>
        <w:ind w:firstLine="540"/>
        <w:jc w:val="both"/>
        <w:rPr>
          <w:rFonts w:ascii="Times New Roman" w:hAnsi="Times New Roman" w:cs="Times New Roman"/>
          <w:sz w:val="22"/>
          <w:szCs w:val="22"/>
        </w:rPr>
      </w:pPr>
    </w:p>
    <w:p w:rsidR="00D84E53" w:rsidRDefault="00D84E53" w:rsidP="005B5CC3">
      <w:pPr>
        <w:pStyle w:val="ConsPlusNormal"/>
        <w:tabs>
          <w:tab w:val="left" w:pos="8765"/>
        </w:tabs>
        <w:spacing w:line="276" w:lineRule="auto"/>
        <w:ind w:firstLine="540"/>
        <w:jc w:val="both"/>
        <w:rPr>
          <w:rFonts w:ascii="Times New Roman" w:hAnsi="Times New Roman" w:cs="Times New Roman"/>
          <w:sz w:val="22"/>
          <w:szCs w:val="22"/>
        </w:rPr>
      </w:pPr>
    </w:p>
    <w:p w:rsidR="00D84E53" w:rsidRDefault="00D84E53" w:rsidP="005B5CC3">
      <w:pPr>
        <w:pStyle w:val="ConsPlusNormal"/>
        <w:tabs>
          <w:tab w:val="left" w:pos="8765"/>
        </w:tabs>
        <w:spacing w:line="276" w:lineRule="auto"/>
        <w:ind w:firstLine="540"/>
        <w:jc w:val="both"/>
        <w:rPr>
          <w:rFonts w:ascii="Times New Roman" w:hAnsi="Times New Roman" w:cs="Times New Roman"/>
          <w:sz w:val="22"/>
          <w:szCs w:val="22"/>
        </w:rPr>
      </w:pPr>
    </w:p>
    <w:p w:rsidR="00D84E53" w:rsidRDefault="00D84E53" w:rsidP="005B5CC3">
      <w:pPr>
        <w:pStyle w:val="ConsPlusNormal"/>
        <w:tabs>
          <w:tab w:val="left" w:pos="8765"/>
        </w:tabs>
        <w:spacing w:line="276" w:lineRule="auto"/>
        <w:ind w:firstLine="540"/>
        <w:jc w:val="both"/>
        <w:rPr>
          <w:rFonts w:ascii="Times New Roman" w:hAnsi="Times New Roman" w:cs="Times New Roman"/>
          <w:sz w:val="22"/>
          <w:szCs w:val="22"/>
        </w:rPr>
      </w:pPr>
    </w:p>
    <w:p w:rsidR="000A44D2" w:rsidRPr="005B5CC3" w:rsidRDefault="00D84E53" w:rsidP="005B5CC3">
      <w:pPr>
        <w:pStyle w:val="ConsPlusNormal"/>
        <w:tabs>
          <w:tab w:val="left" w:pos="8765"/>
        </w:tabs>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00EA0650">
        <w:rPr>
          <w:rFonts w:ascii="Times New Roman" w:hAnsi="Times New Roman" w:cs="Times New Roman"/>
          <w:sz w:val="22"/>
          <w:szCs w:val="22"/>
        </w:rPr>
        <w:t xml:space="preserve"> Приложение к приказу</w:t>
      </w:r>
    </w:p>
    <w:p w:rsidR="000A44D2" w:rsidRPr="005B5CC3" w:rsidRDefault="0049712F" w:rsidP="005B5CC3">
      <w:pPr>
        <w:pStyle w:val="ConsPlusNormal"/>
        <w:spacing w:line="276" w:lineRule="auto"/>
        <w:jc w:val="both"/>
        <w:rPr>
          <w:rFonts w:ascii="Times New Roman" w:hAnsi="Times New Roman" w:cs="Times New Roman"/>
          <w:sz w:val="22"/>
          <w:szCs w:val="22"/>
        </w:rPr>
      </w:pPr>
      <w:r w:rsidRPr="005B5CC3">
        <w:rPr>
          <w:rFonts w:ascii="Times New Roman" w:hAnsi="Times New Roman" w:cs="Times New Roman"/>
          <w:sz w:val="22"/>
          <w:szCs w:val="22"/>
        </w:rPr>
        <w:t xml:space="preserve">                                                                                                         </w:t>
      </w:r>
      <w:r w:rsidR="005B5CC3">
        <w:rPr>
          <w:rFonts w:ascii="Times New Roman" w:hAnsi="Times New Roman" w:cs="Times New Roman"/>
          <w:sz w:val="22"/>
          <w:szCs w:val="22"/>
        </w:rPr>
        <w:t xml:space="preserve">                         </w:t>
      </w:r>
      <w:r w:rsidR="005617B9">
        <w:rPr>
          <w:rFonts w:ascii="Times New Roman" w:hAnsi="Times New Roman" w:cs="Times New Roman"/>
          <w:sz w:val="22"/>
          <w:szCs w:val="22"/>
        </w:rPr>
        <w:t xml:space="preserve">     </w:t>
      </w:r>
      <w:r w:rsidR="005B5CC3">
        <w:rPr>
          <w:rFonts w:ascii="Times New Roman" w:hAnsi="Times New Roman" w:cs="Times New Roman"/>
          <w:sz w:val="22"/>
          <w:szCs w:val="22"/>
        </w:rPr>
        <w:t xml:space="preserve"> </w:t>
      </w:r>
      <w:r w:rsidRPr="005B5CC3">
        <w:rPr>
          <w:rFonts w:ascii="Times New Roman" w:hAnsi="Times New Roman" w:cs="Times New Roman"/>
          <w:sz w:val="22"/>
          <w:szCs w:val="22"/>
        </w:rPr>
        <w:t xml:space="preserve"> </w:t>
      </w:r>
      <w:r w:rsidR="005617B9">
        <w:rPr>
          <w:rFonts w:ascii="Times New Roman" w:hAnsi="Times New Roman" w:cs="Times New Roman"/>
          <w:sz w:val="22"/>
          <w:szCs w:val="22"/>
        </w:rPr>
        <w:t xml:space="preserve">от </w:t>
      </w:r>
      <w:r w:rsidR="00EA0650">
        <w:rPr>
          <w:rFonts w:ascii="Times New Roman" w:hAnsi="Times New Roman" w:cs="Times New Roman"/>
          <w:sz w:val="22"/>
          <w:szCs w:val="22"/>
        </w:rPr>
        <w:t>29 марта 2021</w:t>
      </w:r>
      <w:r w:rsidR="000A44D2" w:rsidRPr="005B5CC3">
        <w:rPr>
          <w:rFonts w:ascii="Times New Roman" w:hAnsi="Times New Roman" w:cs="Times New Roman"/>
          <w:sz w:val="22"/>
          <w:szCs w:val="22"/>
        </w:rPr>
        <w:t>г.</w:t>
      </w:r>
      <w:r w:rsidR="00EA0650">
        <w:rPr>
          <w:rFonts w:ascii="Times New Roman" w:hAnsi="Times New Roman" w:cs="Times New Roman"/>
          <w:sz w:val="22"/>
          <w:szCs w:val="22"/>
        </w:rPr>
        <w:t xml:space="preserve">  № 71</w:t>
      </w:r>
      <w:r w:rsidRPr="005B5CC3">
        <w:rPr>
          <w:rFonts w:ascii="Times New Roman" w:hAnsi="Times New Roman" w:cs="Times New Roman"/>
          <w:sz w:val="22"/>
          <w:szCs w:val="22"/>
        </w:rPr>
        <w:t>-о</w:t>
      </w:r>
    </w:p>
    <w:p w:rsidR="000A44D2" w:rsidRPr="002B1DA4" w:rsidRDefault="000A44D2" w:rsidP="000A44D2">
      <w:pPr>
        <w:pStyle w:val="ConsPlusNormal"/>
        <w:spacing w:line="276" w:lineRule="auto"/>
        <w:jc w:val="center"/>
        <w:rPr>
          <w:rFonts w:ascii="Times New Roman" w:hAnsi="Times New Roman" w:cs="Times New Roman"/>
          <w:sz w:val="24"/>
          <w:szCs w:val="24"/>
        </w:rPr>
      </w:pPr>
    </w:p>
    <w:p w:rsidR="000A44D2" w:rsidRPr="002B1DA4" w:rsidRDefault="000A44D2" w:rsidP="000A44D2">
      <w:pPr>
        <w:pStyle w:val="ConsPlusNormal"/>
        <w:spacing w:line="276" w:lineRule="auto"/>
        <w:jc w:val="center"/>
        <w:rPr>
          <w:rFonts w:ascii="Times New Roman" w:hAnsi="Times New Roman" w:cs="Times New Roman"/>
          <w:b/>
          <w:bCs/>
          <w:sz w:val="24"/>
          <w:szCs w:val="24"/>
        </w:rPr>
      </w:pPr>
      <w:bookmarkStart w:id="85" w:name="Par6603"/>
      <w:bookmarkEnd w:id="85"/>
    </w:p>
    <w:p w:rsidR="005B5CC3" w:rsidRDefault="005B5CC3" w:rsidP="000A44D2">
      <w:pPr>
        <w:pStyle w:val="ConsPlusNormal"/>
        <w:spacing w:line="276" w:lineRule="auto"/>
        <w:jc w:val="center"/>
        <w:rPr>
          <w:rFonts w:ascii="Times New Roman" w:hAnsi="Times New Roman" w:cs="Times New Roman"/>
          <w:b/>
          <w:bCs/>
          <w:sz w:val="24"/>
          <w:szCs w:val="24"/>
        </w:rPr>
      </w:pPr>
    </w:p>
    <w:p w:rsidR="000A44D2" w:rsidRPr="002B1DA4" w:rsidRDefault="000A44D2" w:rsidP="000A44D2">
      <w:pPr>
        <w:pStyle w:val="ConsPlusNormal"/>
        <w:spacing w:line="276" w:lineRule="auto"/>
        <w:jc w:val="center"/>
        <w:rPr>
          <w:rFonts w:ascii="Times New Roman" w:hAnsi="Times New Roman" w:cs="Times New Roman"/>
          <w:b/>
          <w:bCs/>
          <w:sz w:val="24"/>
          <w:szCs w:val="24"/>
        </w:rPr>
      </w:pPr>
      <w:r w:rsidRPr="002B1DA4">
        <w:rPr>
          <w:rFonts w:ascii="Times New Roman" w:hAnsi="Times New Roman" w:cs="Times New Roman"/>
          <w:b/>
          <w:bCs/>
          <w:sz w:val="24"/>
          <w:szCs w:val="24"/>
        </w:rPr>
        <w:t>Учетная политика</w:t>
      </w:r>
    </w:p>
    <w:p w:rsidR="000A44D2" w:rsidRPr="002B1DA4" w:rsidRDefault="000A44D2" w:rsidP="000A44D2">
      <w:pPr>
        <w:pStyle w:val="ConsPlusNormal"/>
        <w:spacing w:line="276" w:lineRule="auto"/>
        <w:jc w:val="center"/>
        <w:rPr>
          <w:rFonts w:ascii="Times New Roman" w:hAnsi="Times New Roman" w:cs="Times New Roman"/>
          <w:sz w:val="24"/>
          <w:szCs w:val="24"/>
        </w:rPr>
      </w:pPr>
      <w:r w:rsidRPr="002B1DA4">
        <w:rPr>
          <w:rFonts w:ascii="Times New Roman" w:hAnsi="Times New Roman" w:cs="Times New Roman"/>
          <w:b/>
          <w:bCs/>
          <w:sz w:val="24"/>
          <w:szCs w:val="24"/>
        </w:rPr>
        <w:t>для целей налогообложения</w:t>
      </w:r>
    </w:p>
    <w:p w:rsidR="000A44D2" w:rsidRPr="002B1DA4" w:rsidRDefault="000A44D2" w:rsidP="000A44D2">
      <w:pPr>
        <w:pStyle w:val="ConsPlusNormal"/>
        <w:spacing w:line="276" w:lineRule="auto"/>
        <w:jc w:val="center"/>
        <w:rPr>
          <w:rFonts w:ascii="Times New Roman" w:hAnsi="Times New Roman" w:cs="Times New Roman"/>
          <w:sz w:val="24"/>
          <w:szCs w:val="24"/>
        </w:rPr>
      </w:pPr>
    </w:p>
    <w:p w:rsidR="000A44D2" w:rsidRDefault="000A44D2" w:rsidP="000A44D2">
      <w:pPr>
        <w:pStyle w:val="ConsPlusNormal"/>
        <w:spacing w:line="276" w:lineRule="auto"/>
        <w:ind w:left="1080"/>
        <w:outlineLvl w:val="1"/>
        <w:rPr>
          <w:rFonts w:ascii="Times New Roman" w:hAnsi="Times New Roman" w:cs="Times New Roman"/>
          <w:b/>
          <w:bCs/>
          <w:sz w:val="24"/>
          <w:szCs w:val="24"/>
        </w:rPr>
      </w:pPr>
      <w:bookmarkStart w:id="86" w:name="Par6607"/>
      <w:bookmarkEnd w:id="86"/>
      <w:r>
        <w:rPr>
          <w:rFonts w:ascii="Times New Roman" w:hAnsi="Times New Roman" w:cs="Times New Roman"/>
          <w:b/>
          <w:bCs/>
          <w:sz w:val="24"/>
          <w:szCs w:val="24"/>
        </w:rPr>
        <w:t xml:space="preserve">                                        1.</w:t>
      </w:r>
      <w:r w:rsidRPr="002B1DA4">
        <w:rPr>
          <w:rFonts w:ascii="Times New Roman" w:hAnsi="Times New Roman" w:cs="Times New Roman"/>
          <w:b/>
          <w:bCs/>
          <w:sz w:val="24"/>
          <w:szCs w:val="24"/>
        </w:rPr>
        <w:t>Организационная часть</w:t>
      </w:r>
    </w:p>
    <w:p w:rsidR="000A44D2" w:rsidRPr="002B1DA4" w:rsidRDefault="000A44D2" w:rsidP="00EA0650">
      <w:pPr>
        <w:autoSpaceDE w:val="0"/>
        <w:autoSpaceDN w:val="0"/>
        <w:adjustRightInd w:val="0"/>
        <w:spacing w:after="0"/>
        <w:ind w:firstLine="0"/>
        <w:outlineLvl w:val="0"/>
        <w:rPr>
          <w:sz w:val="24"/>
          <w:szCs w:val="24"/>
        </w:rPr>
      </w:pPr>
      <w:r>
        <w:rPr>
          <w:sz w:val="24"/>
          <w:szCs w:val="24"/>
        </w:rPr>
        <w:t xml:space="preserve">1.1. </w:t>
      </w:r>
      <w:r w:rsidRPr="002B1DA4">
        <w:rPr>
          <w:sz w:val="24"/>
          <w:szCs w:val="24"/>
        </w:rPr>
        <w:t xml:space="preserve">Согласно </w:t>
      </w:r>
      <w:r w:rsidRPr="000A44D2">
        <w:rPr>
          <w:sz w:val="24"/>
          <w:szCs w:val="24"/>
        </w:rPr>
        <w:t>п. 2 ст. 11</w:t>
      </w:r>
      <w:r w:rsidRPr="002B1DA4">
        <w:rPr>
          <w:sz w:val="24"/>
          <w:szCs w:val="24"/>
        </w:rPr>
        <w:t xml:space="preserve"> НК РФ под учетной политикой для целей налогообложения понимается выбранная налогоплательщиком совокупность допускаемых НК РФ способов (методов) определения доходов и (или) расходов, их признания, оценки и распределения, а также учета иных необходимых для налогообложения показателей финансово-хозяйственной деятельности налогоплательщика. В соответствии с положениями Федерального </w:t>
      </w:r>
      <w:r w:rsidRPr="000A44D2">
        <w:rPr>
          <w:sz w:val="24"/>
          <w:szCs w:val="24"/>
        </w:rPr>
        <w:t>закона</w:t>
      </w:r>
      <w:r w:rsidRPr="002B1DA4">
        <w:rPr>
          <w:sz w:val="24"/>
          <w:szCs w:val="24"/>
        </w:rPr>
        <w:t xml:space="preserve"> от 08.05.2010 N 83-ФЗ с </w:t>
      </w:r>
      <w:smartTag w:uri="urn:schemas-microsoft-com:office:smarttags" w:element="metricconverter">
        <w:smartTagPr>
          <w:attr w:name="ProductID" w:val="2011 г"/>
        </w:smartTagPr>
        <w:r w:rsidRPr="002B1DA4">
          <w:rPr>
            <w:sz w:val="24"/>
            <w:szCs w:val="24"/>
          </w:rPr>
          <w:t>2011 г</w:t>
        </w:r>
      </w:smartTag>
      <w:r w:rsidRPr="002B1DA4">
        <w:rPr>
          <w:sz w:val="24"/>
          <w:szCs w:val="24"/>
        </w:rPr>
        <w:t xml:space="preserve">. из НК РФ исключена </w:t>
      </w:r>
      <w:r w:rsidRPr="000A44D2">
        <w:rPr>
          <w:sz w:val="24"/>
          <w:szCs w:val="24"/>
        </w:rPr>
        <w:t>ст. 321.1</w:t>
      </w:r>
      <w:r w:rsidRPr="002B1DA4">
        <w:rPr>
          <w:sz w:val="24"/>
          <w:szCs w:val="24"/>
        </w:rPr>
        <w:t xml:space="preserve">, определявшая для бюджетных учреждений специфический порядок ведения налогового учета. </w:t>
      </w:r>
      <w:r w:rsidRPr="000A44D2">
        <w:rPr>
          <w:sz w:val="24"/>
          <w:szCs w:val="24"/>
        </w:rPr>
        <w:t>Глава 25</w:t>
      </w:r>
      <w:r w:rsidRPr="002B1DA4">
        <w:rPr>
          <w:sz w:val="24"/>
          <w:szCs w:val="24"/>
        </w:rPr>
        <w:t xml:space="preserve"> "Налог на прибыль организаций" НК РФ обязывает налогоплательщиков - государственных бюджетных учреждений вести </w:t>
      </w:r>
      <w:r w:rsidRPr="0097353E">
        <w:rPr>
          <w:sz w:val="24"/>
          <w:szCs w:val="24"/>
        </w:rPr>
        <w:t>налоговый учет</w:t>
      </w:r>
      <w:r w:rsidRPr="002B1DA4">
        <w:rPr>
          <w:sz w:val="24"/>
          <w:szCs w:val="24"/>
        </w:rPr>
        <w:t xml:space="preserve"> в целях исчисления налоговой базы по налогу на прибыль на общих основаниях.</w:t>
      </w:r>
    </w:p>
    <w:p w:rsidR="000A44D2" w:rsidRPr="002B1DA4" w:rsidRDefault="000A44D2" w:rsidP="00EA0650">
      <w:pPr>
        <w:pStyle w:val="ConsPlusNormal"/>
        <w:spacing w:line="276" w:lineRule="auto"/>
        <w:jc w:val="both"/>
        <w:rPr>
          <w:rFonts w:ascii="Times New Roman" w:hAnsi="Times New Roman" w:cs="Times New Roman"/>
          <w:sz w:val="24"/>
          <w:szCs w:val="24"/>
        </w:rPr>
      </w:pPr>
      <w:r w:rsidRPr="002B1DA4">
        <w:rPr>
          <w:rFonts w:ascii="Times New Roman" w:hAnsi="Times New Roman" w:cs="Times New Roman"/>
          <w:sz w:val="24"/>
          <w:szCs w:val="24"/>
        </w:rPr>
        <w:t>1.</w:t>
      </w:r>
      <w:r>
        <w:rPr>
          <w:rFonts w:ascii="Times New Roman" w:hAnsi="Times New Roman" w:cs="Times New Roman"/>
          <w:sz w:val="24"/>
          <w:szCs w:val="24"/>
        </w:rPr>
        <w:t>2.</w:t>
      </w:r>
      <w:r w:rsidRPr="002B1DA4">
        <w:rPr>
          <w:rFonts w:ascii="Times New Roman" w:hAnsi="Times New Roman" w:cs="Times New Roman"/>
          <w:sz w:val="24"/>
          <w:szCs w:val="24"/>
        </w:rPr>
        <w:t xml:space="preserve"> Ответственным за постановку и ведение налогового учета в учреждении является главный бухгалтер учреждения. Ведение налогового учета осуществляет</w:t>
      </w:r>
      <w:r>
        <w:rPr>
          <w:rFonts w:ascii="Times New Roman" w:hAnsi="Times New Roman" w:cs="Times New Roman"/>
          <w:sz w:val="24"/>
          <w:szCs w:val="24"/>
        </w:rPr>
        <w:t xml:space="preserve"> бухгалтерия учреждения</w:t>
      </w:r>
      <w:r w:rsidRPr="002B1DA4">
        <w:rPr>
          <w:rFonts w:ascii="Times New Roman" w:hAnsi="Times New Roman" w:cs="Times New Roman"/>
          <w:sz w:val="24"/>
          <w:szCs w:val="24"/>
        </w:rPr>
        <w:t>.</w:t>
      </w:r>
    </w:p>
    <w:p w:rsidR="000A44D2" w:rsidRPr="00CE2D45" w:rsidRDefault="000A44D2" w:rsidP="000A44D2">
      <w:pPr>
        <w:pStyle w:val="ConsPlusNormal"/>
        <w:spacing w:line="276" w:lineRule="auto"/>
        <w:ind w:firstLine="540"/>
        <w:jc w:val="both"/>
        <w:rPr>
          <w:rFonts w:ascii="Times New Roman" w:hAnsi="Times New Roman" w:cs="Times New Roman"/>
          <w:iCs/>
          <w:sz w:val="24"/>
          <w:szCs w:val="24"/>
        </w:rPr>
      </w:pPr>
      <w:r w:rsidRPr="00CE2D45">
        <w:rPr>
          <w:rFonts w:ascii="Times New Roman" w:hAnsi="Times New Roman" w:cs="Times New Roman"/>
          <w:iCs/>
          <w:sz w:val="24"/>
          <w:szCs w:val="24"/>
        </w:rPr>
        <w:t xml:space="preserve">(Основание: </w:t>
      </w:r>
      <w:hyperlink r:id="rId81" w:tooltip="&quot;Налоговый кодекс Российской Федерации (часть вторая)&quot; от 05.08.2000 N 117-ФЗ (ред. от 04.10.2014)------------ Недействующая редакция{КонсультантПлюс}" w:history="1">
        <w:r w:rsidRPr="000A44D2">
          <w:rPr>
            <w:rFonts w:ascii="Times New Roman" w:hAnsi="Times New Roman" w:cs="Times New Roman"/>
            <w:iCs/>
            <w:sz w:val="24"/>
            <w:szCs w:val="24"/>
          </w:rPr>
          <w:t>ст. 313</w:t>
        </w:r>
      </w:hyperlink>
      <w:r w:rsidRPr="00CE2D45">
        <w:rPr>
          <w:rFonts w:ascii="Times New Roman" w:hAnsi="Times New Roman" w:cs="Times New Roman"/>
          <w:iCs/>
          <w:sz w:val="24"/>
          <w:szCs w:val="24"/>
        </w:rPr>
        <w:t xml:space="preserve"> НК РФ).</w:t>
      </w:r>
    </w:p>
    <w:p w:rsidR="000A44D2" w:rsidRDefault="000A44D2" w:rsidP="000A44D2">
      <w:pPr>
        <w:pStyle w:val="ConsPlusNormal"/>
        <w:spacing w:line="276" w:lineRule="auto"/>
        <w:jc w:val="both"/>
        <w:rPr>
          <w:rFonts w:ascii="Times New Roman" w:hAnsi="Times New Roman" w:cs="Times New Roman"/>
          <w:b/>
          <w:bCs/>
          <w:sz w:val="24"/>
          <w:szCs w:val="24"/>
        </w:rPr>
      </w:pPr>
      <w:r>
        <w:rPr>
          <w:rFonts w:ascii="Times New Roman" w:hAnsi="Times New Roman" w:cs="Times New Roman"/>
          <w:sz w:val="24"/>
          <w:szCs w:val="24"/>
        </w:rPr>
        <w:t>1.3</w:t>
      </w:r>
      <w:r w:rsidRPr="002B1DA4">
        <w:rPr>
          <w:rFonts w:ascii="Times New Roman" w:hAnsi="Times New Roman" w:cs="Times New Roman"/>
          <w:sz w:val="24"/>
          <w:szCs w:val="24"/>
        </w:rPr>
        <w:t>. Регистры налогового учета ведутся на основе данных бухгалтерского учета.</w:t>
      </w:r>
      <w:r w:rsidRPr="002B1DA4">
        <w:rPr>
          <w:rFonts w:ascii="Times New Roman" w:hAnsi="Times New Roman" w:cs="Times New Roman"/>
          <w:b/>
          <w:bCs/>
          <w:sz w:val="24"/>
          <w:szCs w:val="24"/>
        </w:rPr>
        <w:t xml:space="preserve"> </w:t>
      </w:r>
    </w:p>
    <w:p w:rsidR="000A44D2" w:rsidRPr="002B1DA4" w:rsidRDefault="000A44D2" w:rsidP="000A44D2">
      <w:pPr>
        <w:pStyle w:val="ConsPlusNormal"/>
        <w:spacing w:line="276" w:lineRule="auto"/>
        <w:ind w:firstLine="540"/>
        <w:jc w:val="both"/>
        <w:rPr>
          <w:rFonts w:ascii="Times New Roman" w:hAnsi="Times New Roman" w:cs="Times New Roman"/>
          <w:sz w:val="24"/>
          <w:szCs w:val="24"/>
        </w:rPr>
      </w:pPr>
      <w:r w:rsidRPr="002B1DA4">
        <w:rPr>
          <w:rFonts w:ascii="Times New Roman" w:hAnsi="Times New Roman" w:cs="Times New Roman"/>
          <w:b/>
          <w:bCs/>
          <w:sz w:val="24"/>
          <w:szCs w:val="24"/>
        </w:rPr>
        <w:t xml:space="preserve"> </w:t>
      </w:r>
      <w:r w:rsidRPr="002B1DA4">
        <w:rPr>
          <w:rFonts w:ascii="Times New Roman" w:hAnsi="Times New Roman" w:cs="Times New Roman"/>
          <w:bCs/>
          <w:sz w:val="24"/>
          <w:szCs w:val="24"/>
        </w:rPr>
        <w:t>Первичные учетные документы</w:t>
      </w:r>
      <w:r w:rsidRPr="002B1DA4">
        <w:rPr>
          <w:rFonts w:ascii="Times New Roman" w:hAnsi="Times New Roman" w:cs="Times New Roman"/>
          <w:b/>
          <w:bCs/>
          <w:sz w:val="24"/>
          <w:szCs w:val="24"/>
        </w:rPr>
        <w:t xml:space="preserve"> </w:t>
      </w:r>
      <w:r>
        <w:rPr>
          <w:rFonts w:ascii="Times New Roman" w:hAnsi="Times New Roman" w:cs="Times New Roman"/>
          <w:b/>
          <w:bCs/>
          <w:sz w:val="24"/>
          <w:szCs w:val="24"/>
        </w:rPr>
        <w:t>-</w:t>
      </w:r>
      <w:r w:rsidRPr="002B1DA4">
        <w:rPr>
          <w:rFonts w:ascii="Times New Roman" w:hAnsi="Times New Roman" w:cs="Times New Roman"/>
          <w:sz w:val="24"/>
          <w:szCs w:val="24"/>
        </w:rPr>
        <w:t>это те же первичные документы, на основании которых ведется бухгалтерский учет;</w:t>
      </w:r>
    </w:p>
    <w:p w:rsidR="000A44D2" w:rsidRPr="002B1DA4" w:rsidRDefault="00EA0650" w:rsidP="00EA0650">
      <w:pPr>
        <w:autoSpaceDE w:val="0"/>
        <w:autoSpaceDN w:val="0"/>
        <w:adjustRightInd w:val="0"/>
        <w:spacing w:before="0" w:after="0"/>
        <w:rPr>
          <w:sz w:val="24"/>
          <w:szCs w:val="24"/>
        </w:rPr>
      </w:pPr>
      <w:r>
        <w:rPr>
          <w:bCs/>
          <w:sz w:val="24"/>
          <w:szCs w:val="24"/>
        </w:rPr>
        <w:t xml:space="preserve"> </w:t>
      </w:r>
      <w:r w:rsidR="000A44D2">
        <w:rPr>
          <w:bCs/>
          <w:sz w:val="24"/>
          <w:szCs w:val="24"/>
        </w:rPr>
        <w:t>А</w:t>
      </w:r>
      <w:r w:rsidR="000A44D2" w:rsidRPr="002B1DA4">
        <w:rPr>
          <w:bCs/>
          <w:sz w:val="24"/>
          <w:szCs w:val="24"/>
        </w:rPr>
        <w:t>налитические регистры</w:t>
      </w:r>
      <w:r w:rsidR="000A44D2" w:rsidRPr="002B1DA4">
        <w:rPr>
          <w:sz w:val="24"/>
          <w:szCs w:val="24"/>
        </w:rPr>
        <w:t xml:space="preserve"> налогового учета - регистры бухгалтерского учета с внесенными в них необходимыми дополнениями;</w:t>
      </w:r>
    </w:p>
    <w:p w:rsidR="000A44D2" w:rsidRPr="00CE2D45" w:rsidRDefault="000A44D2" w:rsidP="000A44D2">
      <w:pPr>
        <w:pStyle w:val="ConsPlusNormal"/>
        <w:spacing w:line="276" w:lineRule="auto"/>
        <w:ind w:firstLine="540"/>
        <w:jc w:val="both"/>
        <w:rPr>
          <w:rFonts w:ascii="Times New Roman" w:hAnsi="Times New Roman" w:cs="Times New Roman"/>
          <w:iCs/>
          <w:sz w:val="24"/>
          <w:szCs w:val="24"/>
        </w:rPr>
      </w:pPr>
      <w:r w:rsidRPr="00CE2D45">
        <w:rPr>
          <w:rFonts w:ascii="Times New Roman" w:hAnsi="Times New Roman" w:cs="Times New Roman"/>
          <w:iCs/>
          <w:sz w:val="24"/>
          <w:szCs w:val="24"/>
        </w:rPr>
        <w:t xml:space="preserve">(Основание: </w:t>
      </w:r>
      <w:hyperlink r:id="rId82" w:tooltip="&quot;Налоговый кодекс Российской Федерации (часть вторая)&quot; от 05.08.2000 N 117-ФЗ (ред. от 04.10.2014)------------ Недействующая редакция{КонсультантПлюс}" w:history="1">
        <w:r w:rsidRPr="000A44D2">
          <w:rPr>
            <w:rFonts w:ascii="Times New Roman" w:hAnsi="Times New Roman" w:cs="Times New Roman"/>
            <w:iCs/>
            <w:sz w:val="24"/>
            <w:szCs w:val="24"/>
          </w:rPr>
          <w:t>ст. 314</w:t>
        </w:r>
      </w:hyperlink>
      <w:r w:rsidRPr="00CE2D45">
        <w:rPr>
          <w:rFonts w:ascii="Times New Roman" w:hAnsi="Times New Roman" w:cs="Times New Roman"/>
          <w:iCs/>
          <w:sz w:val="24"/>
          <w:szCs w:val="24"/>
        </w:rPr>
        <w:t xml:space="preserve"> НК РФ).</w:t>
      </w:r>
    </w:p>
    <w:p w:rsidR="000A44D2" w:rsidRPr="002B1DA4" w:rsidRDefault="000A44D2" w:rsidP="00EA0650">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Pr="002B1DA4">
        <w:rPr>
          <w:rFonts w:ascii="Times New Roman" w:hAnsi="Times New Roman" w:cs="Times New Roman"/>
          <w:sz w:val="24"/>
          <w:szCs w:val="24"/>
        </w:rPr>
        <w:t>. Учреждением используется электронный способ представления налоговой отчетности в налоговые органы.</w:t>
      </w:r>
    </w:p>
    <w:p w:rsidR="000A44D2" w:rsidRPr="00CE2D45" w:rsidRDefault="000A44D2" w:rsidP="000A44D2">
      <w:pPr>
        <w:pStyle w:val="ConsPlusNormal"/>
        <w:spacing w:line="276" w:lineRule="auto"/>
        <w:ind w:firstLine="540"/>
        <w:jc w:val="both"/>
        <w:rPr>
          <w:rFonts w:ascii="Times New Roman" w:hAnsi="Times New Roman" w:cs="Times New Roman"/>
          <w:sz w:val="24"/>
          <w:szCs w:val="24"/>
        </w:rPr>
      </w:pPr>
      <w:r w:rsidRPr="00CE2D45">
        <w:rPr>
          <w:rFonts w:ascii="Times New Roman" w:hAnsi="Times New Roman" w:cs="Times New Roman"/>
          <w:iCs/>
          <w:sz w:val="24"/>
          <w:szCs w:val="24"/>
        </w:rPr>
        <w:t xml:space="preserve">(Основание: </w:t>
      </w:r>
      <w:hyperlink r:id="rId83" w:tooltip="&quot;Налоговый кодекс Российской Федерации (часть первая)&quot; от 31.07.1998 N 146-ФЗ (ред. от 04.10.2014)------------ Недействующая редакция{КонсультантПлюс}" w:history="1">
        <w:r w:rsidRPr="000A44D2">
          <w:rPr>
            <w:rFonts w:ascii="Times New Roman" w:hAnsi="Times New Roman" w:cs="Times New Roman"/>
            <w:iCs/>
            <w:sz w:val="24"/>
            <w:szCs w:val="24"/>
          </w:rPr>
          <w:t>ст. 80</w:t>
        </w:r>
      </w:hyperlink>
      <w:r w:rsidRPr="00CE2D45">
        <w:rPr>
          <w:rFonts w:ascii="Times New Roman" w:hAnsi="Times New Roman" w:cs="Times New Roman"/>
          <w:iCs/>
          <w:sz w:val="24"/>
          <w:szCs w:val="24"/>
        </w:rPr>
        <w:t xml:space="preserve"> НК РФ).</w:t>
      </w:r>
    </w:p>
    <w:p w:rsidR="000A44D2" w:rsidRPr="002B1DA4" w:rsidRDefault="000A44D2" w:rsidP="000A44D2">
      <w:pPr>
        <w:pStyle w:val="ConsPlusNormal"/>
        <w:spacing w:line="276" w:lineRule="auto"/>
        <w:ind w:firstLine="540"/>
        <w:jc w:val="both"/>
        <w:rPr>
          <w:rFonts w:ascii="Times New Roman" w:hAnsi="Times New Roman" w:cs="Times New Roman"/>
          <w:sz w:val="24"/>
          <w:szCs w:val="24"/>
        </w:rPr>
      </w:pPr>
    </w:p>
    <w:p w:rsidR="000A44D2" w:rsidRPr="002B1DA4" w:rsidRDefault="000A44D2" w:rsidP="000A44D2">
      <w:pPr>
        <w:pStyle w:val="ConsPlusNormal"/>
        <w:spacing w:line="276" w:lineRule="auto"/>
        <w:jc w:val="center"/>
        <w:outlineLvl w:val="1"/>
        <w:rPr>
          <w:rFonts w:ascii="Times New Roman" w:hAnsi="Times New Roman" w:cs="Times New Roman"/>
          <w:sz w:val="24"/>
          <w:szCs w:val="24"/>
        </w:rPr>
      </w:pPr>
      <w:bookmarkStart w:id="87" w:name="Par6630"/>
      <w:bookmarkEnd w:id="87"/>
      <w:r w:rsidRPr="002B1DA4">
        <w:rPr>
          <w:rFonts w:ascii="Times New Roman" w:hAnsi="Times New Roman" w:cs="Times New Roman"/>
          <w:b/>
          <w:bCs/>
          <w:sz w:val="24"/>
          <w:szCs w:val="24"/>
        </w:rPr>
        <w:t>II. Методическая часть</w:t>
      </w:r>
      <w:r>
        <w:rPr>
          <w:rFonts w:ascii="Times New Roman" w:hAnsi="Times New Roman" w:cs="Times New Roman"/>
          <w:b/>
          <w:bCs/>
          <w:sz w:val="24"/>
          <w:szCs w:val="24"/>
        </w:rPr>
        <w:t xml:space="preserve"> </w:t>
      </w:r>
    </w:p>
    <w:p w:rsidR="000A44D2" w:rsidRPr="002B1DA4" w:rsidRDefault="000A44D2" w:rsidP="000A44D2">
      <w:pPr>
        <w:pStyle w:val="ConsPlusNormal"/>
        <w:spacing w:line="276" w:lineRule="auto"/>
        <w:jc w:val="center"/>
        <w:rPr>
          <w:rFonts w:ascii="Times New Roman" w:hAnsi="Times New Roman" w:cs="Times New Roman"/>
          <w:sz w:val="24"/>
          <w:szCs w:val="24"/>
        </w:rPr>
      </w:pPr>
    </w:p>
    <w:p w:rsidR="000A44D2" w:rsidRPr="002B1DA4" w:rsidRDefault="000A44D2" w:rsidP="000A44D2">
      <w:pPr>
        <w:pStyle w:val="ConsPlusNormal"/>
        <w:spacing w:line="276" w:lineRule="auto"/>
        <w:outlineLvl w:val="2"/>
        <w:rPr>
          <w:rFonts w:ascii="Times New Roman" w:hAnsi="Times New Roman" w:cs="Times New Roman"/>
          <w:sz w:val="24"/>
          <w:szCs w:val="24"/>
        </w:rPr>
      </w:pPr>
      <w:bookmarkStart w:id="88" w:name="Par6640"/>
      <w:bookmarkEnd w:id="88"/>
      <w:r w:rsidRPr="002B1DA4">
        <w:rPr>
          <w:rFonts w:ascii="Times New Roman" w:hAnsi="Times New Roman" w:cs="Times New Roman"/>
          <w:b/>
          <w:bCs/>
          <w:sz w:val="24"/>
          <w:szCs w:val="24"/>
        </w:rPr>
        <w:t>1. Налог на прибыль организаций</w:t>
      </w:r>
    </w:p>
    <w:p w:rsidR="000A44D2" w:rsidRPr="002B1DA4" w:rsidRDefault="000A44D2" w:rsidP="00EA0650">
      <w:pPr>
        <w:pStyle w:val="ConsPlusNormal"/>
        <w:spacing w:line="276" w:lineRule="auto"/>
        <w:jc w:val="both"/>
        <w:rPr>
          <w:rFonts w:ascii="Times New Roman" w:hAnsi="Times New Roman" w:cs="Times New Roman"/>
          <w:sz w:val="24"/>
          <w:szCs w:val="24"/>
        </w:rPr>
      </w:pPr>
      <w:r w:rsidRPr="002B1DA4">
        <w:rPr>
          <w:rFonts w:ascii="Times New Roman" w:hAnsi="Times New Roman" w:cs="Times New Roman"/>
          <w:sz w:val="24"/>
          <w:szCs w:val="24"/>
        </w:rPr>
        <w:t>1.1. Учреждение определяет доходы и расходы методом начисления.</w:t>
      </w:r>
    </w:p>
    <w:p w:rsidR="000A44D2" w:rsidRPr="000B1172" w:rsidRDefault="000A44D2" w:rsidP="00EA0650">
      <w:pPr>
        <w:pStyle w:val="ConsPlusNormal"/>
        <w:spacing w:line="276" w:lineRule="auto"/>
        <w:jc w:val="both"/>
        <w:rPr>
          <w:rFonts w:ascii="Times New Roman" w:hAnsi="Times New Roman" w:cs="Times New Roman"/>
          <w:sz w:val="24"/>
          <w:szCs w:val="24"/>
        </w:rPr>
      </w:pPr>
      <w:r w:rsidRPr="000B1172">
        <w:rPr>
          <w:rFonts w:ascii="Times New Roman" w:hAnsi="Times New Roman" w:cs="Times New Roman"/>
          <w:iCs/>
          <w:sz w:val="24"/>
          <w:szCs w:val="24"/>
        </w:rPr>
        <w:t xml:space="preserve">(Основание: </w:t>
      </w:r>
      <w:hyperlink r:id="rId84" w:tooltip="&quot;Налоговый кодекс Российской Федерации (часть вторая)&quot; от 05.08.2000 N 117-ФЗ (ред. от 04.10.2014)------------ Недействующая редакция{КонсультантПлюс}" w:history="1">
        <w:r w:rsidRPr="000A44D2">
          <w:rPr>
            <w:rFonts w:ascii="Times New Roman" w:hAnsi="Times New Roman" w:cs="Times New Roman"/>
            <w:iCs/>
            <w:sz w:val="24"/>
            <w:szCs w:val="24"/>
          </w:rPr>
          <w:t>ст. ст. 271</w:t>
        </w:r>
      </w:hyperlink>
      <w:r w:rsidRPr="000A44D2">
        <w:rPr>
          <w:rFonts w:ascii="Times New Roman" w:hAnsi="Times New Roman" w:cs="Times New Roman"/>
          <w:iCs/>
          <w:sz w:val="24"/>
          <w:szCs w:val="24"/>
        </w:rPr>
        <w:t xml:space="preserve">, </w:t>
      </w:r>
      <w:hyperlink r:id="rId85" w:tooltip="&quot;Налоговый кодекс Российской Федерации (часть вторая)&quot; от 05.08.2000 N 117-ФЗ (ред. от 04.10.2014)------------ Недействующая редакция{КонсультантПлюс}" w:history="1">
        <w:r w:rsidRPr="000A44D2">
          <w:rPr>
            <w:rFonts w:ascii="Times New Roman" w:hAnsi="Times New Roman" w:cs="Times New Roman"/>
            <w:iCs/>
            <w:sz w:val="24"/>
            <w:szCs w:val="24"/>
          </w:rPr>
          <w:t>272</w:t>
        </w:r>
      </w:hyperlink>
      <w:r w:rsidRPr="000B1172">
        <w:rPr>
          <w:rFonts w:ascii="Times New Roman" w:hAnsi="Times New Roman" w:cs="Times New Roman"/>
          <w:iCs/>
          <w:sz w:val="24"/>
          <w:szCs w:val="24"/>
        </w:rPr>
        <w:t xml:space="preserve"> НК РФ).</w:t>
      </w:r>
    </w:p>
    <w:p w:rsidR="000A44D2" w:rsidRPr="002B1DA4" w:rsidRDefault="00EA0650" w:rsidP="00EA0650">
      <w:pPr>
        <w:tabs>
          <w:tab w:val="left" w:pos="5460"/>
        </w:tabs>
        <w:spacing w:before="0" w:after="0"/>
        <w:ind w:firstLine="0"/>
        <w:rPr>
          <w:b/>
          <w:sz w:val="24"/>
          <w:szCs w:val="24"/>
        </w:rPr>
      </w:pPr>
      <w:r>
        <w:rPr>
          <w:sz w:val="24"/>
          <w:szCs w:val="24"/>
        </w:rPr>
        <w:lastRenderedPageBreak/>
        <w:t xml:space="preserve">       </w:t>
      </w:r>
      <w:r w:rsidR="000A44D2" w:rsidRPr="000A44D2">
        <w:rPr>
          <w:sz w:val="24"/>
          <w:szCs w:val="24"/>
        </w:rPr>
        <w:t>Инструкцией</w:t>
      </w:r>
      <w:r w:rsidR="000A44D2" w:rsidRPr="002B1DA4">
        <w:rPr>
          <w:sz w:val="24"/>
          <w:szCs w:val="24"/>
        </w:rPr>
        <w:t xml:space="preserve"> N 157н определено, что в целях бухгалтерского учета учреждение обязано определять доходы и расходы методом начисления. В целях налогового учета целесообразно применять метод начисления, поскольку применение одного и того же метода признания доходов и расходов для бухгалтерского и налогового учета позволит избежать двойного учета, а также использовать в целях налогового учета регистры бухгалтерского учета. </w:t>
      </w:r>
    </w:p>
    <w:p w:rsidR="00EA0650" w:rsidRDefault="000A44D2" w:rsidP="00EA0650">
      <w:pPr>
        <w:pStyle w:val="ConsPlusNormal"/>
        <w:spacing w:line="276" w:lineRule="auto"/>
        <w:jc w:val="both"/>
        <w:rPr>
          <w:rFonts w:ascii="Times New Roman" w:hAnsi="Times New Roman" w:cs="Times New Roman"/>
          <w:sz w:val="24"/>
          <w:szCs w:val="24"/>
        </w:rPr>
      </w:pPr>
      <w:r w:rsidRPr="002B1DA4">
        <w:rPr>
          <w:rFonts w:ascii="Times New Roman" w:hAnsi="Times New Roman" w:cs="Times New Roman"/>
          <w:sz w:val="24"/>
          <w:szCs w:val="24"/>
        </w:rPr>
        <w:t xml:space="preserve">1.2. </w:t>
      </w:r>
      <w:r w:rsidRPr="005601A7">
        <w:rPr>
          <w:rFonts w:ascii="Times New Roman" w:hAnsi="Times New Roman" w:cs="Times New Roman"/>
          <w:sz w:val="24"/>
          <w:szCs w:val="24"/>
        </w:rPr>
        <w:t xml:space="preserve">Учреждение удовлетворяет условиям </w:t>
      </w:r>
      <w:hyperlink r:id="rId86" w:tooltip="&quot;Налоговый кодекс Российской Федерации (часть вторая)&quot; от 05.08.2000 N 117-ФЗ (ред. от 29.06.2015) (с изм. и доп., вступ. в силу с 30.07.2015)------------ Недействующая редакция{КонсультантПлюс}" w:history="1">
        <w:r w:rsidRPr="000A44D2">
          <w:rPr>
            <w:rFonts w:ascii="Times New Roman" w:hAnsi="Times New Roman" w:cs="Times New Roman"/>
            <w:sz w:val="24"/>
            <w:szCs w:val="24"/>
          </w:rPr>
          <w:t>п. 3 ст. 284.1</w:t>
        </w:r>
      </w:hyperlink>
      <w:r w:rsidRPr="005601A7">
        <w:rPr>
          <w:rFonts w:ascii="Times New Roman" w:hAnsi="Times New Roman" w:cs="Times New Roman"/>
          <w:sz w:val="24"/>
          <w:szCs w:val="24"/>
        </w:rPr>
        <w:t xml:space="preserve"> НК РФ и облагает полученную прибыль по ставке налога 0%.</w:t>
      </w:r>
    </w:p>
    <w:p w:rsidR="000A44D2" w:rsidRPr="00EA0650" w:rsidRDefault="000A44D2" w:rsidP="00EA0650">
      <w:pPr>
        <w:pStyle w:val="ConsPlusNormal"/>
        <w:spacing w:line="276" w:lineRule="auto"/>
        <w:jc w:val="both"/>
        <w:rPr>
          <w:rFonts w:ascii="Times New Roman" w:hAnsi="Times New Roman" w:cs="Times New Roman"/>
          <w:sz w:val="24"/>
          <w:szCs w:val="24"/>
        </w:rPr>
      </w:pPr>
      <w:r>
        <w:rPr>
          <w:sz w:val="24"/>
          <w:szCs w:val="24"/>
        </w:rPr>
        <w:t xml:space="preserve"> </w:t>
      </w:r>
      <w:r w:rsidRPr="00EA0650">
        <w:rPr>
          <w:rFonts w:ascii="Times New Roman" w:hAnsi="Times New Roman" w:cs="Times New Roman"/>
          <w:sz w:val="24"/>
          <w:szCs w:val="24"/>
        </w:rPr>
        <w:t>1.</w:t>
      </w:r>
      <w:r w:rsidR="00EA0650">
        <w:rPr>
          <w:rFonts w:ascii="Times New Roman" w:hAnsi="Times New Roman" w:cs="Times New Roman"/>
          <w:sz w:val="24"/>
          <w:szCs w:val="24"/>
        </w:rPr>
        <w:t xml:space="preserve">3. </w:t>
      </w:r>
      <w:r w:rsidRPr="00EA0650">
        <w:rPr>
          <w:rFonts w:ascii="Times New Roman" w:hAnsi="Times New Roman" w:cs="Times New Roman"/>
          <w:sz w:val="24"/>
          <w:szCs w:val="24"/>
        </w:rPr>
        <w:t xml:space="preserve">Объектом налогообложения по налогу на прибыль является прибыль, полученная налогоплательщиком. </w:t>
      </w:r>
    </w:p>
    <w:p w:rsidR="000A44D2" w:rsidRDefault="000A44D2" w:rsidP="00EA0650">
      <w:pPr>
        <w:autoSpaceDE w:val="0"/>
        <w:autoSpaceDN w:val="0"/>
        <w:adjustRightInd w:val="0"/>
        <w:spacing w:before="0" w:after="0"/>
        <w:outlineLvl w:val="2"/>
        <w:rPr>
          <w:sz w:val="24"/>
          <w:szCs w:val="24"/>
        </w:rPr>
      </w:pPr>
      <w:r>
        <w:rPr>
          <w:b/>
          <w:i/>
          <w:sz w:val="24"/>
          <w:szCs w:val="24"/>
        </w:rPr>
        <w:t xml:space="preserve"> </w:t>
      </w:r>
      <w:r w:rsidRPr="002B1DA4">
        <w:rPr>
          <w:sz w:val="24"/>
          <w:szCs w:val="24"/>
        </w:rPr>
        <w:t>Прибылью признается превышение суммы полученных доходов над величиной</w:t>
      </w:r>
      <w:r w:rsidRPr="002B1DA4">
        <w:rPr>
          <w:b/>
          <w:i/>
          <w:sz w:val="24"/>
          <w:szCs w:val="24"/>
        </w:rPr>
        <w:t xml:space="preserve"> </w:t>
      </w:r>
      <w:r w:rsidRPr="002B1DA4">
        <w:rPr>
          <w:sz w:val="24"/>
          <w:szCs w:val="24"/>
        </w:rPr>
        <w:t xml:space="preserve">произведенных расходов, которые определяются по правилам гл. 25 НК РФ. На основании </w:t>
      </w:r>
      <w:r w:rsidRPr="000A44D2">
        <w:rPr>
          <w:sz w:val="24"/>
          <w:szCs w:val="24"/>
        </w:rPr>
        <w:t xml:space="preserve"> п. 1 ст. 251</w:t>
      </w:r>
      <w:r w:rsidRPr="002B1DA4">
        <w:rPr>
          <w:sz w:val="24"/>
          <w:szCs w:val="24"/>
        </w:rPr>
        <w:t xml:space="preserve"> НК РФ в налоговую базу по налогу на прибыль не включаются средства целевого финансирования, к которым относятся, в частности, субсидии, предоставленные  </w:t>
      </w:r>
      <w:r>
        <w:rPr>
          <w:sz w:val="24"/>
          <w:szCs w:val="24"/>
        </w:rPr>
        <w:t>учреждению</w:t>
      </w:r>
      <w:r w:rsidRPr="002B1DA4">
        <w:rPr>
          <w:sz w:val="24"/>
          <w:szCs w:val="24"/>
        </w:rPr>
        <w:t xml:space="preserve"> и гранты. </w:t>
      </w:r>
    </w:p>
    <w:p w:rsidR="00EA0650" w:rsidRDefault="00EA0650" w:rsidP="00EA0650">
      <w:pPr>
        <w:autoSpaceDE w:val="0"/>
        <w:autoSpaceDN w:val="0"/>
        <w:adjustRightInd w:val="0"/>
        <w:spacing w:before="0" w:after="0"/>
        <w:outlineLvl w:val="2"/>
        <w:rPr>
          <w:sz w:val="24"/>
          <w:szCs w:val="24"/>
        </w:rPr>
      </w:pPr>
      <w:r>
        <w:rPr>
          <w:sz w:val="24"/>
          <w:szCs w:val="24"/>
        </w:rPr>
        <w:t xml:space="preserve">   </w:t>
      </w:r>
      <w:r w:rsidR="000A44D2">
        <w:rPr>
          <w:sz w:val="24"/>
          <w:szCs w:val="24"/>
        </w:rPr>
        <w:t>Учреждение ведет</w:t>
      </w:r>
      <w:r w:rsidR="000A44D2" w:rsidRPr="002B1DA4">
        <w:rPr>
          <w:sz w:val="24"/>
          <w:szCs w:val="24"/>
        </w:rPr>
        <w:t xml:space="preserve"> раздельный учет доходов и расх</w:t>
      </w:r>
      <w:r w:rsidR="000A44D2">
        <w:rPr>
          <w:sz w:val="24"/>
          <w:szCs w:val="24"/>
        </w:rPr>
        <w:t xml:space="preserve">одов, полученных </w:t>
      </w:r>
      <w:r w:rsidR="000A44D2" w:rsidRPr="002B1DA4">
        <w:rPr>
          <w:sz w:val="24"/>
          <w:szCs w:val="24"/>
        </w:rPr>
        <w:t xml:space="preserve"> в рамках целевого финансирования. При отсутствии такого учета указанные средства включаются в налоговую базу по налогу на прибыль на дату их получения </w:t>
      </w:r>
      <w:r w:rsidR="000A44D2" w:rsidRPr="005877A2">
        <w:rPr>
          <w:sz w:val="24"/>
          <w:szCs w:val="24"/>
        </w:rPr>
        <w:t>(</w:t>
      </w:r>
      <w:r w:rsidR="000A44D2" w:rsidRPr="000A44D2">
        <w:rPr>
          <w:sz w:val="24"/>
          <w:szCs w:val="24"/>
        </w:rPr>
        <w:t>Письмо</w:t>
      </w:r>
      <w:r w:rsidR="000A44D2" w:rsidRPr="005877A2">
        <w:rPr>
          <w:sz w:val="24"/>
          <w:szCs w:val="24"/>
        </w:rPr>
        <w:t xml:space="preserve"> </w:t>
      </w:r>
      <w:r w:rsidR="000A44D2" w:rsidRPr="002B1DA4">
        <w:rPr>
          <w:sz w:val="24"/>
          <w:szCs w:val="24"/>
        </w:rPr>
        <w:t>Минфина России от 05.03.2012 N 03-03-06/4/18)</w:t>
      </w:r>
      <w:bookmarkStart w:id="89" w:name="Par6713"/>
      <w:bookmarkEnd w:id="89"/>
      <w:r>
        <w:rPr>
          <w:sz w:val="24"/>
          <w:szCs w:val="24"/>
        </w:rPr>
        <w:t>.</w:t>
      </w:r>
    </w:p>
    <w:p w:rsidR="00EA0650" w:rsidRDefault="000A44D2" w:rsidP="00EA0650">
      <w:pPr>
        <w:autoSpaceDE w:val="0"/>
        <w:autoSpaceDN w:val="0"/>
        <w:adjustRightInd w:val="0"/>
        <w:spacing w:before="0" w:after="0"/>
        <w:ind w:firstLine="0"/>
        <w:outlineLvl w:val="2"/>
        <w:rPr>
          <w:sz w:val="24"/>
          <w:szCs w:val="24"/>
        </w:rPr>
      </w:pPr>
      <w:r w:rsidRPr="002B1DA4">
        <w:rPr>
          <w:b/>
          <w:bCs/>
          <w:sz w:val="24"/>
          <w:szCs w:val="24"/>
        </w:rPr>
        <w:t>2. Налог на добавленную стоимость (НДС)</w:t>
      </w:r>
      <w:r>
        <w:rPr>
          <w:sz w:val="24"/>
          <w:szCs w:val="24"/>
        </w:rPr>
        <w:t xml:space="preserve"> </w:t>
      </w:r>
    </w:p>
    <w:p w:rsidR="000A44D2" w:rsidRPr="002B1DA4" w:rsidRDefault="000A44D2" w:rsidP="00EA0650">
      <w:pPr>
        <w:autoSpaceDE w:val="0"/>
        <w:autoSpaceDN w:val="0"/>
        <w:adjustRightInd w:val="0"/>
        <w:spacing w:before="0" w:after="0"/>
        <w:ind w:firstLine="0"/>
        <w:outlineLvl w:val="2"/>
        <w:rPr>
          <w:sz w:val="24"/>
          <w:szCs w:val="24"/>
        </w:rPr>
      </w:pPr>
      <w:r>
        <w:rPr>
          <w:sz w:val="24"/>
          <w:szCs w:val="24"/>
        </w:rPr>
        <w:t xml:space="preserve">2.1. </w:t>
      </w:r>
      <w:r w:rsidRPr="002B1DA4">
        <w:rPr>
          <w:sz w:val="24"/>
          <w:szCs w:val="24"/>
        </w:rPr>
        <w:t xml:space="preserve">В соответствии с </w:t>
      </w:r>
      <w:r w:rsidRPr="000A44D2">
        <w:rPr>
          <w:sz w:val="24"/>
          <w:szCs w:val="24"/>
        </w:rPr>
        <w:t>п. п. 1</w:t>
      </w:r>
      <w:r w:rsidRPr="005877A2">
        <w:rPr>
          <w:sz w:val="24"/>
          <w:szCs w:val="24"/>
        </w:rPr>
        <w:t xml:space="preserve"> - </w:t>
      </w:r>
      <w:r w:rsidRPr="000A44D2">
        <w:rPr>
          <w:sz w:val="24"/>
          <w:szCs w:val="24"/>
        </w:rPr>
        <w:t>3 ст. 149</w:t>
      </w:r>
      <w:r w:rsidRPr="002B1DA4">
        <w:rPr>
          <w:sz w:val="24"/>
          <w:szCs w:val="24"/>
        </w:rPr>
        <w:t xml:space="preserve"> Налогового Кодекса Российской Федерации (далее именуется – НК РФ) отдельные операции освобождены от налогообложения НДС (не подлежат налогообложению). К таким операциям относятся:</w:t>
      </w:r>
    </w:p>
    <w:p w:rsidR="000A44D2" w:rsidRPr="002B1DA4" w:rsidRDefault="000A44D2" w:rsidP="00EA0650">
      <w:pPr>
        <w:autoSpaceDE w:val="0"/>
        <w:autoSpaceDN w:val="0"/>
        <w:adjustRightInd w:val="0"/>
        <w:spacing w:before="0" w:after="0"/>
        <w:outlineLvl w:val="2"/>
        <w:rPr>
          <w:sz w:val="24"/>
          <w:szCs w:val="24"/>
        </w:rPr>
      </w:pPr>
      <w:r w:rsidRPr="002B1DA4">
        <w:rPr>
          <w:sz w:val="24"/>
          <w:szCs w:val="24"/>
        </w:rPr>
        <w:t>- оказание медицинских услуг;</w:t>
      </w:r>
    </w:p>
    <w:p w:rsidR="000A44D2" w:rsidRPr="002B1DA4" w:rsidRDefault="000A44D2" w:rsidP="00EA0650">
      <w:pPr>
        <w:autoSpaceDE w:val="0"/>
        <w:autoSpaceDN w:val="0"/>
        <w:adjustRightInd w:val="0"/>
        <w:spacing w:before="0" w:after="0"/>
        <w:outlineLvl w:val="2"/>
        <w:rPr>
          <w:sz w:val="24"/>
          <w:szCs w:val="24"/>
        </w:rPr>
      </w:pPr>
      <w:r w:rsidRPr="002B1DA4">
        <w:rPr>
          <w:sz w:val="24"/>
          <w:szCs w:val="24"/>
        </w:rPr>
        <w:t>- оказание услуг по уходу за больными, инвалидами и престарелыми;</w:t>
      </w:r>
    </w:p>
    <w:p w:rsidR="000A44D2" w:rsidRPr="002B1DA4" w:rsidRDefault="000A44D2" w:rsidP="00EA0650">
      <w:pPr>
        <w:autoSpaceDE w:val="0"/>
        <w:autoSpaceDN w:val="0"/>
        <w:adjustRightInd w:val="0"/>
        <w:spacing w:before="0" w:after="0"/>
        <w:outlineLvl w:val="2"/>
        <w:rPr>
          <w:sz w:val="24"/>
          <w:szCs w:val="24"/>
        </w:rPr>
      </w:pPr>
      <w:r>
        <w:rPr>
          <w:sz w:val="24"/>
          <w:szCs w:val="24"/>
        </w:rPr>
        <w:t>-</w:t>
      </w:r>
      <w:r w:rsidRPr="002B1DA4">
        <w:rPr>
          <w:sz w:val="24"/>
          <w:szCs w:val="24"/>
        </w:rPr>
        <w:t>оказание услуг по социальному обслуживанию несовершеннолетних детей, граждан пожилого возраста, инвалидов, безнадзорных детей и иных лиц, находящихся в трудной жизненной ситуации, признаваемых таковыми в соответствии с законодательством РФ;</w:t>
      </w:r>
    </w:p>
    <w:p w:rsidR="000A44D2" w:rsidRPr="002B1DA4" w:rsidRDefault="000A44D2" w:rsidP="00EA0650">
      <w:pPr>
        <w:autoSpaceDE w:val="0"/>
        <w:autoSpaceDN w:val="0"/>
        <w:adjustRightInd w:val="0"/>
        <w:spacing w:before="0" w:after="0"/>
        <w:outlineLvl w:val="2"/>
        <w:rPr>
          <w:sz w:val="24"/>
          <w:szCs w:val="24"/>
        </w:rPr>
      </w:pPr>
      <w:r w:rsidRPr="002B1DA4">
        <w:rPr>
          <w:sz w:val="24"/>
          <w:szCs w:val="24"/>
        </w:rPr>
        <w:t>- реализация лома и отходов черных и цветных металлов;</w:t>
      </w:r>
    </w:p>
    <w:p w:rsidR="00EA0650" w:rsidRDefault="000A44D2" w:rsidP="00EA0650">
      <w:pPr>
        <w:autoSpaceDE w:val="0"/>
        <w:autoSpaceDN w:val="0"/>
        <w:adjustRightInd w:val="0"/>
        <w:spacing w:before="0" w:after="0"/>
        <w:rPr>
          <w:sz w:val="24"/>
          <w:szCs w:val="24"/>
        </w:rPr>
      </w:pPr>
      <w:r w:rsidRPr="002B1DA4">
        <w:rPr>
          <w:sz w:val="24"/>
          <w:szCs w:val="24"/>
        </w:rPr>
        <w:t>- реализация (передача, выполнение, оказание для собственных нужд) товаров, работ, услуг, производимых и реализуемых лечебно-производственными (трудовыми) мастерскими при психоневрологических учреждениях, учреждениях социальной защиты или социальной реабилитации населения.</w:t>
      </w:r>
    </w:p>
    <w:p w:rsidR="000A44D2" w:rsidRPr="002B1DA4" w:rsidRDefault="00EA0650" w:rsidP="00EA0650">
      <w:pPr>
        <w:autoSpaceDE w:val="0"/>
        <w:autoSpaceDN w:val="0"/>
        <w:adjustRightInd w:val="0"/>
        <w:spacing w:before="0" w:after="0"/>
        <w:ind w:firstLine="0"/>
        <w:rPr>
          <w:sz w:val="24"/>
          <w:szCs w:val="24"/>
        </w:rPr>
      </w:pPr>
      <w:r>
        <w:rPr>
          <w:sz w:val="24"/>
          <w:szCs w:val="24"/>
        </w:rPr>
        <w:t>2.2.</w:t>
      </w:r>
      <w:r w:rsidR="000A44D2">
        <w:rPr>
          <w:sz w:val="24"/>
          <w:szCs w:val="24"/>
        </w:rPr>
        <w:t>У</w:t>
      </w:r>
      <w:r w:rsidR="000A44D2" w:rsidRPr="002B1DA4">
        <w:rPr>
          <w:sz w:val="24"/>
          <w:szCs w:val="24"/>
        </w:rPr>
        <w:t xml:space="preserve">чреждение может получить освобождение от исполнения обязанностей налогоплательщика НДС согласно </w:t>
      </w:r>
      <w:r w:rsidR="000A44D2" w:rsidRPr="000A44D2">
        <w:rPr>
          <w:sz w:val="24"/>
          <w:szCs w:val="24"/>
        </w:rPr>
        <w:t>п. 1 ст. 145</w:t>
      </w:r>
      <w:r w:rsidR="000A44D2" w:rsidRPr="002B1DA4">
        <w:rPr>
          <w:sz w:val="24"/>
          <w:szCs w:val="24"/>
        </w:rPr>
        <w:t xml:space="preserve"> НК РФ, если за три предшествующих последовательных календарных месяца сумма выручки от реализации работ, услуг учреждения без учета налога не превысила в совокупности два миллиона рублей.</w:t>
      </w:r>
    </w:p>
    <w:p w:rsidR="000A44D2" w:rsidRDefault="000A44D2" w:rsidP="000A44D2">
      <w:pPr>
        <w:pStyle w:val="ConsPlusNormal"/>
        <w:spacing w:line="276" w:lineRule="auto"/>
        <w:ind w:firstLine="540"/>
        <w:jc w:val="both"/>
        <w:rPr>
          <w:rFonts w:ascii="Times New Roman" w:hAnsi="Times New Roman" w:cs="Times New Roman"/>
          <w:b/>
          <w:sz w:val="24"/>
          <w:szCs w:val="24"/>
        </w:rPr>
      </w:pPr>
    </w:p>
    <w:p w:rsidR="000A44D2" w:rsidRPr="00E606A7" w:rsidRDefault="000A44D2" w:rsidP="00EA0650">
      <w:pPr>
        <w:pStyle w:val="ConsPlusNormal"/>
        <w:spacing w:line="276" w:lineRule="auto"/>
        <w:jc w:val="both"/>
        <w:rPr>
          <w:rFonts w:ascii="Times New Roman" w:hAnsi="Times New Roman" w:cs="Times New Roman"/>
          <w:b/>
          <w:sz w:val="24"/>
          <w:szCs w:val="24"/>
        </w:rPr>
      </w:pPr>
      <w:r w:rsidRPr="00E606A7">
        <w:rPr>
          <w:rFonts w:ascii="Times New Roman" w:hAnsi="Times New Roman" w:cs="Times New Roman"/>
          <w:b/>
          <w:sz w:val="24"/>
          <w:szCs w:val="24"/>
        </w:rPr>
        <w:t>3. Налог на имущество организаций.</w:t>
      </w:r>
    </w:p>
    <w:p w:rsidR="000A44D2" w:rsidRPr="00595C49" w:rsidRDefault="00EA0650" w:rsidP="00EA0650">
      <w:pPr>
        <w:spacing w:before="0" w:after="0"/>
        <w:ind w:firstLine="0"/>
        <w:rPr>
          <w:sz w:val="24"/>
          <w:szCs w:val="24"/>
        </w:rPr>
      </w:pPr>
      <w:r>
        <w:rPr>
          <w:sz w:val="24"/>
          <w:szCs w:val="24"/>
        </w:rPr>
        <w:t>3.1.</w:t>
      </w:r>
      <w:r w:rsidR="00E606A7">
        <w:rPr>
          <w:sz w:val="24"/>
          <w:szCs w:val="24"/>
        </w:rPr>
        <w:t xml:space="preserve">Согласно </w:t>
      </w:r>
      <w:r w:rsidR="000A44D2" w:rsidRPr="00595C49">
        <w:rPr>
          <w:sz w:val="24"/>
          <w:szCs w:val="24"/>
        </w:rPr>
        <w:t xml:space="preserve"> с</w:t>
      </w:r>
      <w:r w:rsidR="000A44D2">
        <w:rPr>
          <w:sz w:val="24"/>
          <w:szCs w:val="24"/>
        </w:rPr>
        <w:t>т. 374 НК РФ объектом налогообло</w:t>
      </w:r>
      <w:r w:rsidR="00E606A7">
        <w:rPr>
          <w:sz w:val="24"/>
          <w:szCs w:val="24"/>
        </w:rPr>
        <w:t xml:space="preserve">жения признается </w:t>
      </w:r>
      <w:r w:rsidR="000A44D2" w:rsidRPr="00595C49">
        <w:rPr>
          <w:sz w:val="24"/>
          <w:szCs w:val="24"/>
        </w:rPr>
        <w:t xml:space="preserve"> недвижимое имущество, учитываемое на балансе </w:t>
      </w:r>
      <w:r w:rsidR="00E606A7">
        <w:rPr>
          <w:sz w:val="24"/>
          <w:szCs w:val="24"/>
        </w:rPr>
        <w:t>учреждения</w:t>
      </w:r>
      <w:r w:rsidR="000A44D2" w:rsidRPr="00595C49">
        <w:rPr>
          <w:sz w:val="24"/>
          <w:szCs w:val="24"/>
        </w:rPr>
        <w:t xml:space="preserve"> в качестве объектов основных средств в соответствии с установленным порядком ведения бухгалтерского учета. Налоговая база определяется налогоплательщиком самостоятельно исходя из остаточной стоимости имущества, признав</w:t>
      </w:r>
      <w:r w:rsidR="00E606A7">
        <w:rPr>
          <w:sz w:val="24"/>
          <w:szCs w:val="24"/>
        </w:rPr>
        <w:t>аемого объектом налогообложения</w:t>
      </w:r>
      <w:r w:rsidR="000A44D2" w:rsidRPr="00595C49">
        <w:rPr>
          <w:sz w:val="24"/>
          <w:szCs w:val="24"/>
        </w:rPr>
        <w:t>.</w:t>
      </w:r>
      <w:r w:rsidR="00E606A7">
        <w:rPr>
          <w:sz w:val="24"/>
          <w:szCs w:val="24"/>
        </w:rPr>
        <w:t xml:space="preserve"> Налоговая ставка 2,2%.</w:t>
      </w:r>
    </w:p>
    <w:p w:rsidR="00E606A7" w:rsidRDefault="00E606A7" w:rsidP="00EA0650">
      <w:pPr>
        <w:spacing w:before="0" w:after="0"/>
        <w:ind w:firstLine="708"/>
        <w:rPr>
          <w:sz w:val="24"/>
          <w:szCs w:val="24"/>
        </w:rPr>
      </w:pPr>
      <w:r>
        <w:rPr>
          <w:sz w:val="24"/>
          <w:szCs w:val="24"/>
        </w:rPr>
        <w:t>Движимое имущество не облагается налогом.</w:t>
      </w:r>
    </w:p>
    <w:p w:rsidR="000A44D2" w:rsidRDefault="000A44D2" w:rsidP="00EA0650">
      <w:pPr>
        <w:spacing w:before="0" w:after="0"/>
        <w:ind w:firstLine="708"/>
        <w:rPr>
          <w:sz w:val="24"/>
          <w:szCs w:val="24"/>
        </w:rPr>
      </w:pPr>
      <w:r>
        <w:rPr>
          <w:sz w:val="24"/>
          <w:szCs w:val="24"/>
        </w:rPr>
        <w:t>С</w:t>
      </w:r>
      <w:r w:rsidRPr="00595C49">
        <w:rPr>
          <w:sz w:val="24"/>
          <w:szCs w:val="24"/>
        </w:rPr>
        <w:t>огласно п.4 ст. 374 НК РФ земельные участки не признаются объектами налогообложения по налогу на имущество.</w:t>
      </w:r>
    </w:p>
    <w:p w:rsidR="005617B9" w:rsidRDefault="005617B9" w:rsidP="000A44D2">
      <w:pPr>
        <w:pStyle w:val="ConsPlusNormal"/>
        <w:spacing w:line="276" w:lineRule="auto"/>
        <w:ind w:firstLine="540"/>
        <w:jc w:val="both"/>
        <w:rPr>
          <w:rFonts w:ascii="Times New Roman" w:hAnsi="Times New Roman" w:cs="Times New Roman"/>
          <w:b/>
          <w:sz w:val="24"/>
          <w:szCs w:val="24"/>
        </w:rPr>
      </w:pPr>
    </w:p>
    <w:p w:rsidR="000A44D2" w:rsidRDefault="000A44D2" w:rsidP="0031536E">
      <w:pPr>
        <w:pStyle w:val="ConsPlusNormal"/>
        <w:spacing w:line="276" w:lineRule="auto"/>
        <w:jc w:val="both"/>
        <w:rPr>
          <w:rFonts w:ascii="Times New Roman" w:hAnsi="Times New Roman" w:cs="Times New Roman"/>
          <w:b/>
          <w:sz w:val="24"/>
          <w:szCs w:val="24"/>
        </w:rPr>
      </w:pPr>
      <w:r w:rsidRPr="00595C49">
        <w:rPr>
          <w:rFonts w:ascii="Times New Roman" w:hAnsi="Times New Roman" w:cs="Times New Roman"/>
          <w:b/>
          <w:sz w:val="24"/>
          <w:szCs w:val="24"/>
        </w:rPr>
        <w:lastRenderedPageBreak/>
        <w:t>4. Земельный налог.</w:t>
      </w:r>
    </w:p>
    <w:p w:rsidR="007C18C0" w:rsidRDefault="007C18C0" w:rsidP="007C18C0">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4.1.</w:t>
      </w:r>
      <w:r w:rsidR="000A44D2" w:rsidRPr="005601A7">
        <w:rPr>
          <w:rFonts w:ascii="Times New Roman" w:hAnsi="Times New Roman" w:cs="Times New Roman"/>
          <w:sz w:val="24"/>
          <w:szCs w:val="24"/>
        </w:rPr>
        <w:t xml:space="preserve">Налогооблагаемая база по земельному налогу формируется учреждением в соответствии со </w:t>
      </w:r>
      <w:hyperlink r:id="rId87" w:tooltip="&quot;Налоговый кодекс Российской Федерации (часть вторая)&quot; от 05.08.2000 N 117-ФЗ (ред. от 29.06.2015) (с изм. и доп., вступ. в силу с 30.07.2015)------------ Недействующая редакция{КонсультантПлюс}" w:history="1">
        <w:r w:rsidR="000A44D2" w:rsidRPr="000A44D2">
          <w:rPr>
            <w:rFonts w:ascii="Times New Roman" w:hAnsi="Times New Roman" w:cs="Times New Roman"/>
            <w:sz w:val="24"/>
            <w:szCs w:val="24"/>
          </w:rPr>
          <w:t>ст. ст. 389</w:t>
        </w:r>
      </w:hyperlink>
      <w:r w:rsidR="000A44D2" w:rsidRPr="000A44D2">
        <w:rPr>
          <w:rFonts w:ascii="Times New Roman" w:hAnsi="Times New Roman" w:cs="Times New Roman"/>
          <w:sz w:val="24"/>
          <w:szCs w:val="24"/>
        </w:rPr>
        <w:t xml:space="preserve"> - </w:t>
      </w:r>
      <w:hyperlink r:id="rId88" w:tooltip="&quot;Налоговый кодекс Российской Федерации (часть вторая)&quot; от 05.08.2000 N 117-ФЗ (ред. от 29.06.2015) (с изм. и доп., вступ. в силу с 30.07.2015)------------ Недействующая редакция{КонсультантПлюс}" w:history="1">
        <w:r w:rsidR="000A44D2" w:rsidRPr="000A44D2">
          <w:rPr>
            <w:rFonts w:ascii="Times New Roman" w:hAnsi="Times New Roman" w:cs="Times New Roman"/>
            <w:sz w:val="24"/>
            <w:szCs w:val="24"/>
          </w:rPr>
          <w:t>391</w:t>
        </w:r>
      </w:hyperlink>
      <w:r w:rsidR="000A44D2" w:rsidRPr="005601A7">
        <w:rPr>
          <w:rFonts w:ascii="Times New Roman" w:hAnsi="Times New Roman" w:cs="Times New Roman"/>
          <w:sz w:val="24"/>
          <w:szCs w:val="24"/>
        </w:rPr>
        <w:t xml:space="preserve"> НК РФ. Исчисление налога производится исходя из ставки, установленной местным законодательством</w:t>
      </w:r>
      <w:r>
        <w:rPr>
          <w:rFonts w:ascii="Times New Roman" w:hAnsi="Times New Roman" w:cs="Times New Roman"/>
          <w:sz w:val="24"/>
          <w:szCs w:val="24"/>
        </w:rPr>
        <w:t xml:space="preserve"> 1</w:t>
      </w:r>
      <w:r w:rsidR="004F447E">
        <w:rPr>
          <w:rFonts w:ascii="Times New Roman" w:hAnsi="Times New Roman" w:cs="Times New Roman"/>
          <w:sz w:val="24"/>
          <w:szCs w:val="24"/>
        </w:rPr>
        <w:t>,5%</w:t>
      </w:r>
      <w:r>
        <w:rPr>
          <w:rFonts w:ascii="Times New Roman" w:hAnsi="Times New Roman" w:cs="Times New Roman"/>
          <w:sz w:val="24"/>
          <w:szCs w:val="24"/>
        </w:rPr>
        <w:t>.</w:t>
      </w:r>
    </w:p>
    <w:p w:rsidR="000A44D2" w:rsidRPr="005601A7" w:rsidRDefault="007C18C0" w:rsidP="007C18C0">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4.2.</w:t>
      </w:r>
      <w:r w:rsidR="000A44D2" w:rsidRPr="005601A7">
        <w:rPr>
          <w:rFonts w:ascii="Times New Roman" w:hAnsi="Times New Roman" w:cs="Times New Roman"/>
          <w:sz w:val="24"/>
          <w:szCs w:val="24"/>
        </w:rPr>
        <w:t xml:space="preserve"> Налог и авансовые платежи уплачиваются учреждением в порядке и сроки, предусмотренные </w:t>
      </w:r>
      <w:hyperlink r:id="rId89" w:tooltip="&quot;Налоговый кодекс Российской Федерации (часть вторая)&quot; от 05.08.2000 N 117-ФЗ (ред. от 29.06.2015) (с изм. и доп., вступ. в силу с 30.07.2015)------------ Недействующая редакция{КонсультантПлюс}" w:history="1">
        <w:r w:rsidR="000A44D2" w:rsidRPr="000A44D2">
          <w:rPr>
            <w:rFonts w:ascii="Times New Roman" w:hAnsi="Times New Roman" w:cs="Times New Roman"/>
            <w:sz w:val="24"/>
            <w:szCs w:val="24"/>
          </w:rPr>
          <w:t>ст. 396</w:t>
        </w:r>
      </w:hyperlink>
      <w:r w:rsidR="000A44D2" w:rsidRPr="005601A7">
        <w:rPr>
          <w:rFonts w:ascii="Times New Roman" w:hAnsi="Times New Roman" w:cs="Times New Roman"/>
          <w:sz w:val="24"/>
          <w:szCs w:val="24"/>
        </w:rPr>
        <w:t xml:space="preserve"> НК РФ.</w:t>
      </w:r>
    </w:p>
    <w:p w:rsidR="000A44D2" w:rsidRDefault="000A44D2" w:rsidP="000A44D2">
      <w:pPr>
        <w:pStyle w:val="ConsPlusNormal"/>
        <w:spacing w:line="276" w:lineRule="auto"/>
        <w:ind w:firstLine="540"/>
        <w:jc w:val="both"/>
        <w:rPr>
          <w:rFonts w:ascii="Times New Roman" w:hAnsi="Times New Roman" w:cs="Times New Roman"/>
          <w:sz w:val="24"/>
          <w:szCs w:val="24"/>
        </w:rPr>
      </w:pPr>
    </w:p>
    <w:p w:rsidR="000A44D2" w:rsidRDefault="000A44D2" w:rsidP="0031536E">
      <w:pPr>
        <w:pStyle w:val="ConsPlusNormal"/>
        <w:spacing w:line="276" w:lineRule="auto"/>
        <w:jc w:val="both"/>
        <w:rPr>
          <w:rFonts w:ascii="Times New Roman" w:hAnsi="Times New Roman" w:cs="Times New Roman"/>
          <w:b/>
          <w:sz w:val="24"/>
          <w:szCs w:val="24"/>
        </w:rPr>
      </w:pPr>
      <w:r w:rsidRPr="00595C49">
        <w:rPr>
          <w:rFonts w:ascii="Times New Roman" w:hAnsi="Times New Roman" w:cs="Times New Roman"/>
          <w:b/>
          <w:sz w:val="24"/>
          <w:szCs w:val="24"/>
        </w:rPr>
        <w:t>5. Налог на доходы физических лиц.</w:t>
      </w:r>
    </w:p>
    <w:p w:rsidR="000A44D2" w:rsidRPr="005601A7" w:rsidRDefault="0031536E" w:rsidP="0031536E">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5.1.</w:t>
      </w:r>
      <w:r w:rsidR="000A44D2" w:rsidRPr="005601A7">
        <w:rPr>
          <w:rFonts w:ascii="Times New Roman" w:hAnsi="Times New Roman" w:cs="Times New Roman"/>
          <w:sz w:val="24"/>
          <w:szCs w:val="24"/>
        </w:rPr>
        <w:t>Учреждение признается налоговым агентом по НДФЛ, обособленных подразделений не имеет.</w:t>
      </w:r>
    </w:p>
    <w:p w:rsidR="000A44D2" w:rsidRPr="005601A7" w:rsidRDefault="0031536E" w:rsidP="0031536E">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5.2.</w:t>
      </w:r>
      <w:r w:rsidR="000A44D2" w:rsidRPr="005601A7">
        <w:rPr>
          <w:rFonts w:ascii="Times New Roman" w:hAnsi="Times New Roman" w:cs="Times New Roman"/>
          <w:sz w:val="24"/>
          <w:szCs w:val="24"/>
        </w:rPr>
        <w:t xml:space="preserve">При исчислении сумм налога стандартные налоговые вычеты предоставляются </w:t>
      </w:r>
      <w:r w:rsidR="000A44D2">
        <w:rPr>
          <w:rFonts w:ascii="Times New Roman" w:hAnsi="Times New Roman" w:cs="Times New Roman"/>
          <w:sz w:val="24"/>
          <w:szCs w:val="24"/>
        </w:rPr>
        <w:t xml:space="preserve">по заявлению </w:t>
      </w:r>
      <w:r w:rsidR="000A44D2" w:rsidRPr="005601A7">
        <w:rPr>
          <w:rFonts w:ascii="Times New Roman" w:hAnsi="Times New Roman" w:cs="Times New Roman"/>
          <w:sz w:val="24"/>
          <w:szCs w:val="24"/>
        </w:rPr>
        <w:t>налогоплательщику за каждый месяц налогового периода путем уменьшения в каждом месяце налогового периода налоговой базы на соответствующий установленный размер налогового вычета.</w:t>
      </w:r>
    </w:p>
    <w:p w:rsidR="000A44D2" w:rsidRPr="005601A7" w:rsidRDefault="0031536E" w:rsidP="0031536E">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5.3.</w:t>
      </w:r>
      <w:r w:rsidR="000A44D2" w:rsidRPr="005601A7">
        <w:rPr>
          <w:rFonts w:ascii="Times New Roman" w:hAnsi="Times New Roman" w:cs="Times New Roman"/>
          <w:sz w:val="24"/>
          <w:szCs w:val="24"/>
        </w:rPr>
        <w:t>Если в отдельные месяцы налогового периода учреждение не выплачивало налогоплательщику дохода, облагаемого НДФЛ, стандартные налоговые вычеты предоставляются учреждением за каждый месяц налогового периода, включая те месяцы, в которых не было выплат дохода (</w:t>
      </w:r>
      <w:hyperlink r:id="rId90" w:tooltip="Ссылка на КонсультантПлюс" w:history="1">
        <w:r w:rsidR="000A44D2" w:rsidRPr="00CB28B4">
          <w:rPr>
            <w:rFonts w:ascii="Times New Roman" w:hAnsi="Times New Roman" w:cs="Times New Roman"/>
            <w:sz w:val="24"/>
            <w:szCs w:val="24"/>
          </w:rPr>
          <w:t>Письмо</w:t>
        </w:r>
      </w:hyperlink>
      <w:r w:rsidR="000A44D2" w:rsidRPr="005601A7">
        <w:rPr>
          <w:rFonts w:ascii="Times New Roman" w:hAnsi="Times New Roman" w:cs="Times New Roman"/>
          <w:sz w:val="24"/>
          <w:szCs w:val="24"/>
        </w:rPr>
        <w:t xml:space="preserve"> Минфина России от 6 февраля 2013 г. N 03-04-06/8-36).</w:t>
      </w:r>
    </w:p>
    <w:p w:rsidR="000A44D2" w:rsidRDefault="0031536E" w:rsidP="0031536E">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5.4.</w:t>
      </w:r>
      <w:r w:rsidR="000A44D2" w:rsidRPr="005601A7">
        <w:rPr>
          <w:rFonts w:ascii="Times New Roman" w:hAnsi="Times New Roman" w:cs="Times New Roman"/>
          <w:sz w:val="24"/>
          <w:szCs w:val="24"/>
        </w:rPr>
        <w:t xml:space="preserve">Учет доходов, полученных физическими лицами от учреждения, ведется </w:t>
      </w:r>
      <w:r w:rsidR="000A44D2">
        <w:rPr>
          <w:rFonts w:ascii="Times New Roman" w:hAnsi="Times New Roman" w:cs="Times New Roman"/>
          <w:sz w:val="24"/>
          <w:szCs w:val="24"/>
        </w:rPr>
        <w:t>в ПП «1С Зарплата и Кадры»</w:t>
      </w:r>
      <w:r w:rsidR="000A44D2" w:rsidRPr="005601A7">
        <w:rPr>
          <w:rFonts w:ascii="Times New Roman" w:hAnsi="Times New Roman" w:cs="Times New Roman"/>
          <w:sz w:val="24"/>
          <w:szCs w:val="24"/>
        </w:rPr>
        <w:t xml:space="preserve"> по каждому налогоплательщику</w:t>
      </w:r>
      <w:r w:rsidR="000A44D2">
        <w:rPr>
          <w:rFonts w:ascii="Times New Roman" w:hAnsi="Times New Roman" w:cs="Times New Roman"/>
          <w:sz w:val="24"/>
          <w:szCs w:val="24"/>
        </w:rPr>
        <w:t>.</w:t>
      </w:r>
    </w:p>
    <w:p w:rsidR="000A44D2" w:rsidRDefault="000A44D2" w:rsidP="000A44D2">
      <w:pPr>
        <w:pStyle w:val="ConsPlusNormal"/>
        <w:spacing w:line="276" w:lineRule="auto"/>
        <w:ind w:firstLine="540"/>
        <w:jc w:val="both"/>
        <w:rPr>
          <w:rFonts w:ascii="Times New Roman" w:hAnsi="Times New Roman" w:cs="Times New Roman"/>
          <w:sz w:val="24"/>
          <w:szCs w:val="24"/>
        </w:rPr>
      </w:pPr>
    </w:p>
    <w:p w:rsidR="000A44D2" w:rsidRPr="007D7D1E" w:rsidRDefault="000A44D2" w:rsidP="0031536E">
      <w:pPr>
        <w:pStyle w:val="ConsPlusNormal"/>
        <w:spacing w:line="276" w:lineRule="auto"/>
        <w:jc w:val="both"/>
        <w:rPr>
          <w:rFonts w:ascii="Times New Roman" w:hAnsi="Times New Roman" w:cs="Times New Roman"/>
          <w:b/>
          <w:sz w:val="24"/>
          <w:szCs w:val="24"/>
        </w:rPr>
      </w:pPr>
      <w:r w:rsidRPr="007D7D1E">
        <w:rPr>
          <w:rFonts w:ascii="Times New Roman" w:hAnsi="Times New Roman" w:cs="Times New Roman"/>
          <w:b/>
          <w:sz w:val="24"/>
          <w:szCs w:val="24"/>
        </w:rPr>
        <w:t>6. Страховые взносы.</w:t>
      </w:r>
    </w:p>
    <w:p w:rsidR="000A44D2" w:rsidRPr="005601A7" w:rsidRDefault="007C18C0" w:rsidP="007C18C0">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6.1.</w:t>
      </w:r>
      <w:r w:rsidR="000A44D2" w:rsidRPr="005601A7">
        <w:rPr>
          <w:rFonts w:ascii="Times New Roman" w:hAnsi="Times New Roman" w:cs="Times New Roman"/>
          <w:sz w:val="24"/>
          <w:szCs w:val="24"/>
        </w:rPr>
        <w:t>Для учета страховых взносов по каждому физическому лицу учреждение использует регист</w:t>
      </w:r>
      <w:r w:rsidR="000A44D2" w:rsidRPr="00CB28B4">
        <w:rPr>
          <w:rFonts w:ascii="Times New Roman" w:hAnsi="Times New Roman" w:cs="Times New Roman"/>
          <w:sz w:val="24"/>
          <w:szCs w:val="24"/>
        </w:rPr>
        <w:t xml:space="preserve">р, </w:t>
      </w:r>
      <w:hyperlink w:anchor="Par83" w:tooltip="Приложение N 11 - &quot;Форма регистра для учета сумм страховых взносов&quot;." w:history="1">
        <w:r w:rsidR="000A44D2" w:rsidRPr="00CB28B4">
          <w:rPr>
            <w:rFonts w:ascii="Times New Roman" w:hAnsi="Times New Roman" w:cs="Times New Roman"/>
            <w:sz w:val="24"/>
            <w:szCs w:val="24"/>
          </w:rPr>
          <w:t>форма</w:t>
        </w:r>
      </w:hyperlink>
      <w:r w:rsidR="000A44D2" w:rsidRPr="005601A7">
        <w:rPr>
          <w:rFonts w:ascii="Times New Roman" w:hAnsi="Times New Roman" w:cs="Times New Roman"/>
          <w:sz w:val="24"/>
          <w:szCs w:val="24"/>
        </w:rPr>
        <w:t xml:space="preserve"> которого </w:t>
      </w:r>
      <w:r w:rsidR="000A44D2">
        <w:rPr>
          <w:rFonts w:ascii="Times New Roman" w:hAnsi="Times New Roman" w:cs="Times New Roman"/>
          <w:sz w:val="24"/>
          <w:szCs w:val="24"/>
        </w:rPr>
        <w:t>ведется в ПП «1С Зарплата и Кадры»</w:t>
      </w:r>
    </w:p>
    <w:p w:rsidR="000A44D2" w:rsidRPr="005601A7" w:rsidRDefault="007C18C0" w:rsidP="007C18C0">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6.2.</w:t>
      </w:r>
      <w:r w:rsidR="000A44D2" w:rsidRPr="005601A7">
        <w:rPr>
          <w:rFonts w:ascii="Times New Roman" w:hAnsi="Times New Roman" w:cs="Times New Roman"/>
          <w:sz w:val="24"/>
          <w:szCs w:val="24"/>
        </w:rPr>
        <w:t xml:space="preserve">Указанные регистры учета ведутся в электронном виде, а по </w:t>
      </w:r>
      <w:r w:rsidR="000A44D2">
        <w:rPr>
          <w:rFonts w:ascii="Times New Roman" w:hAnsi="Times New Roman" w:cs="Times New Roman"/>
          <w:sz w:val="24"/>
          <w:szCs w:val="24"/>
        </w:rPr>
        <w:t>требованию</w:t>
      </w:r>
      <w:r w:rsidR="000A44D2" w:rsidRPr="005601A7">
        <w:rPr>
          <w:rFonts w:ascii="Times New Roman" w:hAnsi="Times New Roman" w:cs="Times New Roman"/>
          <w:sz w:val="24"/>
          <w:szCs w:val="24"/>
        </w:rPr>
        <w:t xml:space="preserve"> выводятся на печать.</w:t>
      </w:r>
    </w:p>
    <w:p w:rsidR="00F14297" w:rsidRPr="002756E2" w:rsidRDefault="00F14297" w:rsidP="002756E2">
      <w:pPr>
        <w:sectPr w:rsidR="00F14297" w:rsidRPr="002756E2" w:rsidSect="00B04981">
          <w:headerReference w:type="default" r:id="rId91"/>
          <w:footnotePr>
            <w:numRestart w:val="eachSect"/>
          </w:footnotePr>
          <w:pgSz w:w="11907" w:h="16839" w:code="9"/>
          <w:pgMar w:top="851" w:right="851" w:bottom="680" w:left="992" w:header="720" w:footer="720" w:gutter="0"/>
          <w:pgNumType w:start="1"/>
          <w:cols w:space="720"/>
          <w:titlePg/>
        </w:sectPr>
      </w:pPr>
    </w:p>
    <w:p w:rsidR="00F14297" w:rsidRPr="005B5CC3" w:rsidRDefault="005564C6">
      <w:pPr>
        <w:keepNext/>
        <w:keepLines/>
        <w:jc w:val="right"/>
      </w:pPr>
      <w:r w:rsidRPr="005B5CC3">
        <w:lastRenderedPageBreak/>
        <w:t xml:space="preserve">Приложение № </w:t>
      </w:r>
      <w:r w:rsidR="00BF6134">
        <w:fldChar w:fldCharType="begin" w:fldLock="1"/>
      </w:r>
      <w:r w:rsidR="00BF6134">
        <w:instrText xml:space="preserve"> REF _ref_717230 \h \n \!  \* MERGEFORMAT </w:instrText>
      </w:r>
      <w:r w:rsidR="00BF6134">
        <w:fldChar w:fldCharType="separate"/>
      </w:r>
      <w:r w:rsidRPr="005B5CC3">
        <w:t>1</w:t>
      </w:r>
      <w:r w:rsidR="00BF6134">
        <w:fldChar w:fldCharType="end"/>
      </w:r>
      <w:r w:rsidRPr="005B5CC3">
        <w:br/>
        <w:t>к Учетной политике</w:t>
      </w:r>
      <w:r w:rsidRPr="005B5CC3">
        <w:br/>
      </w:r>
    </w:p>
    <w:tbl>
      <w:tblPr>
        <w:tblW w:w="10348" w:type="dxa"/>
        <w:tblInd w:w="-34" w:type="dxa"/>
        <w:tblLook w:val="04A0" w:firstRow="1" w:lastRow="0" w:firstColumn="1" w:lastColumn="0" w:noHBand="0" w:noVBand="1"/>
      </w:tblPr>
      <w:tblGrid>
        <w:gridCol w:w="3860"/>
        <w:gridCol w:w="6488"/>
      </w:tblGrid>
      <w:tr w:rsidR="006B69B9" w:rsidRPr="006B69B9" w:rsidTr="00E21D31">
        <w:trPr>
          <w:trHeight w:val="276"/>
        </w:trPr>
        <w:tc>
          <w:tcPr>
            <w:tcW w:w="10348" w:type="dxa"/>
            <w:gridSpan w:val="2"/>
            <w:tcBorders>
              <w:top w:val="nil"/>
              <w:left w:val="nil"/>
              <w:bottom w:val="nil"/>
              <w:right w:val="nil"/>
            </w:tcBorders>
            <w:shd w:val="clear" w:color="auto" w:fill="auto"/>
            <w:noWrap/>
            <w:vAlign w:val="bottom"/>
            <w:hideMark/>
          </w:tcPr>
          <w:p w:rsidR="006B69B9" w:rsidRPr="006B69B9" w:rsidRDefault="006B69B9" w:rsidP="006B69B9">
            <w:pPr>
              <w:spacing w:before="0" w:after="0" w:line="240" w:lineRule="auto"/>
              <w:ind w:firstLine="0"/>
              <w:jc w:val="center"/>
              <w:rPr>
                <w:color w:val="000000"/>
              </w:rPr>
            </w:pPr>
            <w:bookmarkStart w:id="90" w:name="_docStart_3"/>
            <w:bookmarkStart w:id="91" w:name="_title_3"/>
            <w:bookmarkStart w:id="92" w:name="_ref_717230"/>
            <w:bookmarkEnd w:id="90"/>
            <w:r w:rsidRPr="006B69B9">
              <w:rPr>
                <w:b/>
                <w:sz w:val="24"/>
                <w:szCs w:val="24"/>
              </w:rPr>
              <w:t>Рабочий план счетов</w:t>
            </w:r>
            <w:bookmarkStart w:id="93" w:name="_docEnd_3"/>
            <w:bookmarkEnd w:id="91"/>
            <w:bookmarkEnd w:id="92"/>
            <w:bookmarkEnd w:id="93"/>
          </w:p>
        </w:tc>
      </w:tr>
      <w:tr w:rsidR="006B69B9" w:rsidRPr="006B69B9" w:rsidTr="00E21D31">
        <w:trPr>
          <w:trHeight w:val="68"/>
        </w:trPr>
        <w:tc>
          <w:tcPr>
            <w:tcW w:w="10348" w:type="dxa"/>
            <w:gridSpan w:val="2"/>
            <w:tcBorders>
              <w:top w:val="nil"/>
              <w:left w:val="nil"/>
              <w:bottom w:val="nil"/>
              <w:right w:val="nil"/>
            </w:tcBorders>
            <w:shd w:val="clear" w:color="auto" w:fill="auto"/>
            <w:noWrap/>
            <w:vAlign w:val="bottom"/>
          </w:tcPr>
          <w:p w:rsidR="006B69B9" w:rsidRPr="006B69B9" w:rsidRDefault="006B69B9" w:rsidP="006B69B9">
            <w:pPr>
              <w:spacing w:before="0" w:after="0" w:line="240" w:lineRule="auto"/>
              <w:ind w:firstLine="0"/>
              <w:jc w:val="left"/>
              <w:rPr>
                <w:sz w:val="20"/>
                <w:szCs w:val="20"/>
              </w:rPr>
            </w:pPr>
          </w:p>
        </w:tc>
      </w:tr>
      <w:tr w:rsidR="006B69B9" w:rsidRPr="006B69B9" w:rsidTr="00E21D31">
        <w:trPr>
          <w:trHeight w:val="469"/>
        </w:trPr>
        <w:tc>
          <w:tcPr>
            <w:tcW w:w="3860" w:type="dxa"/>
            <w:tcBorders>
              <w:top w:val="single" w:sz="4" w:space="0" w:color="auto"/>
              <w:left w:val="single" w:sz="4" w:space="0" w:color="auto"/>
              <w:bottom w:val="single" w:sz="4" w:space="0" w:color="auto"/>
              <w:right w:val="nil"/>
            </w:tcBorders>
            <w:shd w:val="clear" w:color="auto" w:fill="auto"/>
            <w:noWrap/>
            <w:vAlign w:val="bottom"/>
            <w:hideMark/>
          </w:tcPr>
          <w:p w:rsidR="006B69B9" w:rsidRPr="006B69B9" w:rsidRDefault="006B69B9" w:rsidP="006B69B9">
            <w:pPr>
              <w:spacing w:before="0" w:after="0" w:line="240" w:lineRule="auto"/>
              <w:ind w:firstLine="0"/>
              <w:jc w:val="center"/>
              <w:rPr>
                <w:color w:val="000000"/>
                <w:sz w:val="24"/>
                <w:szCs w:val="24"/>
              </w:rPr>
            </w:pPr>
            <w:r w:rsidRPr="006B69B9">
              <w:rPr>
                <w:color w:val="000000"/>
                <w:sz w:val="24"/>
                <w:szCs w:val="24"/>
              </w:rPr>
              <w:t>номер счета</w:t>
            </w:r>
          </w:p>
        </w:tc>
        <w:tc>
          <w:tcPr>
            <w:tcW w:w="6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9B9" w:rsidRPr="006B69B9" w:rsidRDefault="006B69B9" w:rsidP="006B69B9">
            <w:pPr>
              <w:spacing w:before="0" w:after="0" w:line="240" w:lineRule="auto"/>
              <w:ind w:firstLine="0"/>
              <w:jc w:val="center"/>
              <w:rPr>
                <w:color w:val="000000"/>
                <w:sz w:val="24"/>
                <w:szCs w:val="24"/>
              </w:rPr>
            </w:pPr>
            <w:r w:rsidRPr="006B69B9">
              <w:rPr>
                <w:color w:val="000000"/>
                <w:sz w:val="24"/>
                <w:szCs w:val="24"/>
              </w:rPr>
              <w:t>наименование счета</w:t>
            </w:r>
          </w:p>
        </w:tc>
      </w:tr>
      <w:tr w:rsidR="006B69B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6B69B9" w:rsidRPr="006B69B9" w:rsidRDefault="00AA4969" w:rsidP="006B69B9">
            <w:pPr>
              <w:spacing w:before="0" w:after="0" w:line="240" w:lineRule="auto"/>
              <w:ind w:firstLine="0"/>
              <w:jc w:val="left"/>
              <w:rPr>
                <w:color w:val="000000"/>
                <w:sz w:val="24"/>
                <w:szCs w:val="24"/>
              </w:rPr>
            </w:pPr>
            <w:r>
              <w:rPr>
                <w:color w:val="000000"/>
                <w:sz w:val="24"/>
                <w:szCs w:val="24"/>
              </w:rPr>
              <w:t>82510034410110090</w:t>
            </w:r>
            <w:r w:rsidR="006B69B9" w:rsidRPr="006B69B9">
              <w:rPr>
                <w:color w:val="000000"/>
                <w:sz w:val="24"/>
                <w:szCs w:val="24"/>
              </w:rPr>
              <w:t>321 130263</w:t>
            </w:r>
          </w:p>
        </w:tc>
        <w:tc>
          <w:tcPr>
            <w:tcW w:w="6488" w:type="dxa"/>
            <w:tcBorders>
              <w:top w:val="nil"/>
              <w:left w:val="single" w:sz="4" w:space="0" w:color="auto"/>
              <w:bottom w:val="nil"/>
              <w:right w:val="single" w:sz="4" w:space="0" w:color="auto"/>
            </w:tcBorders>
            <w:shd w:val="clear" w:color="auto" w:fill="auto"/>
            <w:vAlign w:val="bottom"/>
            <w:hideMark/>
          </w:tcPr>
          <w:p w:rsidR="006B69B9" w:rsidRPr="006B69B9" w:rsidRDefault="006B69B9" w:rsidP="006B69B9">
            <w:pPr>
              <w:spacing w:before="0" w:after="0" w:line="240" w:lineRule="auto"/>
              <w:ind w:firstLine="0"/>
              <w:jc w:val="left"/>
              <w:rPr>
                <w:color w:val="000000"/>
                <w:sz w:val="24"/>
                <w:szCs w:val="24"/>
              </w:rPr>
            </w:pPr>
            <w:r w:rsidRPr="006B69B9">
              <w:rPr>
                <w:color w:val="000000"/>
                <w:sz w:val="24"/>
                <w:szCs w:val="24"/>
              </w:rPr>
              <w:t xml:space="preserve">расчеты </w:t>
            </w:r>
            <w:r w:rsidR="00AA4969">
              <w:rPr>
                <w:color w:val="000000"/>
                <w:sz w:val="24"/>
                <w:szCs w:val="24"/>
              </w:rPr>
              <w:t xml:space="preserve">по пособиям </w:t>
            </w:r>
            <w:r w:rsidRPr="006B69B9">
              <w:rPr>
                <w:color w:val="000000"/>
                <w:sz w:val="24"/>
                <w:szCs w:val="24"/>
              </w:rPr>
              <w:t>по социальной помощи населению в натуральной форме</w:t>
            </w:r>
          </w:p>
        </w:tc>
      </w:tr>
      <w:tr w:rsidR="006B69B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Default="00AA4969" w:rsidP="006B69B9">
            <w:pPr>
              <w:spacing w:before="0" w:after="0" w:line="240" w:lineRule="auto"/>
              <w:ind w:firstLine="0"/>
              <w:jc w:val="left"/>
              <w:rPr>
                <w:color w:val="000000"/>
                <w:sz w:val="24"/>
                <w:szCs w:val="24"/>
              </w:rPr>
            </w:pPr>
            <w:r>
              <w:rPr>
                <w:color w:val="000000"/>
                <w:sz w:val="24"/>
                <w:szCs w:val="24"/>
              </w:rPr>
              <w:t xml:space="preserve">82510039900011500321 130266               </w:t>
            </w:r>
          </w:p>
          <w:p w:rsidR="006B69B9" w:rsidRPr="006B69B9" w:rsidRDefault="00AA4969" w:rsidP="006B69B9">
            <w:pPr>
              <w:spacing w:before="0" w:after="0" w:line="240" w:lineRule="auto"/>
              <w:ind w:firstLine="0"/>
              <w:jc w:val="left"/>
              <w:rPr>
                <w:color w:val="000000"/>
                <w:sz w:val="24"/>
                <w:szCs w:val="24"/>
              </w:rPr>
            </w:pPr>
            <w:r>
              <w:rPr>
                <w:color w:val="000000"/>
                <w:sz w:val="24"/>
                <w:szCs w:val="24"/>
              </w:rPr>
              <w:t>825100344</w:t>
            </w:r>
            <w:r w:rsidR="006B69B9" w:rsidRPr="006B69B9">
              <w:rPr>
                <w:color w:val="000000"/>
                <w:sz w:val="24"/>
                <w:szCs w:val="24"/>
              </w:rPr>
              <w:t xml:space="preserve">10110090321 130405 </w:t>
            </w:r>
          </w:p>
        </w:tc>
        <w:tc>
          <w:tcPr>
            <w:tcW w:w="6488" w:type="dxa"/>
            <w:tcBorders>
              <w:top w:val="nil"/>
              <w:left w:val="single" w:sz="4" w:space="0" w:color="auto"/>
              <w:bottom w:val="nil"/>
              <w:right w:val="single" w:sz="4" w:space="0" w:color="auto"/>
            </w:tcBorders>
            <w:shd w:val="clear" w:color="auto" w:fill="auto"/>
            <w:vAlign w:val="bottom"/>
            <w:hideMark/>
          </w:tcPr>
          <w:p w:rsidR="00AA4969" w:rsidRDefault="00AA4969" w:rsidP="006B69B9">
            <w:pPr>
              <w:spacing w:before="0" w:after="0" w:line="240" w:lineRule="auto"/>
              <w:ind w:firstLine="0"/>
              <w:jc w:val="left"/>
              <w:rPr>
                <w:color w:val="000000"/>
                <w:sz w:val="24"/>
                <w:szCs w:val="24"/>
              </w:rPr>
            </w:pPr>
          </w:p>
          <w:p w:rsidR="00AA4969" w:rsidRDefault="00AA4969" w:rsidP="006B69B9">
            <w:pPr>
              <w:spacing w:before="0" w:after="0" w:line="240" w:lineRule="auto"/>
              <w:ind w:firstLine="0"/>
              <w:jc w:val="left"/>
              <w:rPr>
                <w:color w:val="000000"/>
                <w:sz w:val="24"/>
                <w:szCs w:val="24"/>
              </w:rPr>
            </w:pPr>
            <w:r>
              <w:rPr>
                <w:color w:val="000000"/>
                <w:sz w:val="24"/>
                <w:szCs w:val="24"/>
              </w:rPr>
              <w:t>расчеты по социальным пособиям и компенсациям персоналу в денежной форме</w:t>
            </w:r>
          </w:p>
          <w:p w:rsidR="006B69B9" w:rsidRPr="006B69B9" w:rsidRDefault="006B69B9" w:rsidP="006B69B9">
            <w:pPr>
              <w:spacing w:before="0" w:after="0" w:line="240" w:lineRule="auto"/>
              <w:ind w:firstLine="0"/>
              <w:jc w:val="left"/>
              <w:rPr>
                <w:color w:val="000000"/>
                <w:sz w:val="24"/>
                <w:szCs w:val="24"/>
              </w:rPr>
            </w:pPr>
            <w:r w:rsidRPr="006B69B9">
              <w:rPr>
                <w:color w:val="000000"/>
                <w:sz w:val="24"/>
                <w:szCs w:val="24"/>
              </w:rPr>
              <w:t>расчеты по платежам из бюджета с финансовым органом</w:t>
            </w:r>
          </w:p>
        </w:tc>
      </w:tr>
      <w:tr w:rsidR="006B69B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Default="00AA4969" w:rsidP="006B69B9">
            <w:pPr>
              <w:spacing w:before="0" w:after="0" w:line="240" w:lineRule="auto"/>
              <w:ind w:firstLine="0"/>
              <w:jc w:val="left"/>
              <w:rPr>
                <w:color w:val="000000"/>
                <w:sz w:val="24"/>
                <w:szCs w:val="24"/>
              </w:rPr>
            </w:pPr>
            <w:r>
              <w:rPr>
                <w:color w:val="000000"/>
                <w:sz w:val="24"/>
                <w:szCs w:val="24"/>
              </w:rPr>
              <w:t>82510039900011500321 130405</w:t>
            </w:r>
          </w:p>
          <w:p w:rsidR="006B69B9" w:rsidRPr="006B69B9" w:rsidRDefault="00AA4969" w:rsidP="006B69B9">
            <w:pPr>
              <w:spacing w:before="0" w:after="0" w:line="240" w:lineRule="auto"/>
              <w:ind w:firstLine="0"/>
              <w:jc w:val="left"/>
              <w:rPr>
                <w:color w:val="000000"/>
                <w:sz w:val="24"/>
                <w:szCs w:val="24"/>
              </w:rPr>
            </w:pPr>
            <w:r>
              <w:rPr>
                <w:color w:val="000000"/>
                <w:sz w:val="24"/>
                <w:szCs w:val="24"/>
              </w:rPr>
              <w:t>825100344</w:t>
            </w:r>
            <w:r w:rsidR="006B69B9" w:rsidRPr="006B69B9">
              <w:rPr>
                <w:color w:val="000000"/>
                <w:sz w:val="24"/>
                <w:szCs w:val="24"/>
              </w:rPr>
              <w:t xml:space="preserve">10110090321 140120 </w:t>
            </w:r>
          </w:p>
        </w:tc>
        <w:tc>
          <w:tcPr>
            <w:tcW w:w="6488" w:type="dxa"/>
            <w:tcBorders>
              <w:top w:val="nil"/>
              <w:left w:val="single" w:sz="4" w:space="0" w:color="auto"/>
              <w:bottom w:val="nil"/>
              <w:right w:val="single" w:sz="4" w:space="0" w:color="auto"/>
            </w:tcBorders>
            <w:shd w:val="clear" w:color="auto" w:fill="auto"/>
            <w:vAlign w:val="bottom"/>
            <w:hideMark/>
          </w:tcPr>
          <w:p w:rsidR="006B69B9" w:rsidRPr="006B69B9" w:rsidRDefault="006B69B9" w:rsidP="006B69B9">
            <w:pPr>
              <w:spacing w:before="0" w:after="0" w:line="240" w:lineRule="auto"/>
              <w:ind w:firstLine="0"/>
              <w:jc w:val="left"/>
              <w:rPr>
                <w:color w:val="000000"/>
                <w:sz w:val="24"/>
                <w:szCs w:val="24"/>
              </w:rPr>
            </w:pPr>
            <w:r w:rsidRPr="006B69B9">
              <w:rPr>
                <w:color w:val="000000"/>
                <w:sz w:val="24"/>
                <w:szCs w:val="24"/>
              </w:rPr>
              <w:t>расходы текущего финансового года</w:t>
            </w:r>
          </w:p>
        </w:tc>
      </w:tr>
      <w:tr w:rsidR="006B69B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Default="00AA4969" w:rsidP="006B69B9">
            <w:pPr>
              <w:spacing w:before="0" w:after="0" w:line="240" w:lineRule="auto"/>
              <w:ind w:firstLine="0"/>
              <w:jc w:val="left"/>
              <w:rPr>
                <w:color w:val="000000"/>
                <w:sz w:val="24"/>
                <w:szCs w:val="24"/>
              </w:rPr>
            </w:pPr>
            <w:r>
              <w:rPr>
                <w:color w:val="000000"/>
                <w:sz w:val="24"/>
                <w:szCs w:val="24"/>
              </w:rPr>
              <w:t>82510039900011500321 140120</w:t>
            </w:r>
          </w:p>
          <w:p w:rsidR="006B69B9" w:rsidRPr="006B69B9" w:rsidRDefault="006B69B9" w:rsidP="006B69B9">
            <w:pPr>
              <w:spacing w:before="0" w:after="0" w:line="240" w:lineRule="auto"/>
              <w:ind w:firstLine="0"/>
              <w:jc w:val="left"/>
              <w:rPr>
                <w:color w:val="000000"/>
                <w:sz w:val="24"/>
                <w:szCs w:val="24"/>
              </w:rPr>
            </w:pPr>
            <w:r w:rsidRPr="006B69B9">
              <w:rPr>
                <w:color w:val="000000"/>
                <w:sz w:val="24"/>
                <w:szCs w:val="24"/>
              </w:rPr>
              <w:t xml:space="preserve">82500000000000000000 140130 </w:t>
            </w:r>
          </w:p>
        </w:tc>
        <w:tc>
          <w:tcPr>
            <w:tcW w:w="6488" w:type="dxa"/>
            <w:tcBorders>
              <w:top w:val="nil"/>
              <w:left w:val="single" w:sz="4" w:space="0" w:color="auto"/>
              <w:bottom w:val="nil"/>
              <w:right w:val="single" w:sz="4" w:space="0" w:color="auto"/>
            </w:tcBorders>
            <w:shd w:val="clear" w:color="auto" w:fill="auto"/>
            <w:vAlign w:val="bottom"/>
            <w:hideMark/>
          </w:tcPr>
          <w:p w:rsidR="006B69B9" w:rsidRPr="006B69B9" w:rsidRDefault="006B69B9" w:rsidP="006B69B9">
            <w:pPr>
              <w:spacing w:before="0" w:after="0" w:line="240" w:lineRule="auto"/>
              <w:ind w:firstLine="0"/>
              <w:jc w:val="left"/>
              <w:rPr>
                <w:color w:val="000000"/>
                <w:sz w:val="24"/>
                <w:szCs w:val="24"/>
              </w:rPr>
            </w:pPr>
            <w:r w:rsidRPr="006B69B9">
              <w:rPr>
                <w:color w:val="000000"/>
                <w:sz w:val="24"/>
                <w:szCs w:val="24"/>
              </w:rPr>
              <w:t>финансовый результат прошлых отчетных периодов</w:t>
            </w:r>
          </w:p>
        </w:tc>
      </w:tr>
      <w:tr w:rsidR="00AA4969" w:rsidRPr="006B69B9" w:rsidTr="00E21D31">
        <w:trPr>
          <w:trHeight w:val="516"/>
        </w:trPr>
        <w:tc>
          <w:tcPr>
            <w:tcW w:w="3860" w:type="dxa"/>
            <w:tcBorders>
              <w:top w:val="nil"/>
              <w:left w:val="single" w:sz="4" w:space="0" w:color="auto"/>
              <w:bottom w:val="nil"/>
              <w:right w:val="nil"/>
            </w:tcBorders>
            <w:shd w:val="clear" w:color="auto" w:fill="auto"/>
            <w:noWrap/>
            <w:vAlign w:val="center"/>
            <w:hideMark/>
          </w:tcPr>
          <w:p w:rsidR="00AA4969" w:rsidRDefault="00AA4969" w:rsidP="00AA4969">
            <w:pPr>
              <w:spacing w:before="0" w:after="0" w:line="240" w:lineRule="auto"/>
              <w:ind w:firstLine="0"/>
              <w:jc w:val="left"/>
              <w:rPr>
                <w:color w:val="000000"/>
                <w:sz w:val="24"/>
                <w:szCs w:val="24"/>
              </w:rPr>
            </w:pPr>
            <w:r>
              <w:rPr>
                <w:color w:val="000000"/>
                <w:sz w:val="24"/>
                <w:szCs w:val="24"/>
              </w:rPr>
              <w:t>з002</w:t>
            </w:r>
          </w:p>
        </w:tc>
        <w:tc>
          <w:tcPr>
            <w:tcW w:w="6488" w:type="dxa"/>
            <w:tcBorders>
              <w:top w:val="nil"/>
              <w:left w:val="single" w:sz="4" w:space="0" w:color="auto"/>
              <w:bottom w:val="nil"/>
              <w:right w:val="single" w:sz="4" w:space="0" w:color="auto"/>
            </w:tcBorders>
            <w:shd w:val="clear" w:color="auto" w:fill="auto"/>
            <w:noWrap/>
            <w:vAlign w:val="bottom"/>
            <w:hideMark/>
          </w:tcPr>
          <w:p w:rsidR="00AA4969" w:rsidRDefault="00AA4969" w:rsidP="00AA4969">
            <w:pPr>
              <w:spacing w:before="0" w:after="0" w:line="240" w:lineRule="auto"/>
              <w:ind w:firstLine="0"/>
              <w:jc w:val="left"/>
              <w:rPr>
                <w:color w:val="000000"/>
                <w:sz w:val="24"/>
                <w:szCs w:val="24"/>
              </w:rPr>
            </w:pPr>
            <w:r>
              <w:rPr>
                <w:color w:val="000000"/>
                <w:sz w:val="24"/>
                <w:szCs w:val="24"/>
              </w:rPr>
              <w:t xml:space="preserve">дополнительный </w:t>
            </w:r>
            <w:proofErr w:type="spellStart"/>
            <w:r>
              <w:rPr>
                <w:color w:val="000000"/>
                <w:sz w:val="24"/>
                <w:szCs w:val="24"/>
              </w:rPr>
              <w:t>забалансовый</w:t>
            </w:r>
            <w:proofErr w:type="spellEnd"/>
            <w:r>
              <w:rPr>
                <w:color w:val="000000"/>
                <w:sz w:val="24"/>
                <w:szCs w:val="24"/>
              </w:rPr>
              <w:t xml:space="preserve"> счет, для сбора информации и контроля за имуществом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2з03 </w:t>
            </w:r>
          </w:p>
        </w:tc>
        <w:tc>
          <w:tcPr>
            <w:tcW w:w="6488" w:type="dxa"/>
            <w:tcBorders>
              <w:top w:val="nil"/>
              <w:left w:val="single" w:sz="4" w:space="0" w:color="auto"/>
              <w:bottom w:val="nil"/>
              <w:right w:val="single" w:sz="4" w:space="0" w:color="auto"/>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бланки строгой отчетности</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tcPr>
          <w:p w:rsidR="00AA4969" w:rsidRPr="006B69B9" w:rsidRDefault="00AA4969" w:rsidP="00AA4969">
            <w:pPr>
              <w:spacing w:before="0" w:after="0" w:line="240" w:lineRule="auto"/>
              <w:ind w:firstLine="0"/>
              <w:jc w:val="left"/>
              <w:rPr>
                <w:color w:val="000000"/>
                <w:sz w:val="24"/>
                <w:szCs w:val="24"/>
              </w:rPr>
            </w:pPr>
            <w:r>
              <w:rPr>
                <w:color w:val="000000"/>
                <w:sz w:val="24"/>
                <w:szCs w:val="24"/>
              </w:rPr>
              <w:t>82510020000000000000 2з04</w:t>
            </w:r>
          </w:p>
        </w:tc>
        <w:tc>
          <w:tcPr>
            <w:tcW w:w="6488" w:type="dxa"/>
            <w:tcBorders>
              <w:top w:val="nil"/>
              <w:left w:val="single" w:sz="4" w:space="0" w:color="auto"/>
              <w:bottom w:val="nil"/>
              <w:right w:val="single" w:sz="4" w:space="0" w:color="auto"/>
            </w:tcBorders>
            <w:shd w:val="clear" w:color="auto" w:fill="auto"/>
            <w:noWrap/>
            <w:vAlign w:val="bottom"/>
          </w:tcPr>
          <w:p w:rsidR="00AA4969" w:rsidRPr="006B69B9" w:rsidRDefault="00AA4969" w:rsidP="00AA4969">
            <w:pPr>
              <w:spacing w:before="0" w:after="0" w:line="240" w:lineRule="auto"/>
              <w:ind w:firstLine="0"/>
              <w:jc w:val="left"/>
              <w:rPr>
                <w:color w:val="000000"/>
                <w:sz w:val="24"/>
                <w:szCs w:val="24"/>
              </w:rPr>
            </w:pPr>
            <w:r>
              <w:rPr>
                <w:color w:val="000000"/>
                <w:sz w:val="24"/>
                <w:szCs w:val="24"/>
              </w:rPr>
              <w:t>сомнительная задолженность</w:t>
            </w:r>
          </w:p>
        </w:tc>
      </w:tr>
      <w:tr w:rsidR="00AA4969" w:rsidRPr="006B69B9" w:rsidTr="00E21D31">
        <w:trPr>
          <w:trHeight w:val="624"/>
        </w:trPr>
        <w:tc>
          <w:tcPr>
            <w:tcW w:w="3860" w:type="dxa"/>
            <w:tcBorders>
              <w:top w:val="nil"/>
              <w:left w:val="single" w:sz="4" w:space="0" w:color="auto"/>
              <w:bottom w:val="nil"/>
              <w:right w:val="nil"/>
            </w:tcBorders>
            <w:shd w:val="clear" w:color="auto" w:fill="auto"/>
            <w:noWrap/>
            <w:vAlign w:val="center"/>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2з09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запасные части к транспортным средствам, выданным взамен изношенных</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82510020000000000120 2з17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поступления денежных средств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82510020000000000130 2з17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поступления денежных средств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82510020000000000140 2з17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поступления денежных средств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82510020000000000180 2з17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поступления денежных средств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82510020000000000111 2з18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выбытия денежных средств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82510020000000000112 2з18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выбытия денежных средств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82510020000000000119 2з18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выбытия денежных средств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2з18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выбытия денежных средств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82510020000000000321 2з18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выбытия денежных средств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82510020000000000851 2з18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выбытия денежных средств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82510020000000000852 2з18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выбытия денежных средств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82510020000000000853 2з18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выбытия денежных средств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2з21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основные средства в эксплуатации</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2з25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имущество, переданное в возмездное пользование (аренду)</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2з26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имущество, переданное в безвозмездное пользование </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center"/>
            <w:hideMark/>
          </w:tcPr>
          <w:p w:rsidR="00AA4969" w:rsidRPr="006B69B9" w:rsidRDefault="00AA4969" w:rsidP="00AA4969">
            <w:pPr>
              <w:spacing w:before="0" w:after="0" w:line="240" w:lineRule="auto"/>
              <w:ind w:firstLine="0"/>
              <w:jc w:val="left"/>
              <w:rPr>
                <w:color w:val="000000"/>
                <w:sz w:val="24"/>
                <w:szCs w:val="24"/>
              </w:rPr>
            </w:pPr>
            <w:r>
              <w:rPr>
                <w:color w:val="000000"/>
                <w:sz w:val="24"/>
                <w:szCs w:val="24"/>
              </w:rPr>
              <w:t>8251002</w:t>
            </w:r>
            <w:r w:rsidRPr="006B69B9">
              <w:rPr>
                <w:color w:val="000000"/>
                <w:sz w:val="24"/>
                <w:szCs w:val="24"/>
              </w:rPr>
              <w:t>0000000000000 2з2</w:t>
            </w:r>
            <w:r>
              <w:rPr>
                <w:color w:val="000000"/>
                <w:sz w:val="24"/>
                <w:szCs w:val="24"/>
              </w:rPr>
              <w:t>7</w:t>
            </w:r>
            <w:r w:rsidRPr="006B69B9">
              <w:rPr>
                <w:color w:val="000000"/>
                <w:sz w:val="24"/>
                <w:szCs w:val="24"/>
              </w:rPr>
              <w:t xml:space="preserve">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материальные ценности, выданные в личное пользование работникам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center"/>
          </w:tcPr>
          <w:p w:rsidR="00AA4969" w:rsidRPr="006B69B9" w:rsidRDefault="00AA4969" w:rsidP="00AA4969">
            <w:pPr>
              <w:spacing w:before="0" w:after="0" w:line="240" w:lineRule="auto"/>
              <w:ind w:firstLine="0"/>
              <w:jc w:val="left"/>
              <w:rPr>
                <w:color w:val="000000"/>
                <w:sz w:val="24"/>
                <w:szCs w:val="24"/>
              </w:rPr>
            </w:pPr>
            <w:r>
              <w:rPr>
                <w:color w:val="000000"/>
                <w:sz w:val="24"/>
                <w:szCs w:val="24"/>
              </w:rPr>
              <w:t>82510020000000000000 2з20</w:t>
            </w:r>
          </w:p>
        </w:tc>
        <w:tc>
          <w:tcPr>
            <w:tcW w:w="6488" w:type="dxa"/>
            <w:tcBorders>
              <w:top w:val="nil"/>
              <w:left w:val="single" w:sz="4" w:space="0" w:color="auto"/>
              <w:bottom w:val="nil"/>
              <w:right w:val="single" w:sz="4" w:space="0" w:color="auto"/>
            </w:tcBorders>
            <w:shd w:val="clear" w:color="auto" w:fill="auto"/>
            <w:vAlign w:val="bottom"/>
          </w:tcPr>
          <w:p w:rsidR="00AA4969" w:rsidRPr="006B69B9" w:rsidRDefault="00AA4969" w:rsidP="00AA4969">
            <w:pPr>
              <w:spacing w:before="0" w:after="0" w:line="240" w:lineRule="auto"/>
              <w:ind w:firstLine="0"/>
              <w:jc w:val="left"/>
              <w:rPr>
                <w:color w:val="000000"/>
                <w:sz w:val="24"/>
                <w:szCs w:val="24"/>
              </w:rPr>
            </w:pPr>
            <w:r>
              <w:rPr>
                <w:color w:val="000000"/>
                <w:sz w:val="24"/>
                <w:szCs w:val="24"/>
              </w:rPr>
              <w:t>задолженность, не востребованная кредиторами</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center"/>
          </w:tcPr>
          <w:p w:rsidR="00AA4969" w:rsidRDefault="00AA4969" w:rsidP="00AA4969">
            <w:pPr>
              <w:spacing w:before="0" w:after="0" w:line="240" w:lineRule="auto"/>
              <w:ind w:firstLine="0"/>
              <w:jc w:val="left"/>
              <w:rPr>
                <w:color w:val="000000"/>
                <w:sz w:val="24"/>
                <w:szCs w:val="24"/>
              </w:rPr>
            </w:pPr>
          </w:p>
        </w:tc>
        <w:tc>
          <w:tcPr>
            <w:tcW w:w="6488" w:type="dxa"/>
            <w:tcBorders>
              <w:top w:val="nil"/>
              <w:left w:val="single" w:sz="4" w:space="0" w:color="auto"/>
              <w:bottom w:val="nil"/>
              <w:right w:val="single" w:sz="4" w:space="0" w:color="auto"/>
            </w:tcBorders>
            <w:shd w:val="clear" w:color="auto" w:fill="auto"/>
            <w:vAlign w:val="bottom"/>
          </w:tcPr>
          <w:p w:rsidR="00AA4969" w:rsidRDefault="00AA4969" w:rsidP="00AA4969">
            <w:pPr>
              <w:spacing w:before="0" w:after="0" w:line="240" w:lineRule="auto"/>
              <w:ind w:firstLine="0"/>
              <w:jc w:val="left"/>
              <w:rPr>
                <w:color w:val="000000"/>
                <w:sz w:val="24"/>
                <w:szCs w:val="24"/>
              </w:rPr>
            </w:pPr>
          </w:p>
        </w:tc>
      </w:tr>
      <w:tr w:rsidR="00AA4969" w:rsidRPr="006B69B9" w:rsidTr="00E21D31">
        <w:trPr>
          <w:trHeight w:val="660"/>
        </w:trPr>
        <w:tc>
          <w:tcPr>
            <w:tcW w:w="3860" w:type="dxa"/>
            <w:tcBorders>
              <w:top w:val="nil"/>
              <w:left w:val="single" w:sz="4" w:space="0" w:color="auto"/>
              <w:bottom w:val="nil"/>
              <w:right w:val="nil"/>
            </w:tcBorders>
            <w:shd w:val="clear" w:color="auto" w:fill="auto"/>
            <w:noWrap/>
            <w:vAlign w:val="center"/>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82510020000000000000 210132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нежилые помещения (здания и сооружения) иное движимое имущество</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82510020000000000000 210134 </w:t>
            </w:r>
          </w:p>
        </w:tc>
        <w:tc>
          <w:tcPr>
            <w:tcW w:w="6488" w:type="dxa"/>
            <w:tcBorders>
              <w:top w:val="nil"/>
              <w:left w:val="single" w:sz="4" w:space="0" w:color="auto"/>
              <w:bottom w:val="nil"/>
              <w:right w:val="single" w:sz="4" w:space="0" w:color="auto"/>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машины и оборудование - иное движимое имущество</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82510020000000000000 210135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транспортные средства - иное движимое имущество</w:t>
            </w:r>
          </w:p>
        </w:tc>
      </w:tr>
      <w:tr w:rsidR="00AA4969" w:rsidRPr="006B69B9" w:rsidTr="00E21D31">
        <w:trPr>
          <w:trHeight w:val="624"/>
        </w:trPr>
        <w:tc>
          <w:tcPr>
            <w:tcW w:w="3860" w:type="dxa"/>
            <w:tcBorders>
              <w:top w:val="nil"/>
              <w:left w:val="single" w:sz="4" w:space="0" w:color="auto"/>
              <w:bottom w:val="nil"/>
              <w:right w:val="nil"/>
            </w:tcBorders>
            <w:shd w:val="clear" w:color="auto" w:fill="auto"/>
            <w:noWrap/>
            <w:vAlign w:val="center"/>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82510020000000000000 210136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инвентарь производственный и хозяйственный - иное движимое имущество</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82510020000000000000 210137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биологические ресурсы - иное движимое имущество</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82510020000000000000 210138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 прочие основные средства - иное движимое имущество</w:t>
            </w:r>
          </w:p>
        </w:tc>
      </w:tr>
      <w:tr w:rsidR="00AA4969" w:rsidRPr="006B69B9" w:rsidTr="00E21D31">
        <w:trPr>
          <w:trHeight w:val="624"/>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lastRenderedPageBreak/>
              <w:t xml:space="preserve">82510020000000000000 210432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амортизация нежилых помещений (зданий и сооружений) - иного движимого имущества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82500000000000000000 210434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амортизация машин и оборудования - иного движимого имущества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82510020000000000000 210435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Pr>
                <w:color w:val="000000"/>
                <w:sz w:val="24"/>
                <w:szCs w:val="24"/>
              </w:rPr>
              <w:t>амортизация транспортных</w:t>
            </w:r>
            <w:r w:rsidRPr="006B69B9">
              <w:rPr>
                <w:color w:val="000000"/>
                <w:sz w:val="24"/>
                <w:szCs w:val="24"/>
              </w:rPr>
              <w:t xml:space="preserve"> средств- иного движимого имущества</w:t>
            </w:r>
          </w:p>
        </w:tc>
      </w:tr>
      <w:tr w:rsidR="00AA4969" w:rsidRPr="006B69B9" w:rsidTr="00E21D31">
        <w:trPr>
          <w:trHeight w:val="624"/>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82510020000000000000 210436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амортизация инвентаря производственного и хозяйственного - иного движимого имущества </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82510020000000000000 210437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амортизация биологических ресурсов - иного движимого имущества</w:t>
            </w:r>
          </w:p>
        </w:tc>
      </w:tr>
      <w:tr w:rsidR="00AA4969" w:rsidRPr="006B69B9" w:rsidTr="00E21D31">
        <w:trPr>
          <w:trHeight w:val="693"/>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82510020000000000000 210438 </w:t>
            </w:r>
          </w:p>
        </w:tc>
        <w:tc>
          <w:tcPr>
            <w:tcW w:w="6488" w:type="dxa"/>
            <w:tcBorders>
              <w:top w:val="nil"/>
              <w:left w:val="single" w:sz="4" w:space="0" w:color="auto"/>
              <w:bottom w:val="nil"/>
              <w:right w:val="single" w:sz="4" w:space="0" w:color="auto"/>
            </w:tcBorders>
            <w:shd w:val="clear" w:color="auto" w:fill="auto"/>
            <w:vAlign w:val="bottom"/>
            <w:hideMark/>
          </w:tcPr>
          <w:p w:rsidR="00AA4969" w:rsidRPr="00BF6134" w:rsidRDefault="00AA4969" w:rsidP="00AA4969">
            <w:pPr>
              <w:spacing w:before="0" w:after="0" w:line="240" w:lineRule="auto"/>
              <w:ind w:firstLine="0"/>
              <w:jc w:val="left"/>
              <w:rPr>
                <w:color w:val="000000"/>
                <w:sz w:val="24"/>
                <w:szCs w:val="24"/>
              </w:rPr>
            </w:pPr>
            <w:r w:rsidRPr="006B69B9">
              <w:rPr>
                <w:color w:val="000000"/>
                <w:sz w:val="24"/>
                <w:szCs w:val="24"/>
              </w:rPr>
              <w:t>амортизация прочих основных средств- иного движимого имущества</w:t>
            </w:r>
          </w:p>
        </w:tc>
      </w:tr>
      <w:tr w:rsidR="00AA4969" w:rsidRPr="006B69B9" w:rsidTr="00E21D31">
        <w:trPr>
          <w:trHeight w:val="1270"/>
        </w:trPr>
        <w:tc>
          <w:tcPr>
            <w:tcW w:w="3860" w:type="dxa"/>
            <w:tcBorders>
              <w:top w:val="nil"/>
              <w:left w:val="single" w:sz="4" w:space="0" w:color="auto"/>
              <w:bottom w:val="nil"/>
              <w:right w:val="nil"/>
            </w:tcBorders>
            <w:shd w:val="clear" w:color="auto" w:fill="auto"/>
            <w:noWrap/>
            <w:vAlign w:val="bottom"/>
            <w:hideMark/>
          </w:tcPr>
          <w:p w:rsidR="006177E5" w:rsidRPr="006177E5" w:rsidRDefault="006177E5" w:rsidP="00AA4969">
            <w:pPr>
              <w:spacing w:before="0" w:after="0" w:line="240" w:lineRule="auto"/>
              <w:ind w:firstLine="0"/>
              <w:jc w:val="left"/>
              <w:rPr>
                <w:color w:val="000000"/>
                <w:sz w:val="24"/>
                <w:szCs w:val="24"/>
                <w:lang w:val="en-US"/>
              </w:rPr>
            </w:pPr>
            <w:r>
              <w:rPr>
                <w:color w:val="000000"/>
                <w:sz w:val="24"/>
                <w:szCs w:val="24"/>
              </w:rPr>
              <w:t>82510020000000000000 21023</w:t>
            </w:r>
            <w:r>
              <w:rPr>
                <w:color w:val="000000"/>
                <w:sz w:val="24"/>
                <w:szCs w:val="24"/>
                <w:lang w:val="en-US"/>
              </w:rPr>
              <w:t>I</w:t>
            </w:r>
          </w:p>
          <w:p w:rsidR="006177E5" w:rsidRPr="006177E5" w:rsidRDefault="006177E5" w:rsidP="00AA4969">
            <w:pPr>
              <w:spacing w:before="0" w:after="0" w:line="240" w:lineRule="auto"/>
              <w:ind w:firstLine="0"/>
              <w:jc w:val="left"/>
              <w:rPr>
                <w:color w:val="000000"/>
                <w:sz w:val="24"/>
                <w:szCs w:val="24"/>
              </w:rPr>
            </w:pPr>
            <w:r>
              <w:rPr>
                <w:color w:val="000000"/>
                <w:sz w:val="24"/>
                <w:szCs w:val="24"/>
              </w:rPr>
              <w:t>82510020000000000000 21116I</w:t>
            </w:r>
          </w:p>
          <w:p w:rsidR="00992DAE" w:rsidRDefault="00992DAE" w:rsidP="00AA4969">
            <w:pPr>
              <w:spacing w:before="0" w:after="0" w:line="240" w:lineRule="auto"/>
              <w:ind w:firstLine="0"/>
              <w:jc w:val="left"/>
              <w:rPr>
                <w:color w:val="000000"/>
                <w:sz w:val="24"/>
                <w:szCs w:val="24"/>
                <w:lang w:val="en-US"/>
              </w:rPr>
            </w:pPr>
            <w:r>
              <w:rPr>
                <w:color w:val="000000"/>
                <w:sz w:val="24"/>
                <w:szCs w:val="24"/>
                <w:lang w:val="en-US"/>
              </w:rPr>
              <w:t>82510020000000000000 21066I</w:t>
            </w:r>
          </w:p>
          <w:p w:rsidR="00992DAE" w:rsidRDefault="00992DAE" w:rsidP="00AA4969">
            <w:pPr>
              <w:spacing w:before="0" w:after="0" w:line="240" w:lineRule="auto"/>
              <w:ind w:firstLine="0"/>
              <w:jc w:val="left"/>
              <w:rPr>
                <w:color w:val="000000"/>
                <w:sz w:val="24"/>
                <w:szCs w:val="24"/>
                <w:lang w:val="en-US"/>
              </w:rPr>
            </w:pPr>
            <w:r>
              <w:rPr>
                <w:color w:val="000000"/>
                <w:sz w:val="24"/>
                <w:szCs w:val="24"/>
                <w:lang w:val="en-US"/>
              </w:rPr>
              <w:t>82510020000000000000 211460</w:t>
            </w:r>
          </w:p>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82510020000000000000 210531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D54CD8" w:rsidP="00AA4969">
            <w:pPr>
              <w:spacing w:before="0" w:after="0" w:line="240" w:lineRule="auto"/>
              <w:ind w:firstLine="0"/>
              <w:jc w:val="left"/>
              <w:rPr>
                <w:color w:val="000000"/>
                <w:sz w:val="24"/>
                <w:szCs w:val="24"/>
              </w:rPr>
            </w:pPr>
            <w:r>
              <w:rPr>
                <w:color w:val="000000"/>
                <w:sz w:val="24"/>
                <w:szCs w:val="24"/>
              </w:rPr>
              <w:t>Лекарственные препараты и медицинские материалы</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82510020000000000000 210533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горюче-смазочные материалы- иное движимое имущество</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82510020000000000000 210534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строительные материалы- иное движимое имущество</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82510020000000000000 210535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Pr>
                <w:color w:val="000000"/>
                <w:sz w:val="24"/>
                <w:szCs w:val="24"/>
              </w:rPr>
              <w:t>мягкий инвентарь - иное движ</w:t>
            </w:r>
            <w:r w:rsidRPr="006B69B9">
              <w:rPr>
                <w:color w:val="000000"/>
                <w:sz w:val="24"/>
                <w:szCs w:val="24"/>
              </w:rPr>
              <w:t>имое имущество</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82510020000000000000 210536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прочие материальные запасы- иное движимое имущество</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82510020000000000244 210631</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вложения в основные средства- иное движимое имущество</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82510020000000000111 210960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себестоимость готовой продукции</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82510020000000000244 210970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накладные расходы производства готовой продукции, работ, услуг</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82510020000000000111 210980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общехозяйственные расходы</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82500000000000000000 220111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денежные средства  учреждения на счетах</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82500000000000000000 220134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денежные средства в кассе учреждения</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82510020000000000000 220135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денежные документы</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82510020000000000120 220521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доходам от операционной аренды</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82510020000000000130 220531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доходам от оказания платных услуг</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82510020000000000130 220535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условным арендным платежам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82510020000000000172 220574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доходам от операций с материальными запасами</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tcPr>
          <w:p w:rsidR="00AA4969" w:rsidRPr="006B69B9" w:rsidRDefault="00AA4969" w:rsidP="00AA4969">
            <w:pPr>
              <w:spacing w:before="0" w:after="0" w:line="240" w:lineRule="auto"/>
              <w:ind w:firstLine="0"/>
              <w:jc w:val="left"/>
              <w:rPr>
                <w:color w:val="000000"/>
                <w:sz w:val="24"/>
                <w:szCs w:val="24"/>
              </w:rPr>
            </w:pPr>
            <w:r>
              <w:rPr>
                <w:color w:val="000000"/>
                <w:sz w:val="24"/>
                <w:szCs w:val="24"/>
              </w:rPr>
              <w:t>82510020000000000180 220589</w:t>
            </w:r>
          </w:p>
        </w:tc>
        <w:tc>
          <w:tcPr>
            <w:tcW w:w="6488" w:type="dxa"/>
            <w:tcBorders>
              <w:top w:val="nil"/>
              <w:left w:val="single" w:sz="4" w:space="0" w:color="auto"/>
              <w:bottom w:val="nil"/>
              <w:right w:val="single" w:sz="4" w:space="0" w:color="auto"/>
            </w:tcBorders>
            <w:shd w:val="clear" w:color="auto" w:fill="auto"/>
            <w:vAlign w:val="bottom"/>
          </w:tcPr>
          <w:p w:rsidR="00AA4969" w:rsidRPr="006B69B9" w:rsidRDefault="00AA4969" w:rsidP="00AA4969">
            <w:pPr>
              <w:spacing w:before="0" w:after="0" w:line="240" w:lineRule="auto"/>
              <w:ind w:firstLine="0"/>
              <w:jc w:val="left"/>
              <w:rPr>
                <w:color w:val="000000"/>
                <w:sz w:val="24"/>
                <w:szCs w:val="24"/>
              </w:rPr>
            </w:pPr>
            <w:r>
              <w:rPr>
                <w:color w:val="000000"/>
                <w:sz w:val="24"/>
                <w:szCs w:val="24"/>
              </w:rPr>
              <w:t>расчеты по иным доходам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tcPr>
          <w:p w:rsidR="00AA4969" w:rsidRPr="006B69B9" w:rsidRDefault="00AA4969" w:rsidP="00AA4969">
            <w:pPr>
              <w:spacing w:before="0" w:after="0" w:line="240" w:lineRule="auto"/>
              <w:ind w:firstLine="0"/>
              <w:jc w:val="left"/>
              <w:rPr>
                <w:color w:val="000000"/>
                <w:sz w:val="24"/>
                <w:szCs w:val="24"/>
              </w:rPr>
            </w:pPr>
            <w:r>
              <w:rPr>
                <w:color w:val="000000"/>
                <w:sz w:val="24"/>
                <w:szCs w:val="24"/>
              </w:rPr>
              <w:t>82510020000000000180 220989</w:t>
            </w:r>
          </w:p>
        </w:tc>
        <w:tc>
          <w:tcPr>
            <w:tcW w:w="6488" w:type="dxa"/>
            <w:tcBorders>
              <w:top w:val="nil"/>
              <w:left w:val="single" w:sz="4" w:space="0" w:color="auto"/>
              <w:bottom w:val="nil"/>
              <w:right w:val="single" w:sz="4" w:space="0" w:color="auto"/>
            </w:tcBorders>
            <w:shd w:val="clear" w:color="auto" w:fill="auto"/>
            <w:vAlign w:val="bottom"/>
          </w:tcPr>
          <w:p w:rsidR="00AA4969" w:rsidRPr="006B69B9" w:rsidRDefault="00AA4969" w:rsidP="00AA4969">
            <w:pPr>
              <w:spacing w:before="0" w:after="0" w:line="240" w:lineRule="auto"/>
              <w:ind w:firstLine="0"/>
              <w:jc w:val="left"/>
              <w:rPr>
                <w:color w:val="000000"/>
                <w:sz w:val="24"/>
                <w:szCs w:val="24"/>
              </w:rPr>
            </w:pPr>
            <w:r>
              <w:rPr>
                <w:color w:val="000000"/>
                <w:sz w:val="24"/>
                <w:szCs w:val="24"/>
              </w:rPr>
              <w:t>расчеты по иным доходам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tcPr>
          <w:p w:rsidR="00AA4969" w:rsidRPr="006B69B9" w:rsidRDefault="00AA4969" w:rsidP="00AA4969">
            <w:pPr>
              <w:spacing w:before="0" w:after="0" w:line="240" w:lineRule="auto"/>
              <w:ind w:firstLine="0"/>
              <w:jc w:val="left"/>
              <w:rPr>
                <w:color w:val="000000"/>
                <w:sz w:val="24"/>
                <w:szCs w:val="24"/>
              </w:rPr>
            </w:pPr>
            <w:r>
              <w:rPr>
                <w:color w:val="000000"/>
                <w:sz w:val="24"/>
                <w:szCs w:val="24"/>
              </w:rPr>
              <w:t>82510020000000000130 220934</w:t>
            </w:r>
          </w:p>
        </w:tc>
        <w:tc>
          <w:tcPr>
            <w:tcW w:w="6488" w:type="dxa"/>
            <w:tcBorders>
              <w:top w:val="nil"/>
              <w:left w:val="single" w:sz="4" w:space="0" w:color="auto"/>
              <w:bottom w:val="nil"/>
              <w:right w:val="single" w:sz="4" w:space="0" w:color="auto"/>
            </w:tcBorders>
            <w:shd w:val="clear" w:color="auto" w:fill="auto"/>
            <w:vAlign w:val="bottom"/>
          </w:tcPr>
          <w:p w:rsidR="00AA4969" w:rsidRDefault="00AA4969" w:rsidP="00AA4969">
            <w:pPr>
              <w:spacing w:before="0" w:after="0" w:line="240" w:lineRule="auto"/>
              <w:ind w:firstLine="0"/>
              <w:jc w:val="left"/>
              <w:rPr>
                <w:color w:val="000000"/>
                <w:sz w:val="24"/>
                <w:szCs w:val="24"/>
              </w:rPr>
            </w:pPr>
            <w:r>
              <w:rPr>
                <w:color w:val="000000"/>
                <w:sz w:val="24"/>
                <w:szCs w:val="24"/>
              </w:rPr>
              <w:t>расчеты по доходам от компенсации затрат</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tcPr>
          <w:p w:rsidR="00AA4969" w:rsidRPr="006B69B9" w:rsidRDefault="00AA4969" w:rsidP="00AA4969">
            <w:pPr>
              <w:spacing w:before="0" w:after="0" w:line="240" w:lineRule="auto"/>
              <w:ind w:firstLine="0"/>
              <w:jc w:val="left"/>
              <w:rPr>
                <w:color w:val="000000"/>
                <w:sz w:val="24"/>
                <w:szCs w:val="24"/>
              </w:rPr>
            </w:pPr>
            <w:r>
              <w:rPr>
                <w:color w:val="000000"/>
                <w:sz w:val="24"/>
                <w:szCs w:val="24"/>
              </w:rPr>
              <w:t>82510020000000000140 220941</w:t>
            </w:r>
          </w:p>
        </w:tc>
        <w:tc>
          <w:tcPr>
            <w:tcW w:w="6488" w:type="dxa"/>
            <w:tcBorders>
              <w:top w:val="nil"/>
              <w:left w:val="single" w:sz="4" w:space="0" w:color="auto"/>
              <w:bottom w:val="nil"/>
              <w:right w:val="single" w:sz="4" w:space="0" w:color="auto"/>
            </w:tcBorders>
            <w:shd w:val="clear" w:color="auto" w:fill="auto"/>
            <w:vAlign w:val="bottom"/>
          </w:tcPr>
          <w:p w:rsidR="00AA4969" w:rsidRDefault="00AA4969" w:rsidP="00AA4969">
            <w:pPr>
              <w:spacing w:before="0" w:after="0" w:line="240" w:lineRule="auto"/>
              <w:ind w:firstLine="0"/>
              <w:jc w:val="left"/>
              <w:rPr>
                <w:color w:val="000000"/>
                <w:sz w:val="24"/>
                <w:szCs w:val="24"/>
              </w:rPr>
            </w:pPr>
            <w:r>
              <w:rPr>
                <w:color w:val="000000"/>
                <w:sz w:val="24"/>
                <w:szCs w:val="24"/>
              </w:rPr>
              <w:t>расчеты по доходам от штрафных санкций</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tcPr>
          <w:p w:rsidR="00AA4969" w:rsidRPr="006B69B9" w:rsidRDefault="00AA4969" w:rsidP="00AA4969">
            <w:pPr>
              <w:spacing w:before="0" w:after="0" w:line="240" w:lineRule="auto"/>
              <w:ind w:firstLine="0"/>
              <w:jc w:val="left"/>
              <w:rPr>
                <w:color w:val="000000"/>
                <w:sz w:val="24"/>
                <w:szCs w:val="24"/>
              </w:rPr>
            </w:pPr>
            <w:r>
              <w:rPr>
                <w:color w:val="000000"/>
                <w:sz w:val="24"/>
                <w:szCs w:val="24"/>
              </w:rPr>
              <w:t>82510020000000000140 220943</w:t>
            </w:r>
          </w:p>
        </w:tc>
        <w:tc>
          <w:tcPr>
            <w:tcW w:w="6488" w:type="dxa"/>
            <w:tcBorders>
              <w:top w:val="nil"/>
              <w:left w:val="single" w:sz="4" w:space="0" w:color="auto"/>
              <w:bottom w:val="nil"/>
              <w:right w:val="single" w:sz="4" w:space="0" w:color="auto"/>
            </w:tcBorders>
            <w:shd w:val="clear" w:color="auto" w:fill="auto"/>
            <w:vAlign w:val="bottom"/>
          </w:tcPr>
          <w:p w:rsidR="00AA4969" w:rsidRDefault="00AA4969" w:rsidP="00AA4969">
            <w:pPr>
              <w:spacing w:before="0" w:after="0" w:line="240" w:lineRule="auto"/>
              <w:ind w:firstLine="0"/>
              <w:jc w:val="left"/>
              <w:rPr>
                <w:color w:val="000000"/>
                <w:sz w:val="24"/>
                <w:szCs w:val="24"/>
              </w:rPr>
            </w:pPr>
            <w:r>
              <w:rPr>
                <w:color w:val="000000"/>
                <w:sz w:val="24"/>
                <w:szCs w:val="24"/>
              </w:rPr>
              <w:t>расчеты по доходам от страховых возмещений</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82510020000000000244 220621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авансам по услугам связи</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82510020000000000244 220622</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авансам по транспортным услугам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82510020000000000244 220623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авансам по коммунальным услугам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82510020000000000244 220625</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авансам по работам, услугам по содержанию имущества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82510020000000000244 220626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ав</w:t>
            </w:r>
            <w:r>
              <w:rPr>
                <w:color w:val="000000"/>
                <w:sz w:val="24"/>
                <w:szCs w:val="24"/>
              </w:rPr>
              <w:t>а</w:t>
            </w:r>
            <w:r w:rsidRPr="006B69B9">
              <w:rPr>
                <w:color w:val="000000"/>
                <w:sz w:val="24"/>
                <w:szCs w:val="24"/>
              </w:rPr>
              <w:t>нсам по прочим работам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82510020000000000244 220631</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авансам по приобретению основных средств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82510020000000000244 220634</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авансам по приобретению материальных запасов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82510020000000000244 220821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с подотчетными лицами по оплате услуг связи</w:t>
            </w:r>
          </w:p>
        </w:tc>
      </w:tr>
      <w:tr w:rsidR="00AA4969" w:rsidRPr="006B69B9" w:rsidTr="00E21D31">
        <w:trPr>
          <w:trHeight w:val="384"/>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82510020000000000244 220822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расчеты с подотчетными лицами по оплате транспортных услуг </w:t>
            </w:r>
          </w:p>
        </w:tc>
      </w:tr>
      <w:tr w:rsidR="00AA4969" w:rsidRPr="006B69B9" w:rsidTr="00E21D31">
        <w:trPr>
          <w:trHeight w:val="37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lastRenderedPageBreak/>
              <w:t xml:space="preserve">82510020000000000244 220826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с подотчетными лицами по оплате прочих работ, услуг</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82510020000000000852 220891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с подотчетными лицами по оплате пошлин и сборов</w:t>
            </w:r>
          </w:p>
        </w:tc>
      </w:tr>
      <w:tr w:rsidR="00AA4969" w:rsidRPr="006B69B9" w:rsidTr="00E21D31">
        <w:trPr>
          <w:trHeight w:val="624"/>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82510020000000000852 220896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с подотчетными лицами по оплате иных выплат текущего характера физическим лицам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82510020000000000111 221003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с финансовым органом по наличным денежным средствам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82510020000000000112 221003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с финансовым органом по наличным денежным средствам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82510020000000000119 221003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с финансовым органом по наличным денежным средствам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82510020000000000244 221003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с финансовым органом по наличным денежным средствам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82510020000000000851 221003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с финансовым органом по наличным денежным средствам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82510020000000000852 221003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с финансовым органом по наличным денежным средствам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82510020000000000853 221003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с финансовым органом по наличным денежным средствам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82510020000000000111 230211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заработной плате</w:t>
            </w:r>
          </w:p>
        </w:tc>
      </w:tr>
      <w:tr w:rsidR="00AA4969" w:rsidRPr="006B69B9" w:rsidTr="00E21D31">
        <w:trPr>
          <w:trHeight w:val="624"/>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82510020000000000112 230212</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прочим несоциальным выплатам персоналу в денежной форме</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82510020000000000119 230213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начислениям на выплаты по оплате труда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82510020000000000244 230221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услугам связи</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82510020000000000244 230222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транспортным услугам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82510020000000000244 230223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коммунальным услугам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82510020000000000244 230225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работам, услугам по содержанию имущества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82510020000000000244 230226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прочим работам, услугам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82510020000000000244 230227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страхованию</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82510020000000000244 230231</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приобретению основных средств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82510020000000000244 230234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приобретению материальных запасов</w:t>
            </w:r>
          </w:p>
        </w:tc>
      </w:tr>
      <w:tr w:rsidR="00AA4969" w:rsidRPr="006B69B9" w:rsidTr="00E21D31">
        <w:trPr>
          <w:trHeight w:val="624"/>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82510020000000000112 230266</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социальным пособиям и компенсации персоналу в денежной форме</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82510020000000000853 230293</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штрафам за нарушение условий контрактов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82510020000000000853 230293</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другим экономическим санкциям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82510020000000000853 230296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иным выплатам текущего характера физическим лицам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82510020000000000111 230301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налогу на доходы физических лиц</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82510020000000000119 230301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налогу на доходы физических лиц</w:t>
            </w:r>
          </w:p>
        </w:tc>
      </w:tr>
      <w:tr w:rsidR="00AA4969" w:rsidRPr="006B69B9" w:rsidTr="00E21D31">
        <w:trPr>
          <w:trHeight w:val="936"/>
        </w:trPr>
        <w:tc>
          <w:tcPr>
            <w:tcW w:w="3860" w:type="dxa"/>
            <w:tcBorders>
              <w:top w:val="nil"/>
              <w:left w:val="single" w:sz="4" w:space="0" w:color="auto"/>
              <w:bottom w:val="nil"/>
              <w:right w:val="nil"/>
            </w:tcBorders>
            <w:shd w:val="clear" w:color="auto" w:fill="auto"/>
            <w:noWrap/>
            <w:vAlign w:val="center"/>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82510020000000000119 230302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82510020000000000120 230304</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налогу на добавленную стоимость</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82510020000000000130 230304</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налогу на добавленную стоимость</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82510020000000000852 230305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прочим платежам в бюджет</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82510020000000000853 230305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прочим платежам в бюджет</w:t>
            </w:r>
          </w:p>
        </w:tc>
      </w:tr>
      <w:tr w:rsidR="00AA4969" w:rsidRPr="006B69B9" w:rsidTr="00E21D31">
        <w:trPr>
          <w:trHeight w:val="936"/>
        </w:trPr>
        <w:tc>
          <w:tcPr>
            <w:tcW w:w="3860" w:type="dxa"/>
            <w:tcBorders>
              <w:top w:val="nil"/>
              <w:left w:val="single" w:sz="4" w:space="0" w:color="auto"/>
              <w:bottom w:val="nil"/>
              <w:right w:val="nil"/>
            </w:tcBorders>
            <w:shd w:val="clear" w:color="auto" w:fill="auto"/>
            <w:noWrap/>
            <w:vAlign w:val="center"/>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82510020000000000119 230306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AA4969" w:rsidRPr="006B69B9" w:rsidTr="00E21D31">
        <w:trPr>
          <w:trHeight w:val="624"/>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lastRenderedPageBreak/>
              <w:t xml:space="preserve">82510020000000000119 230307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страховым взносам на обязательное медицинское страхование в ФФОМС</w:t>
            </w:r>
          </w:p>
        </w:tc>
      </w:tr>
      <w:tr w:rsidR="00AA4969" w:rsidRPr="006B69B9" w:rsidTr="00E21D31">
        <w:trPr>
          <w:trHeight w:val="624"/>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82510020000000000119 230310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страховым взносам на обязательное пенсионное страхование на выплату страховой части трудовой пенсии</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82510020000000000851 230312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налогу на имущество организации</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82510020000000000851 230313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земельному налогу</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82510020000000000111 230403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удержаниям из выплат по оплате труда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82510020000000000119 230403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удержаниям из выплат по оплате труда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82510020000000000244 230406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с прочими кредиторами</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82510020000000000120 240110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доходы текущего финансового года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82510020000000000130 240110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доходы текущего финансового года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82510020000000000180 240110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доходы текущего финансового года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82510020000000000440 240110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доходы текущего финансового года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82510020000000000244 240120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расходы текущего финансового года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82510020000000000852 240120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расходы текущего финансового года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82510020000000000853 240120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расходы текущего финансового года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82500000000000000000 240130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финансовый результат прошлых отчетных периодов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D54CD8" w:rsidP="00D54CD8">
            <w:pPr>
              <w:spacing w:before="0" w:after="0" w:line="240" w:lineRule="auto"/>
              <w:ind w:firstLine="0"/>
              <w:jc w:val="left"/>
              <w:rPr>
                <w:color w:val="000000"/>
                <w:sz w:val="24"/>
                <w:szCs w:val="24"/>
              </w:rPr>
            </w:pPr>
            <w:r>
              <w:rPr>
                <w:color w:val="000000"/>
                <w:sz w:val="24"/>
                <w:szCs w:val="24"/>
              </w:rPr>
              <w:t>8251002000000000000</w:t>
            </w:r>
            <w:r w:rsidR="00AA4969" w:rsidRPr="006B69B9">
              <w:rPr>
                <w:color w:val="000000"/>
                <w:sz w:val="24"/>
                <w:szCs w:val="24"/>
              </w:rPr>
              <w:t>0 24014</w:t>
            </w:r>
            <w:r>
              <w:rPr>
                <w:color w:val="000000"/>
                <w:sz w:val="24"/>
                <w:szCs w:val="24"/>
              </w:rPr>
              <w:t>1</w:t>
            </w:r>
            <w:r w:rsidR="00AA4969" w:rsidRPr="006B69B9">
              <w:rPr>
                <w:color w:val="000000"/>
                <w:sz w:val="24"/>
                <w:szCs w:val="24"/>
              </w:rPr>
              <w:t xml:space="preserve">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доходы будущих периодов</w:t>
            </w:r>
            <w:r w:rsidR="00D54CD8">
              <w:rPr>
                <w:color w:val="000000"/>
                <w:sz w:val="24"/>
                <w:szCs w:val="24"/>
              </w:rPr>
              <w:t xml:space="preserve"> к признанию в текущем году</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D54CD8" w:rsidRDefault="00D54CD8" w:rsidP="00AA4969">
            <w:pPr>
              <w:spacing w:before="0" w:after="0" w:line="240" w:lineRule="auto"/>
              <w:ind w:firstLine="0"/>
              <w:jc w:val="left"/>
              <w:rPr>
                <w:color w:val="000000"/>
                <w:sz w:val="24"/>
                <w:szCs w:val="24"/>
              </w:rPr>
            </w:pPr>
            <w:r w:rsidRPr="00D54CD8">
              <w:rPr>
                <w:color w:val="000000"/>
                <w:sz w:val="24"/>
                <w:szCs w:val="24"/>
              </w:rPr>
              <w:t>82510020000000000000 24014</w:t>
            </w:r>
            <w:r>
              <w:rPr>
                <w:color w:val="000000"/>
                <w:sz w:val="24"/>
                <w:szCs w:val="24"/>
              </w:rPr>
              <w:t>9</w:t>
            </w:r>
          </w:p>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82510020000000000244 240150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расходы будущих периодов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tcPr>
          <w:p w:rsidR="00AA4969" w:rsidRPr="006B69B9" w:rsidRDefault="00AA4969" w:rsidP="00AA4969">
            <w:pPr>
              <w:spacing w:before="0" w:after="0" w:line="240" w:lineRule="auto"/>
              <w:ind w:firstLine="0"/>
              <w:jc w:val="left"/>
              <w:rPr>
                <w:color w:val="000000"/>
                <w:sz w:val="24"/>
                <w:szCs w:val="24"/>
              </w:rPr>
            </w:pPr>
            <w:r>
              <w:rPr>
                <w:color w:val="000000"/>
                <w:sz w:val="24"/>
                <w:szCs w:val="24"/>
              </w:rPr>
              <w:t>82510020000000000853 240163</w:t>
            </w:r>
          </w:p>
        </w:tc>
        <w:tc>
          <w:tcPr>
            <w:tcW w:w="6488" w:type="dxa"/>
            <w:tcBorders>
              <w:top w:val="nil"/>
              <w:left w:val="single" w:sz="4" w:space="0" w:color="auto"/>
              <w:bottom w:val="nil"/>
              <w:right w:val="single" w:sz="4" w:space="0" w:color="auto"/>
            </w:tcBorders>
            <w:shd w:val="clear" w:color="auto" w:fill="auto"/>
            <w:vAlign w:val="bottom"/>
          </w:tcPr>
          <w:p w:rsidR="00AA4969" w:rsidRPr="006B69B9" w:rsidRDefault="00AA4969" w:rsidP="00AA4969">
            <w:pPr>
              <w:spacing w:before="0" w:after="0" w:line="240" w:lineRule="auto"/>
              <w:ind w:firstLine="0"/>
              <w:jc w:val="left"/>
              <w:rPr>
                <w:color w:val="000000"/>
                <w:sz w:val="24"/>
                <w:szCs w:val="24"/>
              </w:rPr>
            </w:pPr>
            <w:r>
              <w:rPr>
                <w:color w:val="000000"/>
                <w:sz w:val="24"/>
                <w:szCs w:val="24"/>
              </w:rPr>
              <w:t>резерв по претензиям, искам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82510020000000000111 250211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принятые обязательства </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82510020000000000112 250211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принятые обязательства </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82510020000000000119 250211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принятые обязательства </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82510020000000000244 250211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принятые обязательства </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82510020000000000321 250211</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принятые обязательства </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82510020000000000851 250211</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принятые обязательства </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82510020000000000852 250211</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принятые обязательства </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82510020000000000853 250211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принятые обязательства </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82510020000000000111 250212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принятые денежные обязательства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82510020000000000112 250212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принятые денежные обязательства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82510020000000000119 250212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принятые денежные обязательства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82510020000000000244 250212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принятые денежные обязательства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82510020000000000321 250212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принятые денежные обязательства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82510020000000000851 250212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принятые денежные обязательства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82510020000000000852 250212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принятые денежные обязательства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82510020000000000853 250212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принятые денежные обязательства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82510020000000000244 250217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принимаемые обязательства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82510020000000000120 250410</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сметные плановые назначения</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82510020000000000130 250410</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сметные плановые назначения</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82510020000000000140 250410</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сметные плановые назначения</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82510020000000000180 250410</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сметные плановые назначения</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82510020000000000111 250410</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сметные плановые назначения</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82510020000000000112 250410</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сметные плановые назначения</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82510020000000000119 250410</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сметные плановые назначения</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82510020000000000224 250410</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сметные плановые назначения</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82510020000000000321 250410</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сметные плановые назначения</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lastRenderedPageBreak/>
              <w:t>82510020000000000851 250410</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сметные плановые назначения</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82510020000000000852 250410</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сметные плановые назначения</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82510020000000000853 250410</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сметные плановые назначения</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82510020000000000111 250610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право на принятие обязательств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82510020000000000112 250610</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право на принятие обязательств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82510020000000000119 250610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право на принятие обязательств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82510020000000000244 250610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право на принятие обязательств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82510020000000000321 250610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право на принятие обязательств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82510020000000000851 250610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право на принятие обязательств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82510020000000000852 250610</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право на принятие обязательств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82510020000000000853 250610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право на принятие обязательств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82510020000000000111 250690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право на принятие обязательств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82510020000000000119 250690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право на принятие обязательств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82510020000000000244 250690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право на принятие обязательств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82510020000000000851 250690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право на принятие обязательств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82510020000000000852 250690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право на принятие обязательств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82510020000000000853 250690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право на принятие обязательств</w:t>
            </w:r>
          </w:p>
        </w:tc>
      </w:tr>
      <w:tr w:rsidR="00AA4969" w:rsidRPr="006B69B9" w:rsidTr="00E21D31">
        <w:trPr>
          <w:trHeight w:val="552"/>
        </w:trPr>
        <w:tc>
          <w:tcPr>
            <w:tcW w:w="3860" w:type="dxa"/>
            <w:tcBorders>
              <w:top w:val="nil"/>
              <w:left w:val="single" w:sz="4" w:space="0" w:color="auto"/>
              <w:bottom w:val="nil"/>
              <w:right w:val="nil"/>
            </w:tcBorders>
            <w:shd w:val="clear" w:color="auto" w:fill="auto"/>
            <w:noWrap/>
            <w:vAlign w:val="bottom"/>
            <w:hideMark/>
          </w:tcPr>
          <w:p w:rsidR="00AA4969" w:rsidRDefault="00AA4969" w:rsidP="00AA4969">
            <w:pPr>
              <w:spacing w:before="0" w:after="0" w:line="240" w:lineRule="auto"/>
              <w:ind w:firstLine="0"/>
              <w:jc w:val="left"/>
              <w:rPr>
                <w:color w:val="000000"/>
                <w:sz w:val="24"/>
                <w:szCs w:val="24"/>
              </w:rPr>
            </w:pPr>
          </w:p>
          <w:p w:rsidR="00AA4969" w:rsidRDefault="00AA4969" w:rsidP="00AA4969">
            <w:pPr>
              <w:spacing w:before="0" w:after="0" w:line="240" w:lineRule="auto"/>
              <w:ind w:firstLine="0"/>
              <w:jc w:val="left"/>
              <w:rPr>
                <w:color w:val="000000"/>
                <w:sz w:val="24"/>
                <w:szCs w:val="24"/>
              </w:rPr>
            </w:pPr>
            <w:r>
              <w:rPr>
                <w:color w:val="000000"/>
                <w:sz w:val="24"/>
                <w:szCs w:val="24"/>
              </w:rPr>
              <w:t>82500000000000000000 3з10</w:t>
            </w:r>
          </w:p>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82500000000000000000 3з17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поступления денежных средств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82500000000000000000 3з18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выбытия денежных средств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82500000000000000000 320111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денежные средства учреждения на счетах</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82500000000000000000 320121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денежные средства учреждения в кредитной организации</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82500000000000000000 320134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денежные средства в кассе учреждения</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82510020000000000244 320821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с подотчетными лицами</w:t>
            </w:r>
            <w:r>
              <w:rPr>
                <w:color w:val="000000"/>
                <w:sz w:val="24"/>
                <w:szCs w:val="24"/>
              </w:rPr>
              <w:t xml:space="preserve"> </w:t>
            </w:r>
            <w:r w:rsidRPr="006B69B9">
              <w:rPr>
                <w:color w:val="000000"/>
                <w:sz w:val="24"/>
                <w:szCs w:val="24"/>
              </w:rPr>
              <w:t>по оплате услуг связи</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82510020000000000244 320826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с подотчетными лицами по оплате прочих работ, услуг</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82510020000000000244 320831</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с подотчетными лицами по приобретению основных средств</w:t>
            </w:r>
          </w:p>
        </w:tc>
      </w:tr>
      <w:tr w:rsidR="00AA4969" w:rsidRPr="006B69B9" w:rsidTr="00E21D31">
        <w:trPr>
          <w:trHeight w:val="624"/>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82510020000000000244 320834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с подотчетными лицами по приобретению материальных запасов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82510020000000000244 321003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с финансовым органом по наличным денежным средствам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82510020000000000244 330223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коммунальным услугам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82510020000000000244 330226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прочим работам, услугам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82510020000000000244 330231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приобретению основных средств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82510020000000002440 330234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приобретению материальных запасов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82510020000000000000 330401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средствам, полученным во временное распоряжение</w:t>
            </w:r>
          </w:p>
        </w:tc>
      </w:tr>
      <w:tr w:rsidR="00AA4969" w:rsidRPr="006B69B9" w:rsidTr="00E21D31">
        <w:trPr>
          <w:trHeight w:val="439"/>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4з02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материальные ценности на хранении</w:t>
            </w:r>
          </w:p>
        </w:tc>
      </w:tr>
      <w:tr w:rsidR="00AA4969" w:rsidRPr="006B69B9" w:rsidTr="00E21D31">
        <w:trPr>
          <w:trHeight w:val="289"/>
        </w:trPr>
        <w:tc>
          <w:tcPr>
            <w:tcW w:w="3860" w:type="dxa"/>
            <w:tcBorders>
              <w:top w:val="nil"/>
              <w:left w:val="single" w:sz="4" w:space="0" w:color="auto"/>
              <w:bottom w:val="nil"/>
              <w:right w:val="nil"/>
            </w:tcBorders>
            <w:shd w:val="clear" w:color="auto" w:fill="auto"/>
            <w:noWrap/>
            <w:vAlign w:val="bottom"/>
          </w:tcPr>
          <w:p w:rsidR="00AA4969" w:rsidRPr="006B69B9" w:rsidRDefault="00AA4969" w:rsidP="00AA4969">
            <w:pPr>
              <w:spacing w:before="0" w:after="0" w:line="240" w:lineRule="auto"/>
              <w:ind w:firstLine="0"/>
              <w:jc w:val="left"/>
              <w:rPr>
                <w:color w:val="000000"/>
                <w:sz w:val="24"/>
                <w:szCs w:val="24"/>
              </w:rPr>
            </w:pPr>
            <w:r>
              <w:rPr>
                <w:color w:val="000000"/>
                <w:sz w:val="24"/>
                <w:szCs w:val="24"/>
              </w:rPr>
              <w:t>82510020000000000000 4з04</w:t>
            </w:r>
          </w:p>
        </w:tc>
        <w:tc>
          <w:tcPr>
            <w:tcW w:w="6488" w:type="dxa"/>
            <w:tcBorders>
              <w:top w:val="nil"/>
              <w:left w:val="single" w:sz="4" w:space="0" w:color="auto"/>
              <w:bottom w:val="nil"/>
              <w:right w:val="single" w:sz="4" w:space="0" w:color="auto"/>
            </w:tcBorders>
            <w:shd w:val="clear" w:color="auto" w:fill="auto"/>
            <w:vAlign w:val="bottom"/>
          </w:tcPr>
          <w:p w:rsidR="00AA4969" w:rsidRPr="006B69B9" w:rsidRDefault="00AA4969" w:rsidP="00AA4969">
            <w:pPr>
              <w:spacing w:before="0" w:after="0" w:line="240" w:lineRule="auto"/>
              <w:ind w:firstLine="0"/>
              <w:jc w:val="left"/>
              <w:rPr>
                <w:color w:val="000000"/>
                <w:sz w:val="24"/>
                <w:szCs w:val="24"/>
              </w:rPr>
            </w:pPr>
            <w:r>
              <w:rPr>
                <w:color w:val="000000"/>
                <w:sz w:val="24"/>
                <w:szCs w:val="24"/>
              </w:rPr>
              <w:t>сомнительная задолженность</w:t>
            </w:r>
          </w:p>
        </w:tc>
      </w:tr>
      <w:tr w:rsidR="00AA4969" w:rsidRPr="006B69B9" w:rsidTr="00E21D31">
        <w:trPr>
          <w:trHeight w:val="624"/>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4з09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запасные части к транспортным средствам, выданным взамен изношенных</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82510020000000000130 4з17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поступления денежных средств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82510020000000000111 4з18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выбытия денежных средств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82510020000000000119 4з18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выбытия денежных средств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4з18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выбытия денежных средств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tcPr>
          <w:p w:rsidR="00AA4969" w:rsidRPr="006B69B9" w:rsidRDefault="00AA4969" w:rsidP="00AA4969">
            <w:pPr>
              <w:spacing w:before="0" w:after="0" w:line="240" w:lineRule="auto"/>
              <w:ind w:firstLine="0"/>
              <w:jc w:val="left"/>
              <w:rPr>
                <w:color w:val="000000"/>
                <w:sz w:val="24"/>
                <w:szCs w:val="24"/>
              </w:rPr>
            </w:pPr>
            <w:r>
              <w:rPr>
                <w:color w:val="000000"/>
                <w:sz w:val="24"/>
                <w:szCs w:val="24"/>
              </w:rPr>
              <w:t>82510020000000000244 4з20</w:t>
            </w:r>
          </w:p>
        </w:tc>
        <w:tc>
          <w:tcPr>
            <w:tcW w:w="6488" w:type="dxa"/>
            <w:tcBorders>
              <w:top w:val="nil"/>
              <w:left w:val="single" w:sz="4" w:space="0" w:color="auto"/>
              <w:bottom w:val="nil"/>
              <w:right w:val="single" w:sz="4" w:space="0" w:color="auto"/>
            </w:tcBorders>
            <w:shd w:val="clear" w:color="auto" w:fill="auto"/>
            <w:vAlign w:val="bottom"/>
          </w:tcPr>
          <w:p w:rsidR="00AA4969" w:rsidRPr="006B69B9" w:rsidRDefault="00AA4969" w:rsidP="00AA4969">
            <w:pPr>
              <w:spacing w:before="0" w:after="0" w:line="240" w:lineRule="auto"/>
              <w:ind w:firstLine="0"/>
              <w:jc w:val="left"/>
              <w:rPr>
                <w:color w:val="000000"/>
                <w:sz w:val="24"/>
                <w:szCs w:val="24"/>
              </w:rPr>
            </w:pPr>
            <w:r>
              <w:rPr>
                <w:color w:val="000000"/>
                <w:sz w:val="24"/>
                <w:szCs w:val="24"/>
              </w:rPr>
              <w:t>задолженность, невостребованная кредиторами</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lastRenderedPageBreak/>
              <w:t xml:space="preserve">82510020000000000000 4з21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основные средства в эксплуатации</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4з25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имущество, переданное в возмездное пользование (аренду)</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4з26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имущество, переданное в безвозмездное пользование </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4з27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материальные ценности, выданные в личное пользование работникам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tcPr>
          <w:p w:rsidR="00AA4969" w:rsidRPr="006B69B9" w:rsidRDefault="00AA4969" w:rsidP="00AA4969">
            <w:pPr>
              <w:spacing w:before="0" w:after="0" w:line="240" w:lineRule="auto"/>
              <w:ind w:firstLine="0"/>
              <w:jc w:val="left"/>
              <w:rPr>
                <w:color w:val="000000"/>
                <w:sz w:val="24"/>
                <w:szCs w:val="24"/>
              </w:rPr>
            </w:pPr>
          </w:p>
        </w:tc>
        <w:tc>
          <w:tcPr>
            <w:tcW w:w="6488" w:type="dxa"/>
            <w:tcBorders>
              <w:top w:val="nil"/>
              <w:left w:val="single" w:sz="4" w:space="0" w:color="auto"/>
              <w:bottom w:val="nil"/>
              <w:right w:val="single" w:sz="4" w:space="0" w:color="auto"/>
            </w:tcBorders>
            <w:shd w:val="clear" w:color="auto" w:fill="auto"/>
            <w:vAlign w:val="bottom"/>
          </w:tcPr>
          <w:p w:rsidR="00AA4969" w:rsidRPr="006B69B9" w:rsidRDefault="00AA4969" w:rsidP="00AA4969">
            <w:pPr>
              <w:spacing w:before="0" w:after="0" w:line="240" w:lineRule="auto"/>
              <w:ind w:firstLine="0"/>
              <w:jc w:val="left"/>
              <w:rPr>
                <w:color w:val="000000"/>
                <w:sz w:val="24"/>
                <w:szCs w:val="24"/>
              </w:rPr>
            </w:pP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82510020000000000000 410111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жилые помещения -недвижимое имущество</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82510020000000000000 410112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нежилые помещения (здания и сооружения) недвижимое имущество</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82510020000000000000 410122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основные средства - особо ценное движимое имущество </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82510020000000000000 410124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машины и оборудование - особо ценное движимое имущество</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82510020000000000000 410125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транспортные средства - особо ценное движимое имущество</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82510020000000000000 410128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прочие основные средства- особо ценное движимое имущество</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82510020000000000000 410132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нежилые помещения (здания и сооружения) иное движимое имущество</w:t>
            </w:r>
            <w:r>
              <w:rPr>
                <w:color w:val="000000"/>
                <w:sz w:val="24"/>
                <w:szCs w:val="24"/>
              </w:rPr>
              <w:t xml:space="preserve"> </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82510020000000000000 410134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машины и оборудование - иное движимое имущество</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82510020000000000000 410135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транспортные средства - иное движимое имущество</w:t>
            </w:r>
          </w:p>
        </w:tc>
      </w:tr>
      <w:tr w:rsidR="00AA4969" w:rsidRPr="006B69B9" w:rsidTr="00E21D31">
        <w:trPr>
          <w:trHeight w:val="624"/>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82510020000000000000 410136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инв</w:t>
            </w:r>
            <w:r>
              <w:rPr>
                <w:color w:val="000000"/>
                <w:sz w:val="24"/>
                <w:szCs w:val="24"/>
              </w:rPr>
              <w:t>е</w:t>
            </w:r>
            <w:r w:rsidRPr="006B69B9">
              <w:rPr>
                <w:color w:val="000000"/>
                <w:sz w:val="24"/>
                <w:szCs w:val="24"/>
              </w:rPr>
              <w:t>нтарь производственный и хозяйственный- иное движимое имущество</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82510020000000000000 410138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прочие основные средства- иное движимое имущество</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E21D31" w:rsidRPr="00E21D31" w:rsidRDefault="00E21D31" w:rsidP="00AA4969">
            <w:pPr>
              <w:spacing w:before="0" w:after="0" w:line="240" w:lineRule="auto"/>
              <w:ind w:firstLine="0"/>
              <w:jc w:val="left"/>
              <w:rPr>
                <w:color w:val="000000"/>
                <w:sz w:val="24"/>
                <w:szCs w:val="24"/>
                <w:lang w:val="en-US"/>
              </w:rPr>
            </w:pPr>
            <w:r>
              <w:rPr>
                <w:color w:val="000000"/>
                <w:sz w:val="24"/>
                <w:szCs w:val="24"/>
              </w:rPr>
              <w:t>82510020000000000000 41023</w:t>
            </w:r>
            <w:r>
              <w:rPr>
                <w:color w:val="000000"/>
                <w:sz w:val="24"/>
                <w:szCs w:val="24"/>
                <w:lang w:val="en-US"/>
              </w:rPr>
              <w:t>I</w:t>
            </w:r>
          </w:p>
          <w:p w:rsidR="00E21D31" w:rsidRDefault="00E21D31" w:rsidP="00AA4969">
            <w:pPr>
              <w:spacing w:before="0" w:after="0" w:line="240" w:lineRule="auto"/>
              <w:ind w:firstLine="0"/>
              <w:jc w:val="left"/>
              <w:rPr>
                <w:color w:val="000000"/>
                <w:sz w:val="24"/>
                <w:szCs w:val="24"/>
                <w:lang w:val="en-US"/>
              </w:rPr>
            </w:pPr>
            <w:r>
              <w:rPr>
                <w:color w:val="000000"/>
                <w:sz w:val="24"/>
                <w:szCs w:val="24"/>
                <w:lang w:val="en-US"/>
              </w:rPr>
              <w:t>82510020000000000000 41116I</w:t>
            </w:r>
          </w:p>
          <w:p w:rsidR="00E21D31" w:rsidRDefault="00E21D31" w:rsidP="00AA4969">
            <w:pPr>
              <w:spacing w:before="0" w:after="0" w:line="240" w:lineRule="auto"/>
              <w:ind w:firstLine="0"/>
              <w:jc w:val="left"/>
              <w:rPr>
                <w:color w:val="000000"/>
                <w:sz w:val="24"/>
                <w:szCs w:val="24"/>
                <w:lang w:val="en-US"/>
              </w:rPr>
            </w:pPr>
            <w:r>
              <w:rPr>
                <w:color w:val="000000"/>
                <w:sz w:val="24"/>
                <w:szCs w:val="24"/>
                <w:lang w:val="en-US"/>
              </w:rPr>
              <w:t>82510020000000000000 41066I</w:t>
            </w:r>
          </w:p>
          <w:p w:rsidR="00E21D31" w:rsidRPr="00E21D31" w:rsidRDefault="00E21D31" w:rsidP="00AA4969">
            <w:pPr>
              <w:spacing w:before="0" w:after="0" w:line="240" w:lineRule="auto"/>
              <w:ind w:firstLine="0"/>
              <w:jc w:val="left"/>
              <w:rPr>
                <w:color w:val="000000"/>
                <w:sz w:val="24"/>
                <w:szCs w:val="24"/>
              </w:rPr>
            </w:pPr>
            <w:r>
              <w:rPr>
                <w:color w:val="000000"/>
                <w:sz w:val="24"/>
                <w:szCs w:val="24"/>
                <w:lang w:val="en-US"/>
              </w:rPr>
              <w:t>82510020000000000000 411460</w:t>
            </w:r>
          </w:p>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82510020000000000000 410311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земля- недвижимое имущество</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82500000000000000000 410411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амортизация жилых помещений- недвижимого имущества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82510020000000000000 410412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амортизация нежилых помещений- недвижимого имущества</w:t>
            </w:r>
          </w:p>
        </w:tc>
      </w:tr>
      <w:tr w:rsidR="00AA4969" w:rsidRPr="006B69B9" w:rsidTr="00E21D31">
        <w:trPr>
          <w:trHeight w:val="624"/>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82510020000000000000 410422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амортизация нежилых помещений- особо ценного движимого имущества</w:t>
            </w:r>
          </w:p>
        </w:tc>
      </w:tr>
      <w:tr w:rsidR="00AA4969" w:rsidRPr="006B69B9" w:rsidTr="00E21D31">
        <w:trPr>
          <w:trHeight w:val="624"/>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82510020000000000000 410424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амортизация машин и оборудования- особо ценного движимого имущества</w:t>
            </w:r>
          </w:p>
        </w:tc>
      </w:tr>
      <w:tr w:rsidR="00AA4969" w:rsidRPr="006B69B9" w:rsidTr="00E21D31">
        <w:trPr>
          <w:trHeight w:val="624"/>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82500000000000000000 410425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амортизация транспортных средств- особо ценного движимого имущества</w:t>
            </w:r>
          </w:p>
        </w:tc>
      </w:tr>
      <w:tr w:rsidR="00AA4969" w:rsidRPr="006B69B9" w:rsidTr="00E21D31">
        <w:trPr>
          <w:trHeight w:val="624"/>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82510020000000000000 410428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амортизация прочих основных средств- особо ценного движимого имущества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82510020000000000000 410432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амортизация нежилых помещений- иного движимого имущества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82510020000000000000 410434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амортизация машин и оборудования- иного движимого имущества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82510020000000000000 410435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амортизация транспортных средств- иного движимого имущества</w:t>
            </w:r>
          </w:p>
        </w:tc>
      </w:tr>
      <w:tr w:rsidR="00AA4969" w:rsidRPr="006B69B9" w:rsidTr="00E21D31">
        <w:trPr>
          <w:trHeight w:val="624"/>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82510020000000000000 410436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амортизация инвентаря производственного и хозяйственного - иного движимого имущества </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82500000000000000000 410438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амортизация прочих основных средств- иного движимого имущества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82510020000000000000 410531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медикаменты и перевязочные средства- иное движимое имущество</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82510020000000000000 410533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горюче-смазочные материалы- иное движимое имущество</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lastRenderedPageBreak/>
              <w:t xml:space="preserve">82510020000000000000 410534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строительные материалы- иное движимое имущество</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82510020000000000000 410535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Pr>
                <w:color w:val="000000"/>
                <w:sz w:val="24"/>
                <w:szCs w:val="24"/>
              </w:rPr>
              <w:t>мягкий инвентарь - иное движ</w:t>
            </w:r>
            <w:r w:rsidRPr="006B69B9">
              <w:rPr>
                <w:color w:val="000000"/>
                <w:sz w:val="24"/>
                <w:szCs w:val="24"/>
              </w:rPr>
              <w:t>имое имущество</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82510020000000000000 410536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прочие материальные запасы- иное движимое имущество</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82510020000000000244 410631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вложения в основные средства- иное движимое имущество</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82500000000000000111 410960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себестоимость готовой продукции</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82500000000000000119 410960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себестоимость готовой продукции</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82500000000000000244 410960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себестоимость готовой продукции</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82510020000000000244 410970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накладные расходы производства готовой продукции, работ, услуг</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82510020000000000111 410980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общехозяйственные расходы</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82510020000000000119 410980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общехозяйственные расходы</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82510020000000000244 410980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общехозяйственные расходы</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82500000000000000000 420111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денежные средства учреждения на лицевых счетах</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82500000000000000000 420134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касса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82510020000000000130 420531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доходам от оказания платных услуг</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tcPr>
          <w:p w:rsidR="00AA4969" w:rsidRPr="006B69B9" w:rsidRDefault="00AA4969" w:rsidP="00AA4969">
            <w:pPr>
              <w:spacing w:before="0" w:after="0" w:line="240" w:lineRule="auto"/>
              <w:ind w:firstLine="0"/>
              <w:jc w:val="left"/>
              <w:rPr>
                <w:color w:val="000000"/>
                <w:sz w:val="24"/>
                <w:szCs w:val="24"/>
              </w:rPr>
            </w:pPr>
            <w:r>
              <w:rPr>
                <w:color w:val="000000"/>
                <w:sz w:val="24"/>
                <w:szCs w:val="24"/>
              </w:rPr>
              <w:t>82510020000000000130 420934</w:t>
            </w:r>
          </w:p>
        </w:tc>
        <w:tc>
          <w:tcPr>
            <w:tcW w:w="6488" w:type="dxa"/>
            <w:tcBorders>
              <w:top w:val="nil"/>
              <w:left w:val="single" w:sz="4" w:space="0" w:color="auto"/>
              <w:bottom w:val="nil"/>
              <w:right w:val="single" w:sz="4" w:space="0" w:color="auto"/>
            </w:tcBorders>
            <w:shd w:val="clear" w:color="auto" w:fill="auto"/>
            <w:vAlign w:val="bottom"/>
          </w:tcPr>
          <w:p w:rsidR="00AA4969" w:rsidRPr="006B69B9" w:rsidRDefault="00AA4969" w:rsidP="00AA4969">
            <w:pPr>
              <w:spacing w:before="0" w:after="0" w:line="240" w:lineRule="auto"/>
              <w:ind w:firstLine="0"/>
              <w:jc w:val="left"/>
              <w:rPr>
                <w:color w:val="000000"/>
                <w:sz w:val="24"/>
                <w:szCs w:val="24"/>
              </w:rPr>
            </w:pPr>
            <w:r>
              <w:rPr>
                <w:color w:val="000000"/>
                <w:sz w:val="24"/>
                <w:szCs w:val="24"/>
              </w:rPr>
              <w:t>расчеты по доходам от компенсации затрат</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tcPr>
          <w:p w:rsidR="00AA4969" w:rsidRPr="006B69B9" w:rsidRDefault="00AA4969" w:rsidP="00AA4969">
            <w:pPr>
              <w:spacing w:before="0" w:after="0" w:line="240" w:lineRule="auto"/>
              <w:ind w:firstLine="0"/>
              <w:jc w:val="left"/>
              <w:rPr>
                <w:color w:val="000000"/>
                <w:sz w:val="24"/>
                <w:szCs w:val="24"/>
              </w:rPr>
            </w:pPr>
            <w:r>
              <w:rPr>
                <w:color w:val="000000"/>
                <w:sz w:val="24"/>
                <w:szCs w:val="24"/>
              </w:rPr>
              <w:t>82510020000000000140 420943</w:t>
            </w:r>
          </w:p>
        </w:tc>
        <w:tc>
          <w:tcPr>
            <w:tcW w:w="6488" w:type="dxa"/>
            <w:tcBorders>
              <w:top w:val="nil"/>
              <w:left w:val="single" w:sz="4" w:space="0" w:color="auto"/>
              <w:bottom w:val="nil"/>
              <w:right w:val="single" w:sz="4" w:space="0" w:color="auto"/>
            </w:tcBorders>
            <w:shd w:val="clear" w:color="auto" w:fill="auto"/>
            <w:vAlign w:val="bottom"/>
          </w:tcPr>
          <w:p w:rsidR="00AA4969" w:rsidRPr="006B69B9" w:rsidRDefault="00AA4969" w:rsidP="00AA4969">
            <w:pPr>
              <w:spacing w:before="0" w:after="0" w:line="240" w:lineRule="auto"/>
              <w:ind w:firstLine="0"/>
              <w:jc w:val="left"/>
              <w:rPr>
                <w:color w:val="000000"/>
                <w:sz w:val="24"/>
                <w:szCs w:val="24"/>
              </w:rPr>
            </w:pPr>
            <w:r>
              <w:rPr>
                <w:color w:val="000000"/>
                <w:sz w:val="24"/>
                <w:szCs w:val="24"/>
              </w:rPr>
              <w:t>р</w:t>
            </w:r>
            <w:r w:rsidRPr="006950E8">
              <w:rPr>
                <w:color w:val="000000"/>
                <w:sz w:val="24"/>
                <w:szCs w:val="24"/>
              </w:rPr>
              <w:t xml:space="preserve">асчеты по доходам от </w:t>
            </w:r>
            <w:r>
              <w:rPr>
                <w:color w:val="000000"/>
                <w:sz w:val="24"/>
                <w:szCs w:val="24"/>
              </w:rPr>
              <w:t>страховых возмещений</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82510020000000000111 421003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с финансовым органом по наличным денежным средствам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82510020000000000119 421003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с финансовым органом по наличным денежным средствам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82510020000000000244 421003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с финансовым органом по наличным денежным средствам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82500000000000000000 421006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с учредителем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82510020000000000111 430211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заработной плате</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82510020000000000119 430213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начислениям на выплаты по оплате труда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82510020000000000244 430223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коммунальным услугам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82510020000000000244 430226</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прочим работам, услугам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82510020000000000244 430234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приобретению материальных запасов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82510020000000000111 430301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налогу на доходы физических лиц</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82510020000000000119 430301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налогу на доходы физических лиц</w:t>
            </w:r>
          </w:p>
        </w:tc>
      </w:tr>
      <w:tr w:rsidR="00AA4969" w:rsidRPr="006B69B9" w:rsidTr="00E21D31">
        <w:trPr>
          <w:trHeight w:val="936"/>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82510020000000000119 430302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AA4969" w:rsidRPr="006B69B9" w:rsidTr="00E21D31">
        <w:trPr>
          <w:trHeight w:val="936"/>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82510020000000000119 430306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AA4969" w:rsidRPr="006B69B9" w:rsidTr="00E21D31">
        <w:trPr>
          <w:trHeight w:val="624"/>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82510020000000000119 430307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страховым взносам на обязательное медицинское страхование в ФФОМС</w:t>
            </w:r>
          </w:p>
        </w:tc>
      </w:tr>
      <w:tr w:rsidR="00AA4969" w:rsidRPr="006B69B9" w:rsidTr="00E21D31">
        <w:trPr>
          <w:trHeight w:val="624"/>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82510020000000000119 430310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страховым взносам на обязательное пенсионное страхование на выплату страховой части трудовой пенсии</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82510020000000000111 430403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удержаниям из выплат по оплате труда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82510020000000000130 440110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доходы текущего финансового года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82500000000000000000 440130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финансовый результат прошлых отчетных периодов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7E2A88" w:rsidP="00AA4969">
            <w:pPr>
              <w:spacing w:before="0" w:after="0" w:line="240" w:lineRule="auto"/>
              <w:ind w:firstLine="0"/>
              <w:jc w:val="left"/>
              <w:rPr>
                <w:color w:val="000000"/>
                <w:sz w:val="24"/>
                <w:szCs w:val="24"/>
              </w:rPr>
            </w:pPr>
            <w:r>
              <w:rPr>
                <w:color w:val="000000"/>
                <w:sz w:val="24"/>
                <w:szCs w:val="24"/>
              </w:rPr>
              <w:t>82510020000000000130 440140</w:t>
            </w:r>
            <w:r w:rsidR="00AA4969" w:rsidRPr="006B69B9">
              <w:rPr>
                <w:color w:val="000000"/>
                <w:sz w:val="24"/>
                <w:szCs w:val="24"/>
              </w:rPr>
              <w:t xml:space="preserve">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доходы будущих периодов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82510020000000000111 440161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Pr>
                <w:color w:val="000000"/>
                <w:sz w:val="24"/>
                <w:szCs w:val="24"/>
              </w:rPr>
              <w:t>резерв на оплату отпусков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82510020000000000119 440161 </w:t>
            </w:r>
          </w:p>
        </w:tc>
        <w:tc>
          <w:tcPr>
            <w:tcW w:w="6488" w:type="dxa"/>
            <w:tcBorders>
              <w:top w:val="nil"/>
              <w:left w:val="single" w:sz="4" w:space="0" w:color="auto"/>
              <w:bottom w:val="nil"/>
              <w:right w:val="single" w:sz="4" w:space="0" w:color="auto"/>
            </w:tcBorders>
            <w:shd w:val="clear" w:color="auto" w:fill="auto"/>
            <w:vAlign w:val="bottom"/>
          </w:tcPr>
          <w:p w:rsidR="00AA4969" w:rsidRPr="006B69B9" w:rsidRDefault="00AA4969" w:rsidP="00AA4969">
            <w:pPr>
              <w:spacing w:before="0" w:after="0" w:line="240" w:lineRule="auto"/>
              <w:ind w:firstLine="0"/>
              <w:jc w:val="left"/>
              <w:rPr>
                <w:color w:val="000000"/>
                <w:sz w:val="24"/>
                <w:szCs w:val="24"/>
              </w:rPr>
            </w:pPr>
            <w:r>
              <w:rPr>
                <w:color w:val="000000"/>
                <w:sz w:val="24"/>
                <w:szCs w:val="24"/>
              </w:rPr>
              <w:t>резерв на оплату отпусков</w:t>
            </w:r>
            <w:r w:rsidR="00992DAE">
              <w:rPr>
                <w:color w:val="000000"/>
                <w:sz w:val="24"/>
                <w:szCs w:val="24"/>
              </w:rPr>
              <w:t xml:space="preserve">                                                          </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tcPr>
          <w:p w:rsidR="00992DAE" w:rsidRDefault="00992DAE" w:rsidP="00AA4969">
            <w:pPr>
              <w:spacing w:before="0" w:after="0" w:line="240" w:lineRule="auto"/>
              <w:ind w:firstLine="0"/>
              <w:jc w:val="left"/>
              <w:rPr>
                <w:color w:val="000000"/>
                <w:sz w:val="24"/>
                <w:szCs w:val="24"/>
                <w:lang w:val="en-US"/>
              </w:rPr>
            </w:pPr>
            <w:r>
              <w:rPr>
                <w:color w:val="000000"/>
                <w:sz w:val="24"/>
                <w:szCs w:val="24"/>
                <w:lang w:val="en-US"/>
              </w:rPr>
              <w:t>82510020000000000000 440162</w:t>
            </w:r>
          </w:p>
          <w:p w:rsidR="00AA4969" w:rsidRPr="006B69B9" w:rsidRDefault="00AA4969" w:rsidP="00AA4969">
            <w:pPr>
              <w:spacing w:before="0" w:after="0" w:line="240" w:lineRule="auto"/>
              <w:ind w:firstLine="0"/>
              <w:jc w:val="left"/>
              <w:rPr>
                <w:color w:val="000000"/>
                <w:sz w:val="24"/>
                <w:szCs w:val="24"/>
              </w:rPr>
            </w:pPr>
            <w:r>
              <w:rPr>
                <w:color w:val="000000"/>
                <w:sz w:val="24"/>
                <w:szCs w:val="24"/>
              </w:rPr>
              <w:lastRenderedPageBreak/>
              <w:t>82510020000000000853 440163</w:t>
            </w:r>
          </w:p>
        </w:tc>
        <w:tc>
          <w:tcPr>
            <w:tcW w:w="6488" w:type="dxa"/>
            <w:tcBorders>
              <w:top w:val="nil"/>
              <w:left w:val="single" w:sz="4" w:space="0" w:color="auto"/>
              <w:bottom w:val="nil"/>
              <w:right w:val="single" w:sz="4" w:space="0" w:color="auto"/>
            </w:tcBorders>
            <w:shd w:val="clear" w:color="auto" w:fill="auto"/>
            <w:vAlign w:val="bottom"/>
          </w:tcPr>
          <w:p w:rsidR="00AA4969" w:rsidRPr="00992DAE" w:rsidRDefault="00AA4969" w:rsidP="00AA4969">
            <w:pPr>
              <w:spacing w:before="0" w:after="0" w:line="240" w:lineRule="auto"/>
              <w:ind w:firstLine="0"/>
              <w:jc w:val="left"/>
              <w:rPr>
                <w:color w:val="000000"/>
                <w:sz w:val="24"/>
                <w:szCs w:val="24"/>
              </w:rPr>
            </w:pPr>
            <w:r>
              <w:rPr>
                <w:color w:val="000000"/>
                <w:sz w:val="24"/>
                <w:szCs w:val="24"/>
              </w:rPr>
              <w:lastRenderedPageBreak/>
              <w:t xml:space="preserve">резерв по претензиям, </w:t>
            </w:r>
            <w:r w:rsidR="00992DAE">
              <w:rPr>
                <w:color w:val="000000"/>
                <w:sz w:val="24"/>
                <w:szCs w:val="24"/>
              </w:rPr>
              <w:t>искам</w:t>
            </w:r>
            <w:r w:rsidR="00992DAE" w:rsidRPr="00992DAE">
              <w:rPr>
                <w:color w:val="000000"/>
                <w:sz w:val="24"/>
                <w:szCs w:val="24"/>
              </w:rPr>
              <w:t xml:space="preserve">                                                                     </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992DAE" w:rsidRDefault="00992DAE" w:rsidP="00AA4969">
            <w:pPr>
              <w:spacing w:before="0" w:after="0" w:line="240" w:lineRule="auto"/>
              <w:ind w:firstLine="0"/>
              <w:jc w:val="left"/>
              <w:rPr>
                <w:color w:val="000000"/>
                <w:sz w:val="24"/>
                <w:szCs w:val="24"/>
                <w:lang w:val="en-US"/>
              </w:rPr>
            </w:pPr>
            <w:r>
              <w:rPr>
                <w:color w:val="000000"/>
                <w:sz w:val="24"/>
                <w:szCs w:val="24"/>
                <w:lang w:val="en-US"/>
              </w:rPr>
              <w:t>82510020000000000000 440164</w:t>
            </w:r>
          </w:p>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82510020000000000111 450211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принятые обязательства </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82510020000000000119 450211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принятые обязательства </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82510020000000000244 450211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принятые обязательства </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82510020000000000111 450212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принятые денежные обязательства </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82510020000000000119 450212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принятые денежные обязательства </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82510020000000000244 450212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принятые денежные обязательства </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82510020000000000244 450217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принимаемые обязательства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82510020000000000111 450299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отложенные обязательства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82510020000000000119 450299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отложенные обязательства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82510020000000000130 450410</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плановые назначения</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82510020000000000111 450410</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плановые назначения</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82510020000000000119 450410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плановые назначения</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82510020000000000244 450410</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плановые назначения</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82510020000000000111 450610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право на принятие обязательств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82510020000000000119 450610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право на принятие обязательств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82510020000000000244 450610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право на принятие обязательств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82510020000000000111 450690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право на принятие обязательств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82510020000000000119 450690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право на принятие обязательств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82510020000000000244 450690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право на принятие обязательств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82510020000000000130 450710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утвержденный объем финансового обеспечения</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82510020000000000130 450810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получено финансового обеспечения</w:t>
            </w:r>
          </w:p>
        </w:tc>
      </w:tr>
      <w:tr w:rsidR="00AA4969" w:rsidRPr="006B69B9" w:rsidTr="00E21D31">
        <w:trPr>
          <w:trHeight w:val="600"/>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82510020000000000180 5з17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поступления денежных средств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5з18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выбытия денежных средств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82510020000000000321 5з18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выбытия денежных средств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82510020000000000000 510534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строительные материалы- иное движимое имущество</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82510020000000000000 510536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прочие материальные запасы- иное движимое имущество</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82500000000000000000 520111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денежные средства учреждения на лицевых счетах</w:t>
            </w:r>
          </w:p>
        </w:tc>
      </w:tr>
      <w:tr w:rsidR="00AA4969" w:rsidRPr="006B69B9" w:rsidTr="00E21D31">
        <w:trPr>
          <w:trHeight w:val="624"/>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Pr>
                <w:color w:val="000000"/>
                <w:sz w:val="24"/>
                <w:szCs w:val="24"/>
              </w:rPr>
              <w:t>8251002000000000015</w:t>
            </w:r>
            <w:r w:rsidRPr="006B69B9">
              <w:rPr>
                <w:color w:val="000000"/>
                <w:sz w:val="24"/>
                <w:szCs w:val="24"/>
              </w:rPr>
              <w:t xml:space="preserve">0 520552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поступлениям текущего характера бюджетным и</w:t>
            </w:r>
            <w:r>
              <w:rPr>
                <w:color w:val="000000"/>
                <w:sz w:val="24"/>
                <w:szCs w:val="24"/>
              </w:rPr>
              <w:t xml:space="preserve"> </w:t>
            </w:r>
            <w:r w:rsidRPr="006B69B9">
              <w:rPr>
                <w:color w:val="000000"/>
                <w:sz w:val="24"/>
                <w:szCs w:val="24"/>
              </w:rPr>
              <w:t>автономным учреждениям от сектора государственного управления</w:t>
            </w:r>
          </w:p>
        </w:tc>
      </w:tr>
      <w:tr w:rsidR="00AA4969" w:rsidRPr="006B69B9" w:rsidTr="00E21D31">
        <w:trPr>
          <w:trHeight w:val="624"/>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82510020000000000321 530264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расчеты по пенсиям, пособиям, выплачиваемым работодателями, нанимателями бывшим работникам</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82510020000000000244 540120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расходы текущего финансового года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82510020000000000321 540120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расходы текущего финансового года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82500000000000000000 540130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финансовый результат прошлых отчетных периодов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82510020000000000321 550211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принятые обязательства </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82510020000000000244 550211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принятые обязательства </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82510020000000000321 550212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принятые денежные обязательства </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82510020000000000244 550212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принятые денежные обязательства </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82510020000000000244 550217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принимаемые обязательства</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82510020000000000321 550410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плановые назначения</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82510020000000000244 550410</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плановые назначения</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82510020000000000244 550610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право на принятие обязательств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82510020000000000321 550610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право на принятие обязательств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82510020000000000244 550690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право на принятие обязательств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lastRenderedPageBreak/>
              <w:t xml:space="preserve">82510020000000000321 550690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право на принятие обязательств</w:t>
            </w:r>
          </w:p>
        </w:tc>
      </w:tr>
      <w:tr w:rsidR="00AA4969" w:rsidRPr="006B69B9" w:rsidTr="00E21D31">
        <w:trPr>
          <w:trHeight w:val="312"/>
        </w:trPr>
        <w:tc>
          <w:tcPr>
            <w:tcW w:w="3860" w:type="dxa"/>
            <w:tcBorders>
              <w:top w:val="nil"/>
              <w:left w:val="single" w:sz="4" w:space="0" w:color="auto"/>
              <w:bottom w:val="nil"/>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82510020000000000180 550710 </w:t>
            </w:r>
          </w:p>
        </w:tc>
        <w:tc>
          <w:tcPr>
            <w:tcW w:w="6488" w:type="dxa"/>
            <w:tcBorders>
              <w:top w:val="nil"/>
              <w:left w:val="single" w:sz="4" w:space="0" w:color="auto"/>
              <w:bottom w:val="nil"/>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утвержденный объем финансового обеспечения</w:t>
            </w:r>
          </w:p>
        </w:tc>
      </w:tr>
      <w:tr w:rsidR="00AA4969" w:rsidRPr="006B69B9" w:rsidTr="00E21D31">
        <w:trPr>
          <w:trHeight w:val="312"/>
        </w:trPr>
        <w:tc>
          <w:tcPr>
            <w:tcW w:w="3860" w:type="dxa"/>
            <w:tcBorders>
              <w:top w:val="nil"/>
              <w:left w:val="single" w:sz="4" w:space="0" w:color="auto"/>
              <w:bottom w:val="single" w:sz="4" w:space="0" w:color="auto"/>
              <w:right w:val="nil"/>
            </w:tcBorders>
            <w:shd w:val="clear" w:color="auto" w:fill="auto"/>
            <w:noWrap/>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 xml:space="preserve">82510020000000000180 550810 </w:t>
            </w:r>
          </w:p>
        </w:tc>
        <w:tc>
          <w:tcPr>
            <w:tcW w:w="6488" w:type="dxa"/>
            <w:tcBorders>
              <w:top w:val="nil"/>
              <w:left w:val="single" w:sz="4" w:space="0" w:color="auto"/>
              <w:bottom w:val="single" w:sz="4" w:space="0" w:color="auto"/>
              <w:right w:val="single" w:sz="4" w:space="0" w:color="auto"/>
            </w:tcBorders>
            <w:shd w:val="clear" w:color="auto" w:fill="auto"/>
            <w:vAlign w:val="bottom"/>
            <w:hideMark/>
          </w:tcPr>
          <w:p w:rsidR="00AA4969" w:rsidRPr="006B69B9" w:rsidRDefault="00AA4969" w:rsidP="00AA4969">
            <w:pPr>
              <w:spacing w:before="0" w:after="0" w:line="240" w:lineRule="auto"/>
              <w:ind w:firstLine="0"/>
              <w:jc w:val="left"/>
              <w:rPr>
                <w:color w:val="000000"/>
                <w:sz w:val="24"/>
                <w:szCs w:val="24"/>
              </w:rPr>
            </w:pPr>
            <w:r w:rsidRPr="006B69B9">
              <w:rPr>
                <w:color w:val="000000"/>
                <w:sz w:val="24"/>
                <w:szCs w:val="24"/>
              </w:rPr>
              <w:t>получено финансового обеспечения</w:t>
            </w:r>
          </w:p>
        </w:tc>
      </w:tr>
    </w:tbl>
    <w:p w:rsidR="00482A7B" w:rsidRPr="005B5CC3" w:rsidRDefault="00482A7B" w:rsidP="00482A7B">
      <w:pPr>
        <w:ind w:firstLine="698"/>
        <w:jc w:val="right"/>
        <w:rPr>
          <w:rStyle w:val="afd"/>
          <w:b w:val="0"/>
          <w:bCs/>
          <w:color w:val="000000"/>
          <w:sz w:val="24"/>
          <w:szCs w:val="24"/>
        </w:rPr>
      </w:pPr>
    </w:p>
    <w:p w:rsidR="00482A7B" w:rsidRPr="00960833" w:rsidRDefault="00266825" w:rsidP="00960833">
      <w:pPr>
        <w:ind w:firstLine="0"/>
        <w:rPr>
          <w:rStyle w:val="afd"/>
          <w:b w:val="0"/>
          <w:bCs/>
          <w:color w:val="000000"/>
          <w:sz w:val="24"/>
          <w:szCs w:val="24"/>
        </w:rPr>
      </w:pPr>
      <w:r w:rsidRPr="00960833">
        <w:rPr>
          <w:rStyle w:val="afd"/>
          <w:b w:val="0"/>
          <w:bCs/>
          <w:color w:val="000000"/>
          <w:sz w:val="24"/>
          <w:szCs w:val="24"/>
        </w:rPr>
        <w:t xml:space="preserve">1.В разрядах с 5 по 14 номеров счетов: 5 20111 000, 5 20552 000, </w:t>
      </w:r>
      <w:r w:rsidR="006412AB" w:rsidRPr="00960833">
        <w:rPr>
          <w:rStyle w:val="afd"/>
          <w:b w:val="0"/>
          <w:bCs/>
          <w:color w:val="000000"/>
          <w:sz w:val="24"/>
          <w:szCs w:val="24"/>
        </w:rPr>
        <w:t xml:space="preserve">5 21003 000, </w:t>
      </w:r>
      <w:r w:rsidRPr="00960833">
        <w:rPr>
          <w:rStyle w:val="afd"/>
          <w:b w:val="0"/>
          <w:bCs/>
          <w:color w:val="000000"/>
          <w:sz w:val="24"/>
          <w:szCs w:val="24"/>
        </w:rPr>
        <w:t xml:space="preserve">5 20600 000, </w:t>
      </w:r>
      <w:r w:rsidR="006412AB" w:rsidRPr="00960833">
        <w:rPr>
          <w:rStyle w:val="afd"/>
          <w:b w:val="0"/>
          <w:bCs/>
          <w:color w:val="000000"/>
          <w:sz w:val="24"/>
          <w:szCs w:val="24"/>
        </w:rPr>
        <w:t xml:space="preserve">        </w:t>
      </w:r>
      <w:r w:rsidR="00960833">
        <w:rPr>
          <w:rStyle w:val="afd"/>
          <w:b w:val="0"/>
          <w:bCs/>
          <w:color w:val="000000"/>
          <w:sz w:val="24"/>
          <w:szCs w:val="24"/>
        </w:rPr>
        <w:t xml:space="preserve">5 30200 000, </w:t>
      </w:r>
      <w:r w:rsidRPr="00960833">
        <w:rPr>
          <w:rStyle w:val="afd"/>
          <w:b w:val="0"/>
          <w:bCs/>
          <w:color w:val="000000"/>
          <w:sz w:val="24"/>
          <w:szCs w:val="24"/>
        </w:rPr>
        <w:t>5 40110 000, 5 40120 000, 5 40140 000, отражаются коды целевой статьи расходов, обособляющие целевое назначение операций.</w:t>
      </w:r>
    </w:p>
    <w:p w:rsidR="00266825" w:rsidRPr="00960833" w:rsidRDefault="00266825" w:rsidP="00AC433C">
      <w:pPr>
        <w:ind w:firstLine="0"/>
        <w:rPr>
          <w:rStyle w:val="afd"/>
          <w:b w:val="0"/>
          <w:bCs/>
          <w:color w:val="000000"/>
          <w:sz w:val="24"/>
          <w:szCs w:val="24"/>
        </w:rPr>
      </w:pPr>
      <w:r w:rsidRPr="00960833">
        <w:rPr>
          <w:rStyle w:val="afd"/>
          <w:b w:val="0"/>
          <w:bCs/>
          <w:color w:val="000000"/>
          <w:sz w:val="24"/>
          <w:szCs w:val="24"/>
        </w:rPr>
        <w:t xml:space="preserve">2.По </w:t>
      </w:r>
      <w:proofErr w:type="spellStart"/>
      <w:r w:rsidRPr="00960833">
        <w:rPr>
          <w:rStyle w:val="afd"/>
          <w:b w:val="0"/>
          <w:bCs/>
          <w:color w:val="000000"/>
          <w:sz w:val="24"/>
          <w:szCs w:val="24"/>
        </w:rPr>
        <w:t>забалансовым</w:t>
      </w:r>
      <w:proofErr w:type="spellEnd"/>
      <w:r w:rsidRPr="00960833">
        <w:rPr>
          <w:rStyle w:val="afd"/>
          <w:b w:val="0"/>
          <w:bCs/>
          <w:color w:val="000000"/>
          <w:sz w:val="24"/>
          <w:szCs w:val="24"/>
        </w:rPr>
        <w:t xml:space="preserve"> счетам 5з17, 5з18 отражается аналитический код</w:t>
      </w:r>
      <w:r w:rsidR="00B32CF8" w:rsidRPr="00960833">
        <w:rPr>
          <w:rStyle w:val="afd"/>
          <w:b w:val="0"/>
          <w:bCs/>
          <w:color w:val="000000"/>
          <w:sz w:val="24"/>
          <w:szCs w:val="24"/>
        </w:rPr>
        <w:t xml:space="preserve"> ЦСР,</w:t>
      </w:r>
      <w:r w:rsidR="00B32CF8" w:rsidRPr="00960833">
        <w:rPr>
          <w:sz w:val="24"/>
          <w:szCs w:val="24"/>
        </w:rPr>
        <w:t xml:space="preserve"> </w:t>
      </w:r>
      <w:r w:rsidR="00B32CF8" w:rsidRPr="00960833">
        <w:rPr>
          <w:rStyle w:val="afd"/>
          <w:b w:val="0"/>
          <w:bCs/>
          <w:color w:val="000000"/>
          <w:sz w:val="24"/>
          <w:szCs w:val="24"/>
        </w:rPr>
        <w:t>обособляющие целевое назначение операций.</w:t>
      </w:r>
    </w:p>
    <w:p w:rsidR="00B32CF8" w:rsidRPr="00B32CF8" w:rsidRDefault="00B32CF8" w:rsidP="00AC433C">
      <w:pPr>
        <w:ind w:firstLine="0"/>
        <w:jc w:val="left"/>
        <w:rPr>
          <w:rStyle w:val="afd"/>
          <w:b w:val="0"/>
          <w:bCs/>
          <w:i/>
          <w:color w:val="000000"/>
          <w:sz w:val="20"/>
          <w:szCs w:val="20"/>
        </w:rPr>
      </w:pPr>
      <w:r>
        <w:rPr>
          <w:rStyle w:val="afd"/>
          <w:b w:val="0"/>
          <w:bCs/>
          <w:i/>
          <w:color w:val="000000"/>
          <w:sz w:val="20"/>
          <w:szCs w:val="20"/>
        </w:rPr>
        <w:t>(</w:t>
      </w:r>
      <w:r w:rsidRPr="00B32CF8">
        <w:rPr>
          <w:rStyle w:val="afd"/>
          <w:b w:val="0"/>
          <w:bCs/>
          <w:i/>
          <w:color w:val="000000"/>
          <w:sz w:val="20"/>
          <w:szCs w:val="20"/>
        </w:rPr>
        <w:t>Основание: Письмо министерства финансов РФ от 04.02.2020 № 02-06-07/6939</w:t>
      </w:r>
      <w:r>
        <w:rPr>
          <w:rStyle w:val="afd"/>
          <w:b w:val="0"/>
          <w:bCs/>
          <w:i/>
          <w:color w:val="000000"/>
          <w:sz w:val="20"/>
          <w:szCs w:val="20"/>
        </w:rPr>
        <w:t>)</w:t>
      </w:r>
      <w:r w:rsidRPr="00B32CF8">
        <w:rPr>
          <w:rStyle w:val="afd"/>
          <w:b w:val="0"/>
          <w:bCs/>
          <w:i/>
          <w:color w:val="000000"/>
          <w:sz w:val="20"/>
          <w:szCs w:val="20"/>
        </w:rPr>
        <w:t>.</w:t>
      </w:r>
    </w:p>
    <w:p w:rsidR="007E2A88" w:rsidRDefault="007E2A88" w:rsidP="005B5CC3">
      <w:pPr>
        <w:keepNext/>
        <w:keepLines/>
        <w:jc w:val="right"/>
      </w:pPr>
    </w:p>
    <w:p w:rsidR="007E2A88" w:rsidRDefault="007E2A88" w:rsidP="005B5CC3">
      <w:pPr>
        <w:keepNext/>
        <w:keepLines/>
        <w:jc w:val="right"/>
      </w:pPr>
    </w:p>
    <w:p w:rsidR="007E2A88" w:rsidRDefault="007E2A88" w:rsidP="005B5CC3">
      <w:pPr>
        <w:keepNext/>
        <w:keepLines/>
        <w:jc w:val="right"/>
      </w:pPr>
    </w:p>
    <w:p w:rsidR="007E2A88" w:rsidRDefault="007E2A88" w:rsidP="005B5CC3">
      <w:pPr>
        <w:keepNext/>
        <w:keepLines/>
        <w:jc w:val="right"/>
      </w:pPr>
    </w:p>
    <w:p w:rsidR="007E2A88" w:rsidRDefault="007E2A88" w:rsidP="005B5CC3">
      <w:pPr>
        <w:keepNext/>
        <w:keepLines/>
        <w:jc w:val="right"/>
      </w:pPr>
    </w:p>
    <w:p w:rsidR="007E2A88" w:rsidRDefault="007E2A88" w:rsidP="005B5CC3">
      <w:pPr>
        <w:keepNext/>
        <w:keepLines/>
        <w:jc w:val="right"/>
      </w:pPr>
    </w:p>
    <w:p w:rsidR="007E2A88" w:rsidRDefault="007E2A88" w:rsidP="005B5CC3">
      <w:pPr>
        <w:keepNext/>
        <w:keepLines/>
        <w:jc w:val="right"/>
      </w:pPr>
    </w:p>
    <w:p w:rsidR="007E2A88" w:rsidRDefault="007E2A88" w:rsidP="005B5CC3">
      <w:pPr>
        <w:keepNext/>
        <w:keepLines/>
        <w:jc w:val="right"/>
      </w:pPr>
    </w:p>
    <w:p w:rsidR="007E2A88" w:rsidRDefault="007E2A88" w:rsidP="005B5CC3">
      <w:pPr>
        <w:keepNext/>
        <w:keepLines/>
        <w:jc w:val="right"/>
      </w:pPr>
    </w:p>
    <w:p w:rsidR="007E2A88" w:rsidRDefault="007E2A88" w:rsidP="005B5CC3">
      <w:pPr>
        <w:keepNext/>
        <w:keepLines/>
        <w:jc w:val="right"/>
      </w:pPr>
    </w:p>
    <w:p w:rsidR="007E2A88" w:rsidRDefault="007E2A88" w:rsidP="005B5CC3">
      <w:pPr>
        <w:keepNext/>
        <w:keepLines/>
        <w:jc w:val="right"/>
      </w:pPr>
    </w:p>
    <w:p w:rsidR="007E2A88" w:rsidRDefault="007E2A88" w:rsidP="005B5CC3">
      <w:pPr>
        <w:keepNext/>
        <w:keepLines/>
        <w:jc w:val="right"/>
      </w:pPr>
    </w:p>
    <w:p w:rsidR="007E2A88" w:rsidRDefault="007E2A88" w:rsidP="005B5CC3">
      <w:pPr>
        <w:keepNext/>
        <w:keepLines/>
        <w:jc w:val="right"/>
      </w:pPr>
    </w:p>
    <w:p w:rsidR="007E2A88" w:rsidRDefault="007E2A88" w:rsidP="005B5CC3">
      <w:pPr>
        <w:keepNext/>
        <w:keepLines/>
        <w:jc w:val="right"/>
      </w:pPr>
    </w:p>
    <w:p w:rsidR="007E2A88" w:rsidRDefault="007E2A88" w:rsidP="005B5CC3">
      <w:pPr>
        <w:keepNext/>
        <w:keepLines/>
        <w:jc w:val="right"/>
      </w:pPr>
    </w:p>
    <w:p w:rsidR="007E2A88" w:rsidRDefault="007E2A88" w:rsidP="005B5CC3">
      <w:pPr>
        <w:keepNext/>
        <w:keepLines/>
        <w:jc w:val="right"/>
      </w:pPr>
    </w:p>
    <w:p w:rsidR="007E2A88" w:rsidRDefault="007E2A88" w:rsidP="005B5CC3">
      <w:pPr>
        <w:keepNext/>
        <w:keepLines/>
        <w:jc w:val="right"/>
      </w:pPr>
    </w:p>
    <w:p w:rsidR="007E2A88" w:rsidRDefault="007E2A88" w:rsidP="005B5CC3">
      <w:pPr>
        <w:keepNext/>
        <w:keepLines/>
        <w:jc w:val="right"/>
      </w:pPr>
    </w:p>
    <w:p w:rsidR="007E2A88" w:rsidRDefault="007E2A88" w:rsidP="005B5CC3">
      <w:pPr>
        <w:keepNext/>
        <w:keepLines/>
        <w:jc w:val="right"/>
      </w:pPr>
    </w:p>
    <w:p w:rsidR="007E2A88" w:rsidRDefault="007E2A88" w:rsidP="005B5CC3">
      <w:pPr>
        <w:keepNext/>
        <w:keepLines/>
        <w:jc w:val="right"/>
      </w:pPr>
    </w:p>
    <w:p w:rsidR="007E2A88" w:rsidRDefault="007E2A88" w:rsidP="005B5CC3">
      <w:pPr>
        <w:keepNext/>
        <w:keepLines/>
        <w:jc w:val="right"/>
      </w:pPr>
    </w:p>
    <w:p w:rsidR="007E2A88" w:rsidRDefault="007E2A88" w:rsidP="005B5CC3">
      <w:pPr>
        <w:keepNext/>
        <w:keepLines/>
        <w:jc w:val="right"/>
      </w:pPr>
    </w:p>
    <w:p w:rsidR="007E2A88" w:rsidRDefault="007E2A88" w:rsidP="005B5CC3">
      <w:pPr>
        <w:keepNext/>
        <w:keepLines/>
        <w:jc w:val="right"/>
      </w:pPr>
    </w:p>
    <w:p w:rsidR="007E2A88" w:rsidRDefault="007E2A88" w:rsidP="005B5CC3">
      <w:pPr>
        <w:keepNext/>
        <w:keepLines/>
        <w:jc w:val="right"/>
      </w:pPr>
    </w:p>
    <w:p w:rsidR="007E2A88" w:rsidRDefault="007E2A88" w:rsidP="005B5CC3">
      <w:pPr>
        <w:keepNext/>
        <w:keepLines/>
        <w:jc w:val="right"/>
      </w:pPr>
    </w:p>
    <w:p w:rsidR="007E2A88" w:rsidRDefault="007E2A88" w:rsidP="005B5CC3">
      <w:pPr>
        <w:keepNext/>
        <w:keepLines/>
        <w:jc w:val="right"/>
      </w:pPr>
    </w:p>
    <w:p w:rsidR="007E2A88" w:rsidRDefault="007E2A88" w:rsidP="005B5CC3">
      <w:pPr>
        <w:keepNext/>
        <w:keepLines/>
        <w:jc w:val="right"/>
      </w:pPr>
    </w:p>
    <w:p w:rsidR="007E2A88" w:rsidRDefault="007E2A88" w:rsidP="005B5CC3">
      <w:pPr>
        <w:keepNext/>
        <w:keepLines/>
        <w:jc w:val="right"/>
      </w:pPr>
    </w:p>
    <w:p w:rsidR="007E2A88" w:rsidRDefault="007E2A88" w:rsidP="005B5CC3">
      <w:pPr>
        <w:keepNext/>
        <w:keepLines/>
        <w:jc w:val="right"/>
      </w:pPr>
    </w:p>
    <w:p w:rsidR="007E2A88" w:rsidRDefault="007E2A88" w:rsidP="005B5CC3">
      <w:pPr>
        <w:keepNext/>
        <w:keepLines/>
        <w:jc w:val="right"/>
      </w:pPr>
    </w:p>
    <w:p w:rsidR="007E2A88" w:rsidRDefault="007E2A88" w:rsidP="005B5CC3">
      <w:pPr>
        <w:keepNext/>
        <w:keepLines/>
        <w:jc w:val="right"/>
      </w:pPr>
    </w:p>
    <w:p w:rsidR="007E2A88" w:rsidRDefault="007E2A88" w:rsidP="005B5CC3">
      <w:pPr>
        <w:keepNext/>
        <w:keepLines/>
        <w:jc w:val="right"/>
      </w:pPr>
    </w:p>
    <w:p w:rsidR="007E2A88" w:rsidRDefault="007E2A88" w:rsidP="005B5CC3">
      <w:pPr>
        <w:keepNext/>
        <w:keepLines/>
        <w:jc w:val="right"/>
      </w:pPr>
    </w:p>
    <w:p w:rsidR="007E2A88" w:rsidRDefault="007E2A88" w:rsidP="005B5CC3">
      <w:pPr>
        <w:keepNext/>
        <w:keepLines/>
        <w:jc w:val="right"/>
      </w:pPr>
    </w:p>
    <w:p w:rsidR="007E2A88" w:rsidRDefault="007E2A88" w:rsidP="005B5CC3">
      <w:pPr>
        <w:keepNext/>
        <w:keepLines/>
        <w:jc w:val="right"/>
      </w:pPr>
    </w:p>
    <w:p w:rsidR="005B5CC3" w:rsidRDefault="005B5CC3" w:rsidP="005B5CC3">
      <w:pPr>
        <w:keepNext/>
        <w:keepLines/>
        <w:jc w:val="right"/>
      </w:pPr>
      <w:r>
        <w:lastRenderedPageBreak/>
        <w:t xml:space="preserve">Приложение № </w:t>
      </w:r>
      <w:r w:rsidR="00083901">
        <w:fldChar w:fldCharType="begin" w:fldLock="1"/>
      </w:r>
      <w:r>
        <w:instrText xml:space="preserve"> REF _ref_628573 \h \n \! </w:instrText>
      </w:r>
      <w:r w:rsidR="00083901">
        <w:fldChar w:fldCharType="separate"/>
      </w:r>
      <w:r>
        <w:t>2</w:t>
      </w:r>
      <w:r w:rsidR="00083901">
        <w:fldChar w:fldCharType="end"/>
      </w:r>
      <w:r>
        <w:br/>
        <w:t>к Учетной политике</w:t>
      </w:r>
    </w:p>
    <w:p w:rsidR="005B5CC3" w:rsidRDefault="005B5CC3" w:rsidP="005B5CC3">
      <w:pPr>
        <w:keepNext/>
        <w:keepLines/>
        <w:jc w:val="right"/>
      </w:pPr>
    </w:p>
    <w:p w:rsidR="002F008F" w:rsidRDefault="005B5CC3" w:rsidP="002F008F">
      <w:pPr>
        <w:pStyle w:val="a4"/>
      </w:pPr>
      <w:r>
        <w:t xml:space="preserve">Порядок формирования и использования </w:t>
      </w:r>
      <w:r w:rsidR="002F008F">
        <w:t>резерва для оплаты отпусков</w:t>
      </w:r>
    </w:p>
    <w:p w:rsidR="005617B9" w:rsidRDefault="005617B9" w:rsidP="002F008F">
      <w:pPr>
        <w:pStyle w:val="a4"/>
        <w:rPr>
          <w:b w:val="0"/>
          <w:sz w:val="24"/>
          <w:szCs w:val="24"/>
        </w:rPr>
      </w:pPr>
    </w:p>
    <w:p w:rsidR="00482A7B" w:rsidRPr="005B5CC3" w:rsidRDefault="00482A7B" w:rsidP="002F008F">
      <w:pPr>
        <w:pStyle w:val="a4"/>
        <w:rPr>
          <w:sz w:val="24"/>
          <w:szCs w:val="24"/>
        </w:rPr>
      </w:pPr>
      <w:r w:rsidRPr="005B5CC3">
        <w:rPr>
          <w:b w:val="0"/>
          <w:sz w:val="24"/>
          <w:szCs w:val="24"/>
        </w:rPr>
        <w:t>Общие положения</w:t>
      </w:r>
    </w:p>
    <w:p w:rsidR="00482A7B" w:rsidRPr="005B5CC3" w:rsidRDefault="00D02EFB" w:rsidP="00D02EFB">
      <w:pPr>
        <w:pStyle w:val="2"/>
        <w:numPr>
          <w:ilvl w:val="0"/>
          <w:numId w:val="0"/>
        </w:numPr>
        <w:ind w:left="482"/>
        <w:rPr>
          <w:sz w:val="24"/>
          <w:szCs w:val="24"/>
        </w:rPr>
      </w:pPr>
      <w:r>
        <w:rPr>
          <w:sz w:val="24"/>
          <w:szCs w:val="24"/>
        </w:rPr>
        <w:t>1.1.</w:t>
      </w:r>
      <w:r w:rsidR="00482A7B" w:rsidRPr="005B5CC3">
        <w:rPr>
          <w:sz w:val="24"/>
          <w:szCs w:val="24"/>
        </w:rPr>
        <w:t xml:space="preserve">Резерв на оплату отпусков определяется в </w:t>
      </w:r>
      <w:r w:rsidR="002F008F">
        <w:rPr>
          <w:sz w:val="24"/>
          <w:szCs w:val="24"/>
        </w:rPr>
        <w:t>последний</w:t>
      </w:r>
      <w:r w:rsidR="00482A7B" w:rsidRPr="005B5CC3">
        <w:rPr>
          <w:sz w:val="24"/>
          <w:szCs w:val="24"/>
        </w:rPr>
        <w:t xml:space="preserve"> рабочий день текущего года.</w:t>
      </w:r>
    </w:p>
    <w:p w:rsidR="00482A7B" w:rsidRPr="005B5CC3" w:rsidRDefault="00482A7B" w:rsidP="00482A7B">
      <w:pPr>
        <w:rPr>
          <w:sz w:val="24"/>
          <w:szCs w:val="24"/>
        </w:rPr>
      </w:pPr>
      <w:r w:rsidRPr="005B5CC3">
        <w:rPr>
          <w:sz w:val="24"/>
          <w:szCs w:val="24"/>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482A7B" w:rsidRPr="005B5CC3" w:rsidRDefault="00D02EFB" w:rsidP="00D02EFB">
      <w:pPr>
        <w:pStyle w:val="2"/>
        <w:numPr>
          <w:ilvl w:val="0"/>
          <w:numId w:val="0"/>
        </w:numPr>
        <w:rPr>
          <w:sz w:val="24"/>
          <w:szCs w:val="24"/>
        </w:rPr>
      </w:pPr>
      <w:r>
        <w:rPr>
          <w:sz w:val="24"/>
          <w:szCs w:val="24"/>
        </w:rPr>
        <w:t xml:space="preserve">        1.2.</w:t>
      </w:r>
      <w:r w:rsidR="00482A7B" w:rsidRPr="005B5CC3">
        <w:rPr>
          <w:sz w:val="24"/>
          <w:szCs w:val="24"/>
        </w:rPr>
        <w:t>Резерв для оплаты отпусков состоит из определяемых отдельно обязательств:</w:t>
      </w:r>
    </w:p>
    <w:p w:rsidR="00482A7B" w:rsidRPr="00D02EFB" w:rsidRDefault="00482A7B" w:rsidP="00D02EFB">
      <w:pPr>
        <w:pStyle w:val="ab"/>
        <w:numPr>
          <w:ilvl w:val="0"/>
          <w:numId w:val="43"/>
        </w:numPr>
        <w:rPr>
          <w:sz w:val="24"/>
          <w:szCs w:val="24"/>
        </w:rPr>
      </w:pPr>
      <w:r w:rsidRPr="00D02EFB">
        <w:rPr>
          <w:sz w:val="24"/>
          <w:szCs w:val="24"/>
        </w:rPr>
        <w:t>на оплату отпусков работникам;</w:t>
      </w:r>
    </w:p>
    <w:p w:rsidR="00482A7B" w:rsidRPr="00D02EFB" w:rsidRDefault="00482A7B" w:rsidP="00D02EFB">
      <w:pPr>
        <w:pStyle w:val="ab"/>
        <w:numPr>
          <w:ilvl w:val="0"/>
          <w:numId w:val="43"/>
        </w:numPr>
        <w:rPr>
          <w:sz w:val="24"/>
          <w:szCs w:val="24"/>
        </w:rPr>
      </w:pPr>
      <w:r w:rsidRPr="00D02EFB">
        <w:rPr>
          <w:sz w:val="24"/>
          <w:szCs w:val="24"/>
        </w:rPr>
        <w:t>на уплату страховых взносов.</w:t>
      </w:r>
    </w:p>
    <w:p w:rsidR="00482A7B" w:rsidRPr="005B5CC3" w:rsidRDefault="00D02EFB" w:rsidP="00D02EFB">
      <w:pPr>
        <w:pStyle w:val="2"/>
        <w:numPr>
          <w:ilvl w:val="0"/>
          <w:numId w:val="0"/>
        </w:numPr>
        <w:rPr>
          <w:sz w:val="24"/>
          <w:szCs w:val="24"/>
        </w:rPr>
      </w:pPr>
      <w:r>
        <w:rPr>
          <w:sz w:val="24"/>
          <w:szCs w:val="24"/>
        </w:rPr>
        <w:t xml:space="preserve">       1.3.</w:t>
      </w:r>
      <w:r w:rsidR="00482A7B" w:rsidRPr="005B5CC3">
        <w:rPr>
          <w:sz w:val="24"/>
          <w:szCs w:val="24"/>
        </w:rPr>
        <w:t>Расчет оценки обязательства на оплату отпусков производится в целом по формуле:</w:t>
      </w:r>
    </w:p>
    <w:p w:rsidR="002F008F" w:rsidRPr="00D02EFB" w:rsidRDefault="002F008F" w:rsidP="00D02EFB">
      <w:pPr>
        <w:jc w:val="center"/>
        <w:rPr>
          <w:sz w:val="24"/>
          <w:szCs w:val="24"/>
          <w:u w:val="single"/>
        </w:rPr>
      </w:pPr>
      <w:r w:rsidRPr="00D02EFB">
        <w:rPr>
          <w:sz w:val="24"/>
          <w:szCs w:val="24"/>
          <w:u w:val="single"/>
        </w:rPr>
        <w:t>Обязательство на оплату отпусков = ∑(</w:t>
      </w:r>
      <w:proofErr w:type="spellStart"/>
      <w:r w:rsidRPr="00D02EFB">
        <w:rPr>
          <w:sz w:val="24"/>
          <w:szCs w:val="24"/>
          <w:u w:val="single"/>
        </w:rPr>
        <w:t>К</w:t>
      </w:r>
      <w:r w:rsidRPr="00D02EFB">
        <w:rPr>
          <w:sz w:val="24"/>
          <w:szCs w:val="24"/>
          <w:u w:val="single"/>
          <w:vertAlign w:val="subscript"/>
        </w:rPr>
        <w:t>n</w:t>
      </w:r>
      <w:proofErr w:type="spellEnd"/>
      <w:r w:rsidRPr="00D02EFB">
        <w:rPr>
          <w:sz w:val="24"/>
          <w:szCs w:val="24"/>
          <w:u w:val="single"/>
          <w:vertAlign w:val="subscript"/>
        </w:rPr>
        <w:t xml:space="preserve"> </w:t>
      </w:r>
      <w:r w:rsidRPr="00D02EFB">
        <w:rPr>
          <w:sz w:val="24"/>
          <w:szCs w:val="24"/>
          <w:u w:val="single"/>
        </w:rPr>
        <w:t xml:space="preserve">х </w:t>
      </w:r>
      <w:proofErr w:type="spellStart"/>
      <w:r w:rsidRPr="00D02EFB">
        <w:rPr>
          <w:sz w:val="24"/>
          <w:szCs w:val="24"/>
          <w:u w:val="single"/>
        </w:rPr>
        <w:t>СЗП</w:t>
      </w:r>
      <w:r w:rsidRPr="00D02EFB">
        <w:rPr>
          <w:sz w:val="24"/>
          <w:szCs w:val="24"/>
          <w:u w:val="single"/>
          <w:vertAlign w:val="subscript"/>
        </w:rPr>
        <w:t>n</w:t>
      </w:r>
      <w:proofErr w:type="spellEnd"/>
      <w:r w:rsidRPr="00D02EFB">
        <w:rPr>
          <w:sz w:val="24"/>
          <w:szCs w:val="24"/>
          <w:u w:val="single"/>
        </w:rPr>
        <w:t>),</w:t>
      </w:r>
    </w:p>
    <w:p w:rsidR="00482A7B" w:rsidRPr="005B5CC3" w:rsidRDefault="00482A7B" w:rsidP="00482A7B">
      <w:pPr>
        <w:rPr>
          <w:sz w:val="24"/>
          <w:szCs w:val="24"/>
        </w:rPr>
      </w:pPr>
      <w:r w:rsidRPr="005B5CC3">
        <w:rPr>
          <w:sz w:val="24"/>
          <w:szCs w:val="24"/>
        </w:rPr>
        <w:t xml:space="preserve">где </w:t>
      </w:r>
      <w:proofErr w:type="spellStart"/>
      <w:r w:rsidRPr="005B5CC3">
        <w:rPr>
          <w:sz w:val="24"/>
          <w:szCs w:val="24"/>
        </w:rPr>
        <w:t>К</w:t>
      </w:r>
      <w:r w:rsidRPr="005B5CC3">
        <w:rPr>
          <w:sz w:val="24"/>
          <w:szCs w:val="24"/>
          <w:vertAlign w:val="subscript"/>
        </w:rPr>
        <w:t>n</w:t>
      </w:r>
      <w:proofErr w:type="spellEnd"/>
      <w:r w:rsidRPr="005B5CC3">
        <w:rPr>
          <w:sz w:val="24"/>
          <w:szCs w:val="24"/>
        </w:rPr>
        <w:t xml:space="preserve"> - количество неиспользованных n-м сотрудником дней отпуска по состоянию на конец расчетного периода;</w:t>
      </w:r>
    </w:p>
    <w:p w:rsidR="00482A7B" w:rsidRPr="005B5CC3" w:rsidRDefault="00482A7B" w:rsidP="00482A7B">
      <w:pPr>
        <w:rPr>
          <w:sz w:val="24"/>
          <w:szCs w:val="24"/>
        </w:rPr>
      </w:pPr>
      <w:proofErr w:type="spellStart"/>
      <w:r w:rsidRPr="005B5CC3">
        <w:rPr>
          <w:sz w:val="24"/>
          <w:szCs w:val="24"/>
        </w:rPr>
        <w:t>СЗП</w:t>
      </w:r>
      <w:r w:rsidRPr="005B5CC3">
        <w:rPr>
          <w:sz w:val="24"/>
          <w:szCs w:val="24"/>
          <w:vertAlign w:val="subscript"/>
        </w:rPr>
        <w:t>n</w:t>
      </w:r>
      <w:proofErr w:type="spellEnd"/>
      <w:r w:rsidRPr="005B5CC3">
        <w:rPr>
          <w:sz w:val="24"/>
          <w:szCs w:val="24"/>
        </w:rPr>
        <w:t xml:space="preserve"> - средний дневной заработок n-го работника, определяемый по состоянию на конец расчетного периода в соответствии с п. 10 Положения об особенностях порядка исчисления средней заработной платы (утв. Постановлением Правительства РФ от 24.12.2007 № 922);</w:t>
      </w:r>
    </w:p>
    <w:p w:rsidR="00482A7B" w:rsidRPr="005B5CC3" w:rsidRDefault="00482A7B" w:rsidP="00482A7B">
      <w:pPr>
        <w:rPr>
          <w:sz w:val="24"/>
          <w:szCs w:val="24"/>
        </w:rPr>
      </w:pPr>
      <w:r w:rsidRPr="005B5CC3">
        <w:rPr>
          <w:sz w:val="24"/>
          <w:szCs w:val="24"/>
        </w:rPr>
        <w:t>n - число работников, имеющих право на оплачиваемые отпуска по состоянию на конец соответствующего периода.</w:t>
      </w:r>
    </w:p>
    <w:p w:rsidR="00482A7B" w:rsidRDefault="00D02EFB" w:rsidP="00D02EFB">
      <w:pPr>
        <w:pStyle w:val="2"/>
        <w:numPr>
          <w:ilvl w:val="0"/>
          <w:numId w:val="0"/>
        </w:numPr>
        <w:ind w:firstLine="482"/>
        <w:rPr>
          <w:sz w:val="24"/>
          <w:szCs w:val="24"/>
        </w:rPr>
      </w:pPr>
      <w:r>
        <w:rPr>
          <w:sz w:val="24"/>
          <w:szCs w:val="24"/>
        </w:rPr>
        <w:t>1.4.</w:t>
      </w:r>
      <w:r w:rsidR="00482A7B" w:rsidRPr="005B5CC3">
        <w:rPr>
          <w:sz w:val="24"/>
          <w:szCs w:val="24"/>
        </w:rPr>
        <w:t>Оценка обязательств по сумме страховых взносов рассчитывается в среднем по формуле:</w:t>
      </w:r>
    </w:p>
    <w:p w:rsidR="002F008F" w:rsidRPr="00D02EFB" w:rsidRDefault="002F008F" w:rsidP="002F008F">
      <w:pPr>
        <w:pStyle w:val="Normalunindented"/>
        <w:keepNext/>
        <w:jc w:val="center"/>
        <w:rPr>
          <w:sz w:val="24"/>
          <w:szCs w:val="24"/>
          <w:u w:val="single"/>
        </w:rPr>
      </w:pPr>
      <w:r w:rsidRPr="00D02EFB">
        <w:rPr>
          <w:sz w:val="24"/>
          <w:szCs w:val="24"/>
          <w:u w:val="single"/>
        </w:rPr>
        <w:t>Обязательство на уплату страховых взносов = Обязательство на оплату отпусков x С,</w:t>
      </w:r>
    </w:p>
    <w:p w:rsidR="00482A7B" w:rsidRPr="005B5CC3" w:rsidRDefault="00482A7B" w:rsidP="00482A7B">
      <w:pPr>
        <w:rPr>
          <w:sz w:val="24"/>
          <w:szCs w:val="24"/>
        </w:rPr>
      </w:pPr>
      <w:r w:rsidRPr="005B5CC3">
        <w:rPr>
          <w:sz w:val="24"/>
          <w:szCs w:val="24"/>
        </w:rPr>
        <w:t>где С - средневзвешенная ставка страховых взносов за последний месяц соответствующего периода.</w:t>
      </w:r>
    </w:p>
    <w:p w:rsidR="00482A7B" w:rsidRPr="005B5CC3" w:rsidRDefault="00D02EFB" w:rsidP="00D02EFB">
      <w:pPr>
        <w:pStyle w:val="2"/>
        <w:numPr>
          <w:ilvl w:val="0"/>
          <w:numId w:val="0"/>
        </w:numPr>
        <w:rPr>
          <w:sz w:val="24"/>
          <w:szCs w:val="24"/>
        </w:rPr>
      </w:pPr>
      <w:r>
        <w:rPr>
          <w:sz w:val="24"/>
          <w:szCs w:val="24"/>
        </w:rPr>
        <w:t xml:space="preserve">       1.5.</w:t>
      </w:r>
      <w:r w:rsidR="00482A7B" w:rsidRPr="005B5CC3">
        <w:rPr>
          <w:sz w:val="24"/>
          <w:szCs w:val="24"/>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482A7B" w:rsidRDefault="00D02EFB" w:rsidP="00D02EFB">
      <w:pPr>
        <w:pStyle w:val="2"/>
        <w:numPr>
          <w:ilvl w:val="0"/>
          <w:numId w:val="0"/>
        </w:numPr>
        <w:ind w:firstLine="482"/>
        <w:rPr>
          <w:sz w:val="24"/>
          <w:szCs w:val="24"/>
        </w:rPr>
      </w:pPr>
      <w:r>
        <w:rPr>
          <w:sz w:val="24"/>
          <w:szCs w:val="24"/>
        </w:rPr>
        <w:t>1.6.</w:t>
      </w:r>
      <w:r w:rsidR="00482A7B" w:rsidRPr="005B5CC3">
        <w:rPr>
          <w:sz w:val="24"/>
          <w:szCs w:val="24"/>
        </w:rPr>
        <w:t>Расчет оценки обязательств и суммы резерва для оплаты отпусков оформляется отдельным документом произвольной формы, который подписывает  лицо, ответственное за ведение учета.</w:t>
      </w:r>
    </w:p>
    <w:p w:rsidR="00D02EFB" w:rsidRPr="00D02EFB" w:rsidRDefault="00D02EFB" w:rsidP="00D02EFB">
      <w:pPr>
        <w:pStyle w:val="2"/>
        <w:numPr>
          <w:ilvl w:val="0"/>
          <w:numId w:val="0"/>
        </w:numPr>
        <w:ind w:firstLine="482"/>
        <w:rPr>
          <w:sz w:val="24"/>
          <w:szCs w:val="24"/>
        </w:rPr>
      </w:pPr>
      <w:r>
        <w:rPr>
          <w:sz w:val="24"/>
          <w:szCs w:val="24"/>
        </w:rPr>
        <w:t>1.7.Р</w:t>
      </w:r>
      <w:r w:rsidRPr="00D02EFB">
        <w:rPr>
          <w:sz w:val="24"/>
          <w:szCs w:val="24"/>
        </w:rPr>
        <w:t>езерв используется только на покрытие тех расхо</w:t>
      </w:r>
      <w:r>
        <w:rPr>
          <w:sz w:val="24"/>
          <w:szCs w:val="24"/>
        </w:rPr>
        <w:t xml:space="preserve">дов, в отношении которых он был </w:t>
      </w:r>
      <w:r w:rsidRPr="00D02EFB">
        <w:rPr>
          <w:sz w:val="24"/>
          <w:szCs w:val="24"/>
        </w:rPr>
        <w:t>создан.</w:t>
      </w:r>
    </w:p>
    <w:p w:rsidR="00D02EFB" w:rsidRPr="005B5CC3" w:rsidRDefault="00D02EFB" w:rsidP="00D02EFB">
      <w:pPr>
        <w:pStyle w:val="2"/>
        <w:numPr>
          <w:ilvl w:val="0"/>
          <w:numId w:val="0"/>
        </w:numPr>
        <w:ind w:firstLine="482"/>
        <w:rPr>
          <w:sz w:val="24"/>
          <w:szCs w:val="24"/>
        </w:rPr>
      </w:pPr>
      <w:r>
        <w:rPr>
          <w:sz w:val="24"/>
          <w:szCs w:val="24"/>
        </w:rPr>
        <w:t>1.8.</w:t>
      </w:r>
      <w:r w:rsidRPr="005B5CC3">
        <w:rPr>
          <w:sz w:val="24"/>
          <w:szCs w:val="24"/>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rsidR="00D02EFB" w:rsidRPr="005B5CC3" w:rsidRDefault="00D02EFB" w:rsidP="00D02EFB">
      <w:pPr>
        <w:pStyle w:val="2"/>
        <w:numPr>
          <w:ilvl w:val="0"/>
          <w:numId w:val="0"/>
        </w:numPr>
        <w:ind w:firstLine="482"/>
        <w:rPr>
          <w:sz w:val="24"/>
          <w:szCs w:val="24"/>
        </w:rPr>
      </w:pPr>
      <w:r>
        <w:rPr>
          <w:sz w:val="24"/>
          <w:szCs w:val="24"/>
        </w:rPr>
        <w:t>1.9.</w:t>
      </w:r>
      <w:r w:rsidRPr="005B5CC3">
        <w:rPr>
          <w:sz w:val="24"/>
          <w:szCs w:val="24"/>
        </w:rPr>
        <w:t>Для о</w:t>
      </w:r>
      <w:r w:rsidR="00BD2466">
        <w:rPr>
          <w:sz w:val="24"/>
          <w:szCs w:val="24"/>
        </w:rPr>
        <w:t>тражения  резерва на счете 0 401 60</w:t>
      </w:r>
      <w:r w:rsidRPr="005B5CC3">
        <w:rPr>
          <w:sz w:val="24"/>
          <w:szCs w:val="24"/>
        </w:rPr>
        <w:t xml:space="preserve"> вводятся аналитические коды </w:t>
      </w:r>
      <w:r w:rsidR="00BD2466">
        <w:rPr>
          <w:sz w:val="24"/>
          <w:szCs w:val="24"/>
        </w:rPr>
        <w:t xml:space="preserve"> 0</w:t>
      </w:r>
      <w:r w:rsidR="00467D9B">
        <w:rPr>
          <w:sz w:val="24"/>
          <w:szCs w:val="24"/>
        </w:rPr>
        <w:t xml:space="preserve"> </w:t>
      </w:r>
      <w:r w:rsidR="00BD2466">
        <w:rPr>
          <w:sz w:val="24"/>
          <w:szCs w:val="24"/>
        </w:rPr>
        <w:t>401.61 210.</w:t>
      </w:r>
    </w:p>
    <w:p w:rsidR="00D91930" w:rsidRDefault="005B5CC3" w:rsidP="00D91930">
      <w:pPr>
        <w:pStyle w:val="aff6"/>
        <w:shd w:val="clear" w:color="auto" w:fill="FFFFFF"/>
        <w:spacing w:before="0" w:beforeAutospacing="0" w:after="0" w:afterAutospacing="0"/>
        <w:jc w:val="both"/>
        <w:textAlignment w:val="baseline"/>
        <w:rPr>
          <w:bCs/>
          <w:color w:val="FF0000"/>
        </w:rPr>
      </w:pPr>
      <w:r>
        <w:lastRenderedPageBreak/>
        <w:t xml:space="preserve">        1.1</w:t>
      </w:r>
      <w:r w:rsidR="00D02EFB">
        <w:t>0</w:t>
      </w:r>
      <w:r>
        <w:t>.</w:t>
      </w:r>
      <w:r w:rsidR="00482A7B" w:rsidRPr="005B5CC3">
        <w:t>В конце текущего года сформированный резерв уточняется в сторону уменьшения или уве</w:t>
      </w:r>
      <w:r w:rsidR="00D91930">
        <w:t>личения</w:t>
      </w:r>
      <w:r w:rsidR="00482A7B" w:rsidRPr="005B5CC3">
        <w:t>.</w:t>
      </w:r>
      <w:r w:rsidR="00D91930" w:rsidRPr="00D91930">
        <w:rPr>
          <w:bCs/>
          <w:color w:val="FF0000"/>
        </w:rPr>
        <w:t xml:space="preserve">         </w:t>
      </w:r>
    </w:p>
    <w:p w:rsidR="00D91930" w:rsidRPr="00D91930" w:rsidRDefault="00D91930" w:rsidP="00D91930">
      <w:pPr>
        <w:pStyle w:val="aff6"/>
        <w:shd w:val="clear" w:color="auto" w:fill="FFFFFF"/>
        <w:spacing w:before="0" w:beforeAutospacing="0" w:after="0" w:afterAutospacing="0"/>
        <w:jc w:val="both"/>
        <w:textAlignment w:val="baseline"/>
        <w:rPr>
          <w:bCs/>
        </w:rPr>
      </w:pPr>
      <w:r>
        <w:rPr>
          <w:bCs/>
        </w:rPr>
        <w:t xml:space="preserve">         </w:t>
      </w:r>
      <w:r w:rsidRPr="00D91930">
        <w:rPr>
          <w:bCs/>
        </w:rPr>
        <w:t>В случае избыточности суммы признанного резерва, неисполненная сумма резерва списывается с отнесением на уменьшение расходов текущего периода.</w:t>
      </w:r>
    </w:p>
    <w:p w:rsidR="00D91930" w:rsidRPr="00D91930" w:rsidRDefault="00D91930" w:rsidP="00D91930">
      <w:pPr>
        <w:pStyle w:val="aff6"/>
        <w:shd w:val="clear" w:color="auto" w:fill="FFFFFF"/>
        <w:spacing w:before="0" w:beforeAutospacing="0" w:after="0" w:afterAutospacing="0"/>
        <w:jc w:val="both"/>
        <w:textAlignment w:val="baseline"/>
        <w:rPr>
          <w:bCs/>
        </w:rPr>
      </w:pPr>
      <w:r w:rsidRPr="00D91930">
        <w:rPr>
          <w:bCs/>
        </w:rPr>
        <w:t xml:space="preserve">         В случае недостаточности суммы признанного резерва разница между суммой признанного резерва и затратами по исполнению обязательства признается расходами текущего периода.</w:t>
      </w:r>
    </w:p>
    <w:p w:rsidR="0093740C" w:rsidRPr="0093740C" w:rsidRDefault="0093740C" w:rsidP="0093740C">
      <w:pPr>
        <w:pStyle w:val="2"/>
        <w:numPr>
          <w:ilvl w:val="0"/>
          <w:numId w:val="0"/>
        </w:numPr>
        <w:rPr>
          <w:sz w:val="24"/>
          <w:szCs w:val="24"/>
        </w:rPr>
      </w:pPr>
      <w:r>
        <w:rPr>
          <w:sz w:val="24"/>
          <w:szCs w:val="24"/>
        </w:rPr>
        <w:t xml:space="preserve">       </w:t>
      </w:r>
      <w:r w:rsidRPr="0093740C">
        <w:rPr>
          <w:sz w:val="24"/>
          <w:szCs w:val="24"/>
        </w:rPr>
        <w:t>1.11.Аналитический учет резерва для оплаты отпусков  ведется в Журнале № 6 операций расчетов по оплате труда, денежному довольствию и стипендиям.</w:t>
      </w:r>
      <w:r w:rsidRPr="0093740C">
        <w:rPr>
          <w:sz w:val="24"/>
          <w:szCs w:val="24"/>
        </w:rPr>
        <w:br/>
      </w:r>
      <w:r w:rsidRPr="0093740C">
        <w:rPr>
          <w:sz w:val="20"/>
          <w:szCs w:val="20"/>
        </w:rPr>
        <w:t xml:space="preserve">  </w:t>
      </w:r>
      <w:r>
        <w:rPr>
          <w:sz w:val="20"/>
          <w:szCs w:val="20"/>
        </w:rPr>
        <w:t xml:space="preserve">      </w:t>
      </w:r>
      <w:r w:rsidRPr="0093740C">
        <w:rPr>
          <w:sz w:val="20"/>
          <w:szCs w:val="20"/>
        </w:rPr>
        <w:t xml:space="preserve"> (Основание: п. 302 Инструкции № 157н).</w:t>
      </w:r>
    </w:p>
    <w:p w:rsidR="00482A7B" w:rsidRPr="005B5CC3" w:rsidRDefault="00482A7B" w:rsidP="00482A7B">
      <w:pPr>
        <w:ind w:firstLine="698"/>
        <w:jc w:val="right"/>
        <w:rPr>
          <w:rStyle w:val="afd"/>
          <w:b w:val="0"/>
          <w:bCs/>
          <w:color w:val="000000"/>
          <w:sz w:val="24"/>
          <w:szCs w:val="24"/>
        </w:rPr>
      </w:pPr>
    </w:p>
    <w:p w:rsidR="00482A7B" w:rsidRDefault="00482A7B" w:rsidP="00482A7B">
      <w:pPr>
        <w:ind w:firstLine="698"/>
        <w:jc w:val="right"/>
        <w:rPr>
          <w:rStyle w:val="afd"/>
          <w:b w:val="0"/>
          <w:bCs/>
          <w:color w:val="000000"/>
        </w:rPr>
      </w:pPr>
    </w:p>
    <w:p w:rsidR="00482A7B" w:rsidRDefault="00482A7B" w:rsidP="00482A7B">
      <w:pPr>
        <w:ind w:firstLine="698"/>
        <w:jc w:val="right"/>
        <w:rPr>
          <w:rStyle w:val="afd"/>
          <w:b w:val="0"/>
          <w:bCs/>
          <w:color w:val="000000"/>
        </w:rPr>
      </w:pPr>
    </w:p>
    <w:p w:rsidR="005B5CC3" w:rsidRDefault="005B5CC3" w:rsidP="00482A7B">
      <w:pPr>
        <w:ind w:firstLine="698"/>
        <w:jc w:val="right"/>
        <w:rPr>
          <w:rStyle w:val="afd"/>
          <w:b w:val="0"/>
          <w:bCs/>
          <w:color w:val="000000"/>
        </w:rPr>
      </w:pPr>
    </w:p>
    <w:p w:rsidR="005B5CC3" w:rsidRDefault="005B5CC3" w:rsidP="00482A7B">
      <w:pPr>
        <w:ind w:firstLine="698"/>
        <w:jc w:val="right"/>
        <w:rPr>
          <w:rStyle w:val="afd"/>
          <w:b w:val="0"/>
          <w:bCs/>
          <w:color w:val="000000"/>
        </w:rPr>
      </w:pPr>
    </w:p>
    <w:p w:rsidR="005B5CC3" w:rsidRDefault="005B5CC3" w:rsidP="00482A7B">
      <w:pPr>
        <w:ind w:firstLine="698"/>
        <w:jc w:val="right"/>
        <w:rPr>
          <w:rStyle w:val="afd"/>
          <w:b w:val="0"/>
          <w:bCs/>
          <w:color w:val="000000"/>
        </w:rPr>
      </w:pPr>
    </w:p>
    <w:p w:rsidR="005B5CC3" w:rsidRDefault="005B5CC3" w:rsidP="00482A7B">
      <w:pPr>
        <w:ind w:firstLine="698"/>
        <w:jc w:val="right"/>
        <w:rPr>
          <w:rStyle w:val="afd"/>
          <w:b w:val="0"/>
          <w:bCs/>
          <w:color w:val="000000"/>
        </w:rPr>
      </w:pPr>
    </w:p>
    <w:p w:rsidR="005B5CC3" w:rsidRDefault="005B5CC3" w:rsidP="00482A7B">
      <w:pPr>
        <w:ind w:firstLine="698"/>
        <w:jc w:val="right"/>
        <w:rPr>
          <w:rStyle w:val="afd"/>
          <w:b w:val="0"/>
          <w:bCs/>
          <w:color w:val="000000"/>
        </w:rPr>
      </w:pPr>
    </w:p>
    <w:p w:rsidR="005B5CC3" w:rsidRDefault="005B5CC3" w:rsidP="00482A7B">
      <w:pPr>
        <w:ind w:firstLine="698"/>
        <w:jc w:val="right"/>
        <w:rPr>
          <w:rStyle w:val="afd"/>
          <w:b w:val="0"/>
          <w:bCs/>
          <w:color w:val="000000"/>
        </w:rPr>
      </w:pPr>
    </w:p>
    <w:p w:rsidR="005B5CC3" w:rsidRDefault="005B5CC3" w:rsidP="00482A7B">
      <w:pPr>
        <w:ind w:firstLine="698"/>
        <w:jc w:val="right"/>
        <w:rPr>
          <w:rStyle w:val="afd"/>
          <w:b w:val="0"/>
          <w:bCs/>
          <w:color w:val="000000"/>
        </w:rPr>
      </w:pPr>
    </w:p>
    <w:p w:rsidR="005B5CC3" w:rsidRDefault="005B5CC3" w:rsidP="00482A7B">
      <w:pPr>
        <w:ind w:firstLine="698"/>
        <w:jc w:val="right"/>
        <w:rPr>
          <w:rStyle w:val="afd"/>
          <w:b w:val="0"/>
          <w:bCs/>
          <w:color w:val="000000"/>
        </w:rPr>
      </w:pPr>
    </w:p>
    <w:p w:rsidR="005B5CC3" w:rsidRDefault="005B5CC3" w:rsidP="00482A7B">
      <w:pPr>
        <w:ind w:firstLine="698"/>
        <w:jc w:val="right"/>
        <w:rPr>
          <w:rStyle w:val="afd"/>
          <w:b w:val="0"/>
          <w:bCs/>
          <w:color w:val="000000"/>
        </w:rPr>
      </w:pPr>
    </w:p>
    <w:p w:rsidR="005B5CC3" w:rsidRDefault="005B5CC3" w:rsidP="00482A7B">
      <w:pPr>
        <w:ind w:firstLine="698"/>
        <w:jc w:val="right"/>
        <w:rPr>
          <w:rStyle w:val="afd"/>
          <w:b w:val="0"/>
          <w:bCs/>
          <w:color w:val="000000"/>
        </w:rPr>
      </w:pPr>
    </w:p>
    <w:p w:rsidR="005B5CC3" w:rsidRDefault="005B5CC3" w:rsidP="00482A7B">
      <w:pPr>
        <w:ind w:firstLine="698"/>
        <w:jc w:val="right"/>
        <w:rPr>
          <w:rStyle w:val="afd"/>
          <w:b w:val="0"/>
          <w:bCs/>
          <w:color w:val="000000"/>
        </w:rPr>
      </w:pPr>
    </w:p>
    <w:p w:rsidR="005B5CC3" w:rsidRDefault="005B5CC3" w:rsidP="00482A7B">
      <w:pPr>
        <w:ind w:firstLine="698"/>
        <w:jc w:val="right"/>
        <w:rPr>
          <w:rStyle w:val="afd"/>
          <w:b w:val="0"/>
          <w:bCs/>
          <w:color w:val="000000"/>
        </w:rPr>
      </w:pPr>
    </w:p>
    <w:p w:rsidR="005B5CC3" w:rsidRDefault="005B5CC3" w:rsidP="00482A7B">
      <w:pPr>
        <w:ind w:firstLine="698"/>
        <w:jc w:val="right"/>
        <w:rPr>
          <w:rStyle w:val="afd"/>
          <w:b w:val="0"/>
          <w:bCs/>
          <w:color w:val="000000"/>
        </w:rPr>
      </w:pPr>
    </w:p>
    <w:p w:rsidR="00C0219E" w:rsidRDefault="00C0219E" w:rsidP="00482A7B">
      <w:pPr>
        <w:ind w:firstLine="698"/>
        <w:jc w:val="right"/>
        <w:rPr>
          <w:rStyle w:val="afd"/>
          <w:b w:val="0"/>
          <w:bCs/>
          <w:color w:val="000000"/>
        </w:rPr>
      </w:pPr>
    </w:p>
    <w:p w:rsidR="00C0219E" w:rsidRDefault="00C0219E" w:rsidP="00482A7B">
      <w:pPr>
        <w:ind w:firstLine="698"/>
        <w:jc w:val="right"/>
        <w:rPr>
          <w:rStyle w:val="afd"/>
          <w:b w:val="0"/>
          <w:bCs/>
          <w:color w:val="000000"/>
        </w:rPr>
      </w:pPr>
    </w:p>
    <w:p w:rsidR="00C0219E" w:rsidRDefault="00C0219E" w:rsidP="00482A7B">
      <w:pPr>
        <w:ind w:firstLine="698"/>
        <w:jc w:val="right"/>
        <w:rPr>
          <w:rStyle w:val="afd"/>
          <w:b w:val="0"/>
          <w:bCs/>
          <w:color w:val="000000"/>
        </w:rPr>
      </w:pPr>
    </w:p>
    <w:p w:rsidR="00C0219E" w:rsidRDefault="00C0219E" w:rsidP="00482A7B">
      <w:pPr>
        <w:ind w:firstLine="698"/>
        <w:jc w:val="right"/>
        <w:rPr>
          <w:rStyle w:val="afd"/>
          <w:b w:val="0"/>
          <w:bCs/>
          <w:color w:val="000000"/>
        </w:rPr>
      </w:pPr>
    </w:p>
    <w:p w:rsidR="00C0219E" w:rsidRDefault="00C0219E" w:rsidP="00482A7B">
      <w:pPr>
        <w:ind w:firstLine="698"/>
        <w:jc w:val="right"/>
        <w:rPr>
          <w:rStyle w:val="afd"/>
          <w:b w:val="0"/>
          <w:bCs/>
          <w:color w:val="000000"/>
        </w:rPr>
      </w:pPr>
    </w:p>
    <w:p w:rsidR="00C0219E" w:rsidRDefault="00C0219E" w:rsidP="00482A7B">
      <w:pPr>
        <w:ind w:firstLine="698"/>
        <w:jc w:val="right"/>
        <w:rPr>
          <w:rStyle w:val="afd"/>
          <w:b w:val="0"/>
          <w:bCs/>
          <w:color w:val="000000"/>
        </w:rPr>
      </w:pPr>
    </w:p>
    <w:p w:rsidR="00C0219E" w:rsidRDefault="00C0219E" w:rsidP="00482A7B">
      <w:pPr>
        <w:ind w:firstLine="698"/>
        <w:jc w:val="right"/>
        <w:rPr>
          <w:rStyle w:val="afd"/>
          <w:b w:val="0"/>
          <w:bCs/>
          <w:color w:val="000000"/>
        </w:rPr>
      </w:pPr>
    </w:p>
    <w:p w:rsidR="005617B9" w:rsidRDefault="005617B9" w:rsidP="0020706C">
      <w:pPr>
        <w:keepNext/>
        <w:keepLines/>
        <w:jc w:val="right"/>
      </w:pPr>
    </w:p>
    <w:p w:rsidR="005617B9" w:rsidRDefault="005617B9" w:rsidP="0020706C">
      <w:pPr>
        <w:keepNext/>
        <w:keepLines/>
        <w:jc w:val="right"/>
      </w:pPr>
    </w:p>
    <w:p w:rsidR="005617B9" w:rsidRDefault="005617B9" w:rsidP="0020706C">
      <w:pPr>
        <w:keepNext/>
        <w:keepLines/>
        <w:jc w:val="right"/>
      </w:pPr>
    </w:p>
    <w:p w:rsidR="00C0219E" w:rsidRDefault="00C0219E" w:rsidP="00482A7B">
      <w:pPr>
        <w:ind w:firstLine="698"/>
        <w:jc w:val="right"/>
        <w:rPr>
          <w:rStyle w:val="afd"/>
          <w:b w:val="0"/>
          <w:bCs/>
          <w:color w:val="000000"/>
        </w:rPr>
      </w:pPr>
    </w:p>
    <w:p w:rsidR="005617B9" w:rsidRDefault="005617B9" w:rsidP="005617B9">
      <w:pPr>
        <w:ind w:firstLine="698"/>
        <w:jc w:val="right"/>
        <w:rPr>
          <w:rStyle w:val="afd"/>
          <w:b w:val="0"/>
          <w:bCs/>
          <w:color w:val="000000"/>
          <w:sz w:val="24"/>
          <w:szCs w:val="24"/>
        </w:rPr>
      </w:pPr>
    </w:p>
    <w:p w:rsidR="005617B9" w:rsidRPr="005617B9" w:rsidRDefault="005617B9" w:rsidP="005617B9">
      <w:pPr>
        <w:ind w:firstLine="698"/>
        <w:jc w:val="right"/>
        <w:rPr>
          <w:rStyle w:val="afd"/>
          <w:b w:val="0"/>
          <w:bCs/>
          <w:color w:val="000000"/>
          <w:sz w:val="24"/>
          <w:szCs w:val="24"/>
        </w:rPr>
      </w:pPr>
      <w:r w:rsidRPr="005617B9">
        <w:rPr>
          <w:rStyle w:val="afd"/>
          <w:b w:val="0"/>
          <w:bCs/>
          <w:color w:val="000000"/>
          <w:sz w:val="24"/>
          <w:szCs w:val="24"/>
        </w:rPr>
        <w:lastRenderedPageBreak/>
        <w:t>Приложение №3</w:t>
      </w:r>
    </w:p>
    <w:p w:rsidR="00C0219E" w:rsidRPr="0020706C" w:rsidRDefault="0020706C" w:rsidP="0020706C">
      <w:pPr>
        <w:ind w:firstLine="698"/>
        <w:jc w:val="center"/>
        <w:rPr>
          <w:rStyle w:val="afd"/>
          <w:bCs/>
          <w:color w:val="000000"/>
          <w:sz w:val="24"/>
          <w:szCs w:val="24"/>
        </w:rPr>
      </w:pPr>
      <w:r w:rsidRPr="0020706C">
        <w:rPr>
          <w:rStyle w:val="afd"/>
          <w:bCs/>
          <w:color w:val="000000"/>
          <w:sz w:val="24"/>
          <w:szCs w:val="24"/>
        </w:rPr>
        <w:t>График документооборота</w:t>
      </w:r>
    </w:p>
    <w:p w:rsidR="005B5CC3" w:rsidRDefault="005B5CC3" w:rsidP="00482A7B">
      <w:pPr>
        <w:ind w:firstLine="698"/>
        <w:jc w:val="right"/>
        <w:rPr>
          <w:rStyle w:val="afd"/>
          <w:b w:val="0"/>
          <w:bCs/>
          <w:color w:val="000000"/>
        </w:rPr>
      </w:pPr>
    </w:p>
    <w:tbl>
      <w:tblPr>
        <w:tblW w:w="10992" w:type="dxa"/>
        <w:tblInd w:w="-290" w:type="dxa"/>
        <w:tblLayout w:type="fixed"/>
        <w:tblCellMar>
          <w:left w:w="70" w:type="dxa"/>
          <w:right w:w="70" w:type="dxa"/>
        </w:tblCellMar>
        <w:tblLook w:val="0000" w:firstRow="0" w:lastRow="0" w:firstColumn="0" w:lastColumn="0" w:noHBand="0" w:noVBand="0"/>
      </w:tblPr>
      <w:tblGrid>
        <w:gridCol w:w="927"/>
        <w:gridCol w:w="3686"/>
        <w:gridCol w:w="2693"/>
        <w:gridCol w:w="2410"/>
        <w:gridCol w:w="1276"/>
      </w:tblGrid>
      <w:tr w:rsidR="00C0219E" w:rsidTr="0020706C">
        <w:trPr>
          <w:trHeight w:val="600"/>
          <w:tblHeader/>
        </w:trPr>
        <w:tc>
          <w:tcPr>
            <w:tcW w:w="927" w:type="dxa"/>
            <w:tcBorders>
              <w:top w:val="single" w:sz="6" w:space="0" w:color="auto"/>
              <w:left w:val="single" w:sz="6" w:space="0" w:color="auto"/>
              <w:bottom w:val="single" w:sz="6" w:space="0" w:color="auto"/>
              <w:right w:val="single" w:sz="6" w:space="0" w:color="auto"/>
            </w:tcBorders>
          </w:tcPr>
          <w:p w:rsidR="00C0219E" w:rsidRPr="00E0501C" w:rsidRDefault="00C0219E" w:rsidP="006B69B9">
            <w:pPr>
              <w:pStyle w:val="12"/>
            </w:pPr>
            <w:r w:rsidRPr="00E0501C">
              <w:t>N формы</w:t>
            </w:r>
          </w:p>
        </w:tc>
        <w:tc>
          <w:tcPr>
            <w:tcW w:w="3686" w:type="dxa"/>
            <w:tcBorders>
              <w:top w:val="single" w:sz="6" w:space="0" w:color="auto"/>
              <w:left w:val="single" w:sz="6" w:space="0" w:color="auto"/>
              <w:bottom w:val="single" w:sz="6" w:space="0" w:color="auto"/>
              <w:right w:val="single" w:sz="6" w:space="0" w:color="auto"/>
            </w:tcBorders>
          </w:tcPr>
          <w:p w:rsidR="00C0219E" w:rsidRPr="00E0501C" w:rsidRDefault="00C0219E" w:rsidP="006B69B9">
            <w:pPr>
              <w:pStyle w:val="12"/>
            </w:pPr>
            <w:r w:rsidRPr="00E0501C">
              <w:t>Наименование</w:t>
            </w:r>
            <w:r w:rsidRPr="00E0501C">
              <w:br/>
              <w:t xml:space="preserve">документа    </w:t>
            </w:r>
          </w:p>
        </w:tc>
        <w:tc>
          <w:tcPr>
            <w:tcW w:w="2693" w:type="dxa"/>
            <w:tcBorders>
              <w:top w:val="single" w:sz="6" w:space="0" w:color="auto"/>
              <w:left w:val="single" w:sz="6" w:space="0" w:color="auto"/>
              <w:bottom w:val="single" w:sz="6" w:space="0" w:color="auto"/>
              <w:right w:val="single" w:sz="6" w:space="0" w:color="auto"/>
            </w:tcBorders>
          </w:tcPr>
          <w:p w:rsidR="00C0219E" w:rsidRPr="00E0501C" w:rsidRDefault="00C0219E" w:rsidP="006B69B9">
            <w:pPr>
              <w:pStyle w:val="12"/>
            </w:pPr>
            <w:r w:rsidRPr="00E0501C">
              <w:t>Срок исполнения</w:t>
            </w:r>
          </w:p>
        </w:tc>
        <w:tc>
          <w:tcPr>
            <w:tcW w:w="2410" w:type="dxa"/>
            <w:tcBorders>
              <w:top w:val="single" w:sz="6" w:space="0" w:color="auto"/>
              <w:left w:val="single" w:sz="6" w:space="0" w:color="auto"/>
              <w:bottom w:val="single" w:sz="6" w:space="0" w:color="auto"/>
              <w:right w:val="single" w:sz="6" w:space="0" w:color="auto"/>
            </w:tcBorders>
          </w:tcPr>
          <w:p w:rsidR="00C0219E" w:rsidRPr="00CE308D" w:rsidRDefault="00C0219E" w:rsidP="006B69B9">
            <w:pPr>
              <w:pStyle w:val="12"/>
            </w:pPr>
            <w:r w:rsidRPr="00CE308D">
              <w:t>Сроки передачи в бухгалтерию</w:t>
            </w:r>
            <w:r w:rsidRPr="00CE308D">
              <w:br/>
              <w:t>другими  подразделениями</w:t>
            </w:r>
          </w:p>
        </w:tc>
        <w:tc>
          <w:tcPr>
            <w:tcW w:w="1276" w:type="dxa"/>
            <w:tcBorders>
              <w:top w:val="single" w:sz="6" w:space="0" w:color="auto"/>
              <w:left w:val="single" w:sz="6" w:space="0" w:color="auto"/>
              <w:bottom w:val="single" w:sz="6" w:space="0" w:color="auto"/>
              <w:right w:val="single" w:sz="6" w:space="0" w:color="auto"/>
            </w:tcBorders>
          </w:tcPr>
          <w:p w:rsidR="00C0219E" w:rsidRPr="00E0501C" w:rsidRDefault="00C0219E" w:rsidP="006B69B9">
            <w:pPr>
              <w:pStyle w:val="12"/>
            </w:pPr>
            <w:r>
              <w:t>примечание</w:t>
            </w: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240B76" w:rsidRDefault="00C0219E" w:rsidP="000C6F99">
            <w:pPr>
              <w:pStyle w:val="91"/>
            </w:pPr>
            <w:r w:rsidRPr="00240B76">
              <w:t xml:space="preserve">0306001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Акт о  приеме-передаче   </w:t>
            </w:r>
            <w:r w:rsidRPr="0074307D">
              <w:br/>
              <w:t xml:space="preserve">объекта основных средств </w:t>
            </w:r>
            <w:r>
              <w:t>(кроме зданий и сооружений)</w:t>
            </w:r>
            <w:r w:rsidRPr="0074307D">
              <w:t xml:space="preserve">          </w:t>
            </w:r>
          </w:p>
        </w:tc>
        <w:tc>
          <w:tcPr>
            <w:tcW w:w="2693"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rsidRPr="0074307D">
              <w:t xml:space="preserve">При любом   перемещении    </w:t>
            </w:r>
            <w:r w:rsidRPr="0074307D">
              <w:br/>
              <w:t xml:space="preserve">основных   </w:t>
            </w:r>
            <w:r>
              <w:t>с</w:t>
            </w:r>
            <w:r w:rsidRPr="0074307D">
              <w:t xml:space="preserve">редств        </w:t>
            </w:r>
          </w:p>
          <w:p w:rsidR="00C0219E" w:rsidRPr="0074307D" w:rsidRDefault="00C0219E" w:rsidP="000C6F99">
            <w:pPr>
              <w:pStyle w:val="91"/>
            </w:pP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3 дня с момента</w:t>
            </w:r>
            <w:r>
              <w:t xml:space="preserve"> у</w:t>
            </w:r>
            <w:r w:rsidRPr="0074307D">
              <w:t>тверждения</w:t>
            </w:r>
            <w:r w:rsidR="000C6F99">
              <w:t>, с</w:t>
            </w:r>
            <w:r w:rsidR="000C6F99" w:rsidRPr="000C6F99">
              <w:t xml:space="preserve">оставляется  бухгалтером         </w:t>
            </w:r>
            <w:r w:rsidRPr="0074307D">
              <w:t xml:space="preserve">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240B76" w:rsidRDefault="00C0219E" w:rsidP="000C6F99">
            <w:pPr>
              <w:pStyle w:val="91"/>
            </w:pPr>
            <w:r w:rsidRPr="00240B76">
              <w:t xml:space="preserve">0306030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Акт о  приеме-передаче   </w:t>
            </w:r>
            <w:r w:rsidRPr="0074307D">
              <w:br/>
            </w:r>
            <w:r>
              <w:t>здания (сооружения)</w:t>
            </w:r>
            <w:r w:rsidRPr="0074307D">
              <w:t xml:space="preserve">          </w:t>
            </w:r>
          </w:p>
        </w:tc>
        <w:tc>
          <w:tcPr>
            <w:tcW w:w="2693"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rsidRPr="0074307D">
              <w:t xml:space="preserve">При любом   перемещении    </w:t>
            </w:r>
            <w:r w:rsidRPr="0074307D">
              <w:br/>
              <w:t xml:space="preserve">основных  средств        </w:t>
            </w:r>
          </w:p>
          <w:p w:rsidR="00C0219E" w:rsidRPr="0074307D" w:rsidRDefault="00C0219E" w:rsidP="000C6F99">
            <w:pPr>
              <w:pStyle w:val="91"/>
            </w:pP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3 дня с момента</w:t>
            </w:r>
            <w:r>
              <w:t xml:space="preserve"> </w:t>
            </w:r>
            <w:r w:rsidRPr="0074307D">
              <w:t>утверждения</w:t>
            </w:r>
            <w:r w:rsidR="000C6F99">
              <w:t>, с</w:t>
            </w:r>
            <w:r w:rsidR="000C6F99" w:rsidRPr="000C6F99">
              <w:t xml:space="preserve">оставляется  бухгалтером         </w:t>
            </w:r>
            <w:r w:rsidRPr="0074307D">
              <w:t xml:space="preserve">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rPr>
          <w:trHeight w:val="799"/>
        </w:trPr>
        <w:tc>
          <w:tcPr>
            <w:tcW w:w="927" w:type="dxa"/>
            <w:tcBorders>
              <w:top w:val="single" w:sz="6" w:space="0" w:color="auto"/>
              <w:left w:val="single" w:sz="6" w:space="0" w:color="auto"/>
              <w:bottom w:val="single" w:sz="6" w:space="0" w:color="auto"/>
              <w:right w:val="single" w:sz="6" w:space="0" w:color="auto"/>
            </w:tcBorders>
          </w:tcPr>
          <w:p w:rsidR="00C0219E" w:rsidRPr="00240B76" w:rsidRDefault="00C0219E" w:rsidP="000C6F99">
            <w:pPr>
              <w:pStyle w:val="91"/>
            </w:pPr>
            <w:r w:rsidRPr="00240B76">
              <w:t xml:space="preserve">0306031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Акт о  приеме-передаче   </w:t>
            </w:r>
            <w:r w:rsidRPr="0074307D">
              <w:br/>
            </w:r>
            <w:r>
              <w:t xml:space="preserve">групп </w:t>
            </w:r>
            <w:r w:rsidRPr="0074307D">
              <w:t>объект</w:t>
            </w:r>
            <w:r>
              <w:t>ов</w:t>
            </w:r>
            <w:r w:rsidRPr="0074307D">
              <w:t xml:space="preserve"> основных  </w:t>
            </w:r>
            <w:r w:rsidRPr="0074307D">
              <w:br/>
              <w:t xml:space="preserve">средств </w:t>
            </w:r>
            <w:r>
              <w:t>(кроме зданий и сооружений)</w:t>
            </w:r>
            <w:r w:rsidRPr="0074307D">
              <w:t xml:space="preserve">          </w:t>
            </w:r>
          </w:p>
        </w:tc>
        <w:tc>
          <w:tcPr>
            <w:tcW w:w="2693"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rsidRPr="0074307D">
              <w:t xml:space="preserve">При любом   перемещении  </w:t>
            </w:r>
            <w:r>
              <w:t>групп</w:t>
            </w:r>
            <w:r w:rsidRPr="0074307D">
              <w:t xml:space="preserve"> </w:t>
            </w:r>
            <w:r>
              <w:t xml:space="preserve">объектов </w:t>
            </w:r>
            <w:r w:rsidRPr="0074307D">
              <w:t xml:space="preserve">основных       </w:t>
            </w:r>
            <w:r w:rsidRPr="0074307D">
              <w:br/>
              <w:t xml:space="preserve">средств        </w:t>
            </w:r>
          </w:p>
          <w:p w:rsidR="00C0219E" w:rsidRPr="0074307D" w:rsidRDefault="00C0219E" w:rsidP="000C6F99">
            <w:pPr>
              <w:pStyle w:val="91"/>
            </w:pP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3 дня с момента</w:t>
            </w:r>
            <w:r>
              <w:t xml:space="preserve"> </w:t>
            </w:r>
            <w:r w:rsidRPr="0074307D">
              <w:t>утверждения</w:t>
            </w:r>
            <w:r w:rsidR="000C6F99">
              <w:t>, с</w:t>
            </w:r>
            <w:r w:rsidR="000C6F99" w:rsidRPr="000C6F99">
              <w:t xml:space="preserve">оставляется  бухгалтером         </w:t>
            </w:r>
            <w:r w:rsidRPr="0074307D">
              <w:t xml:space="preserve">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240B76" w:rsidRDefault="00C0219E" w:rsidP="000C6F99">
            <w:pPr>
              <w:pStyle w:val="91"/>
            </w:pPr>
            <w:r w:rsidRPr="00240B76">
              <w:t xml:space="preserve">0306002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Акт о приеме-сдаче</w:t>
            </w:r>
            <w:r w:rsidRPr="0074307D">
              <w:br/>
              <w:t>отремо</w:t>
            </w:r>
            <w:r>
              <w:t>нтированных,</w:t>
            </w:r>
            <w:r>
              <w:br/>
              <w:t xml:space="preserve">модернизированных </w:t>
            </w:r>
            <w:r w:rsidRPr="0074307D">
              <w:t xml:space="preserve">объектов основных средств           </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То же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3 дня с момента</w:t>
            </w:r>
            <w:r>
              <w:t xml:space="preserve"> утверждения</w:t>
            </w:r>
            <w:r w:rsidR="000C6F99">
              <w:t>, с</w:t>
            </w:r>
            <w:r w:rsidR="000C6F99" w:rsidRPr="000C6F99">
              <w:t xml:space="preserve">оставляется  бухгалтером         </w:t>
            </w:r>
            <w:r>
              <w:t xml:space="preserve">    </w:t>
            </w:r>
            <w:r>
              <w:br/>
            </w:r>
            <w:r w:rsidRPr="0074307D">
              <w:t xml:space="preserve">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240B76" w:rsidRDefault="00C0219E" w:rsidP="000C6F99">
            <w:pPr>
              <w:pStyle w:val="91"/>
            </w:pPr>
            <w:r w:rsidRPr="00240B76">
              <w:t xml:space="preserve">0306003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Акт о списании   объекта основных  средств (кроме    </w:t>
            </w:r>
            <w:r w:rsidRPr="0074307D">
              <w:br/>
              <w:t xml:space="preserve">автотранспортных средств)          </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3 дня с момента</w:t>
            </w:r>
            <w:r>
              <w:t xml:space="preserve"> </w:t>
            </w:r>
            <w:r w:rsidRPr="0074307D">
              <w:t>утверждения</w:t>
            </w:r>
            <w:r w:rsidR="000C6F99">
              <w:t>, с</w:t>
            </w:r>
            <w:r w:rsidR="000C6F99" w:rsidRPr="000C6F99">
              <w:t xml:space="preserve">оставляется  бухгалтером         </w:t>
            </w:r>
            <w:r w:rsidRPr="0074307D">
              <w:t xml:space="preserve">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240B76" w:rsidRDefault="00C0219E" w:rsidP="000C6F99">
            <w:pPr>
              <w:pStyle w:val="91"/>
            </w:pPr>
            <w:r w:rsidRPr="00240B76">
              <w:t>0306004</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Акт о списании  автотранспортных средств           </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При любом перемещении    </w:t>
            </w:r>
            <w:r w:rsidRPr="0074307D">
              <w:br/>
              <w:t xml:space="preserve">автотранспортных средств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3 дня с момента</w:t>
            </w:r>
            <w:r w:rsidRPr="0074307D">
              <w:br/>
              <w:t>утверждения</w:t>
            </w:r>
            <w:r w:rsidR="000C6F99">
              <w:t>, с</w:t>
            </w:r>
            <w:r w:rsidR="000C6F99" w:rsidRPr="000C6F99">
              <w:t xml:space="preserve">оставляется  бухгалтером         </w:t>
            </w:r>
            <w:r w:rsidRPr="0074307D">
              <w:t xml:space="preserve">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rPr>
          <w:trHeight w:val="631"/>
        </w:trPr>
        <w:tc>
          <w:tcPr>
            <w:tcW w:w="927" w:type="dxa"/>
            <w:tcBorders>
              <w:top w:val="single" w:sz="6" w:space="0" w:color="auto"/>
              <w:left w:val="single" w:sz="6" w:space="0" w:color="auto"/>
              <w:bottom w:val="single" w:sz="6" w:space="0" w:color="auto"/>
              <w:right w:val="single" w:sz="6" w:space="0" w:color="auto"/>
            </w:tcBorders>
          </w:tcPr>
          <w:p w:rsidR="00C0219E" w:rsidRPr="00240B76" w:rsidRDefault="00C0219E" w:rsidP="000C6F99">
            <w:pPr>
              <w:pStyle w:val="91"/>
            </w:pPr>
            <w:r w:rsidRPr="00240B76">
              <w:t>0306032</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Накладная на внутреннее перемещение объектов основных средств</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При любом перемещении основных средств</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3 дня с момента перемещения</w:t>
            </w:r>
            <w:r w:rsidR="000C6F99">
              <w:t>, с</w:t>
            </w:r>
            <w:r w:rsidR="000C6F99" w:rsidRPr="000C6F99">
              <w:t xml:space="preserve">оставляется  бухгалтером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240B76" w:rsidRDefault="00C0219E" w:rsidP="000C6F99">
            <w:pPr>
              <w:pStyle w:val="91"/>
            </w:pPr>
            <w:r w:rsidRPr="00240B76">
              <w:t xml:space="preserve">0306033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Акт о списании  </w:t>
            </w:r>
            <w:r>
              <w:t>групп</w:t>
            </w:r>
            <w:r w:rsidRPr="0074307D">
              <w:t xml:space="preserve"> объект</w:t>
            </w:r>
            <w:r>
              <w:t>ов</w:t>
            </w:r>
            <w:r w:rsidRPr="0074307D">
              <w:t xml:space="preserve"> основных  средств (кроме автотранспортных  </w:t>
            </w:r>
            <w:r w:rsidRPr="0074307D">
              <w:br/>
              <w:t xml:space="preserve">средств)          </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3 дня с момента</w:t>
            </w:r>
            <w:r>
              <w:t xml:space="preserve"> </w:t>
            </w:r>
            <w:r w:rsidRPr="0074307D">
              <w:t>утверждения</w:t>
            </w:r>
            <w:r w:rsidR="000C6F99">
              <w:t>, с</w:t>
            </w:r>
            <w:r w:rsidR="000C6F99" w:rsidRPr="000C6F99">
              <w:t xml:space="preserve">оставляется  бухгалтером         </w:t>
            </w:r>
            <w:r w:rsidRPr="0074307D">
              <w:t xml:space="preserve">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240B76" w:rsidRDefault="00C0219E" w:rsidP="000C6F99">
            <w:pPr>
              <w:pStyle w:val="91"/>
            </w:pP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Ведомость начисленной амортизации основных средств</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Последний календарный день месяца</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Формируется бухгалтерией ежемесячно</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240B76" w:rsidRDefault="00C0219E" w:rsidP="000C6F99">
            <w:pPr>
              <w:pStyle w:val="91"/>
            </w:pPr>
          </w:p>
        </w:tc>
        <w:tc>
          <w:tcPr>
            <w:tcW w:w="3686"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Ведомость по основным средствам</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Последний календарный день месяца</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Формируется бухгалтерией ежемесячно</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rPr>
          <w:trHeight w:val="386"/>
        </w:trPr>
        <w:tc>
          <w:tcPr>
            <w:tcW w:w="927" w:type="dxa"/>
            <w:tcBorders>
              <w:top w:val="single" w:sz="6" w:space="0" w:color="auto"/>
              <w:left w:val="single" w:sz="6" w:space="0" w:color="auto"/>
              <w:bottom w:val="single" w:sz="6" w:space="0" w:color="auto"/>
              <w:right w:val="single" w:sz="6" w:space="0" w:color="auto"/>
            </w:tcBorders>
          </w:tcPr>
          <w:p w:rsidR="00C0219E" w:rsidRPr="00240B76" w:rsidRDefault="00C0219E" w:rsidP="000C6F99">
            <w:pPr>
              <w:pStyle w:val="91"/>
            </w:pPr>
            <w:r w:rsidRPr="00240B76">
              <w:t>0504035</w:t>
            </w:r>
          </w:p>
        </w:tc>
        <w:tc>
          <w:tcPr>
            <w:tcW w:w="3686"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Оборотная ведомость по ОС и НМА</w:t>
            </w:r>
          </w:p>
          <w:p w:rsidR="00C0219E" w:rsidRDefault="00C0219E" w:rsidP="000C6F99">
            <w:pPr>
              <w:pStyle w:val="91"/>
            </w:pP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Ежемесячно</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Формируется бухгалтерией ежемесячно</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240B76" w:rsidRDefault="00C0219E" w:rsidP="000C6F99">
            <w:pPr>
              <w:pStyle w:val="91"/>
            </w:pPr>
            <w:r w:rsidRPr="00240B76">
              <w:t>0504071</w:t>
            </w:r>
          </w:p>
        </w:tc>
        <w:tc>
          <w:tcPr>
            <w:tcW w:w="3686"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Журнал операций № 7 по выбытию и перемещению нефинансовых активов</w:t>
            </w:r>
          </w:p>
          <w:p w:rsidR="00C0219E" w:rsidRPr="0074307D" w:rsidRDefault="00C0219E" w:rsidP="000C6F99">
            <w:pPr>
              <w:pStyle w:val="91"/>
            </w:pP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Ежемесячно</w:t>
            </w:r>
            <w:r w:rsidRPr="0074307D">
              <w:t xml:space="preserve">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Формируется бухгалтерией ежемесячно</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240B76" w:rsidRDefault="00C0219E" w:rsidP="000C6F99">
            <w:pPr>
              <w:pStyle w:val="91"/>
            </w:pPr>
            <w:r w:rsidRPr="00240B76">
              <w:t xml:space="preserve">0504031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Инвентарная  карточка учета  основных средств           </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С момента  поступления, по</w:t>
            </w:r>
            <w:r>
              <w:t xml:space="preserve"> </w:t>
            </w:r>
            <w:r w:rsidRPr="0074307D">
              <w:t xml:space="preserve">мере движения  на основании   первичных документов до момента списания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Ведется бухгалтерией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240B76" w:rsidRDefault="00C0219E" w:rsidP="000C6F99">
            <w:pPr>
              <w:pStyle w:val="91"/>
            </w:pPr>
            <w:r w:rsidRPr="00240B76">
              <w:t xml:space="preserve">0504032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Инвентарная  карточка </w:t>
            </w:r>
            <w:r>
              <w:t xml:space="preserve">группового </w:t>
            </w:r>
            <w:r w:rsidRPr="0074307D">
              <w:t xml:space="preserve">учета  основных средств           </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С момента  поступления, по</w:t>
            </w:r>
            <w:r w:rsidRPr="0074307D">
              <w:br/>
              <w:t xml:space="preserve">мере движения  на основании   </w:t>
            </w:r>
            <w:r w:rsidRPr="0074307D">
              <w:br/>
              <w:t xml:space="preserve">первичных  документов до  </w:t>
            </w:r>
            <w:r w:rsidRPr="0074307D">
              <w:br/>
              <w:t xml:space="preserve">момента списания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Ведется бухгалтерией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240B76" w:rsidRDefault="00C0219E" w:rsidP="000C6F99">
            <w:pPr>
              <w:pStyle w:val="91"/>
            </w:pPr>
            <w:r w:rsidRPr="00240B76">
              <w:t>0504031</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Инвентарная к</w:t>
            </w:r>
            <w:r w:rsidRPr="0074307D">
              <w:t xml:space="preserve">арточка учета  нематериальных активов           </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По мере ввода в</w:t>
            </w:r>
            <w:r>
              <w:t xml:space="preserve"> </w:t>
            </w:r>
            <w:r w:rsidRPr="0074307D">
              <w:t xml:space="preserve">эксплуатацию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Ведется  бухгалтерией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rPr>
          <w:trHeight w:val="1546"/>
        </w:trPr>
        <w:tc>
          <w:tcPr>
            <w:tcW w:w="927" w:type="dxa"/>
            <w:tcBorders>
              <w:top w:val="single" w:sz="6" w:space="0" w:color="auto"/>
              <w:left w:val="single" w:sz="6" w:space="0" w:color="auto"/>
              <w:bottom w:val="single" w:sz="6" w:space="0" w:color="auto"/>
              <w:right w:val="single" w:sz="6" w:space="0" w:color="auto"/>
            </w:tcBorders>
          </w:tcPr>
          <w:p w:rsidR="00C0219E" w:rsidRPr="00240B76" w:rsidRDefault="00C0219E" w:rsidP="000C6F99">
            <w:pPr>
              <w:pStyle w:val="91"/>
            </w:pPr>
            <w:r w:rsidRPr="00240B76">
              <w:t>0504033</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Опись инвентарных карточек по учету основных средств</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Ежемесячно</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Ведется  бухгалтерией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rPr>
          <w:trHeight w:val="1726"/>
        </w:trPr>
        <w:tc>
          <w:tcPr>
            <w:tcW w:w="927" w:type="dxa"/>
            <w:tcBorders>
              <w:top w:val="single" w:sz="6" w:space="0" w:color="auto"/>
              <w:left w:val="single" w:sz="6" w:space="0" w:color="auto"/>
              <w:bottom w:val="single" w:sz="6" w:space="0" w:color="auto"/>
              <w:right w:val="single" w:sz="6" w:space="0" w:color="auto"/>
            </w:tcBorders>
          </w:tcPr>
          <w:p w:rsidR="00C0219E" w:rsidRPr="00240B76" w:rsidRDefault="00C0219E" w:rsidP="000C6F99">
            <w:pPr>
              <w:pStyle w:val="91"/>
            </w:pPr>
            <w:r w:rsidRPr="00240B76">
              <w:lastRenderedPageBreak/>
              <w:t xml:space="preserve">0504144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Акт о </w:t>
            </w:r>
            <w:r>
              <w:t>списании исключенной из библиотеки литературы</w:t>
            </w:r>
            <w:r w:rsidRPr="0074307D">
              <w:t xml:space="preserve">      </w:t>
            </w:r>
          </w:p>
        </w:tc>
        <w:tc>
          <w:tcPr>
            <w:tcW w:w="2693"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По мере необходимости при списании литературы, требующих подтверждение комиссии</w:t>
            </w:r>
          </w:p>
          <w:p w:rsidR="00C0219E" w:rsidRDefault="00C0219E" w:rsidP="000C6F99">
            <w:pPr>
              <w:pStyle w:val="91"/>
            </w:pPr>
          </w:p>
          <w:p w:rsidR="00C0219E" w:rsidRDefault="00C0219E" w:rsidP="000C6F99">
            <w:pPr>
              <w:pStyle w:val="91"/>
            </w:pP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Составляется</w:t>
            </w:r>
            <w:r w:rsidRPr="0074307D">
              <w:t xml:space="preserve"> бухгалтерией   </w:t>
            </w:r>
          </w:p>
        </w:tc>
        <w:tc>
          <w:tcPr>
            <w:tcW w:w="1276" w:type="dxa"/>
            <w:tcBorders>
              <w:top w:val="single" w:sz="6" w:space="0" w:color="auto"/>
              <w:left w:val="single" w:sz="6" w:space="0" w:color="auto"/>
              <w:bottom w:val="single" w:sz="6" w:space="0" w:color="auto"/>
              <w:right w:val="single" w:sz="6" w:space="0" w:color="auto"/>
            </w:tcBorders>
          </w:tcPr>
          <w:p w:rsidR="00C0219E" w:rsidRPr="00A83096" w:rsidRDefault="00C0219E" w:rsidP="006B69B9">
            <w:pPr>
              <w:pStyle w:val="ConsCell"/>
              <w:widowControl/>
              <w:ind w:right="0"/>
              <w:rPr>
                <w:rFonts w:ascii="Times New Roman" w:hAnsi="Times New Roman" w:cs="Times New Roman"/>
              </w:rPr>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240B76" w:rsidRDefault="00C0219E" w:rsidP="000C6F99">
            <w:pPr>
              <w:pStyle w:val="91"/>
            </w:pPr>
            <w:r w:rsidRPr="00240B76">
              <w:t xml:space="preserve">М-2а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Доверенность      </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По мере </w:t>
            </w:r>
            <w:r>
              <w:t xml:space="preserve"> п</w:t>
            </w:r>
            <w:r w:rsidRPr="0074307D">
              <w:t xml:space="preserve">олучения      </w:t>
            </w:r>
            <w:r w:rsidRPr="0074307D">
              <w:br/>
              <w:t xml:space="preserve">материальных   </w:t>
            </w:r>
            <w:r w:rsidRPr="0074307D">
              <w:br/>
              <w:t xml:space="preserve">ценностей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 </w:t>
            </w:r>
            <w:r>
              <w:t>Составляется бухгалтерией</w:t>
            </w:r>
          </w:p>
        </w:tc>
        <w:tc>
          <w:tcPr>
            <w:tcW w:w="1276" w:type="dxa"/>
            <w:tcBorders>
              <w:top w:val="single" w:sz="6" w:space="0" w:color="auto"/>
              <w:left w:val="single" w:sz="6" w:space="0" w:color="auto"/>
              <w:bottom w:val="single" w:sz="6" w:space="0" w:color="auto"/>
              <w:right w:val="single" w:sz="6" w:space="0" w:color="auto"/>
            </w:tcBorders>
          </w:tcPr>
          <w:p w:rsidR="00C0219E" w:rsidRPr="003C78AF" w:rsidRDefault="00C0219E" w:rsidP="006B69B9">
            <w:pPr>
              <w:pStyle w:val="ConsCell"/>
              <w:widowControl/>
              <w:ind w:right="0"/>
              <w:rPr>
                <w:rFonts w:ascii="Times New Roman" w:hAnsi="Times New Roman" w:cs="Times New Roman"/>
                <w:sz w:val="18"/>
                <w:szCs w:val="18"/>
              </w:rPr>
            </w:pPr>
          </w:p>
        </w:tc>
      </w:tr>
      <w:tr w:rsidR="00C0219E" w:rsidRPr="0074307D" w:rsidTr="0020706C">
        <w:trPr>
          <w:trHeight w:val="703"/>
        </w:trPr>
        <w:tc>
          <w:tcPr>
            <w:tcW w:w="927" w:type="dxa"/>
            <w:tcBorders>
              <w:top w:val="single" w:sz="6" w:space="0" w:color="auto"/>
              <w:left w:val="single" w:sz="6" w:space="0" w:color="auto"/>
              <w:bottom w:val="single" w:sz="6" w:space="0" w:color="auto"/>
              <w:right w:val="single" w:sz="6" w:space="0" w:color="auto"/>
            </w:tcBorders>
          </w:tcPr>
          <w:p w:rsidR="00C0219E" w:rsidRPr="00240B76" w:rsidRDefault="00C0219E" w:rsidP="000C6F99">
            <w:pPr>
              <w:pStyle w:val="91"/>
            </w:pPr>
            <w:r w:rsidRPr="00240B76">
              <w:t xml:space="preserve">0315004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Акт о приемке  материалов        </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По мере необходимости</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В течение 3 дней с момента        </w:t>
            </w:r>
            <w:r w:rsidRPr="0074307D">
              <w:br/>
              <w:t xml:space="preserve">утверждения  вместе с приходными  </w:t>
            </w:r>
            <w:r>
              <w:t>д</w:t>
            </w:r>
            <w:r w:rsidRPr="0074307D">
              <w:t xml:space="preserve">окументами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6B69B9">
            <w:pPr>
              <w:pStyle w:val="ConsCell"/>
              <w:widowControl/>
              <w:ind w:right="0"/>
              <w:rPr>
                <w:rFonts w:ascii="Times New Roman" w:hAnsi="Times New Roman" w:cs="Times New Roman"/>
                <w:sz w:val="18"/>
                <w:szCs w:val="18"/>
              </w:rPr>
            </w:pPr>
          </w:p>
        </w:tc>
      </w:tr>
      <w:tr w:rsidR="00C0219E" w:rsidRPr="0074307D" w:rsidTr="0020706C">
        <w:trPr>
          <w:trHeight w:val="840"/>
        </w:trPr>
        <w:tc>
          <w:tcPr>
            <w:tcW w:w="927" w:type="dxa"/>
            <w:tcBorders>
              <w:top w:val="single" w:sz="6" w:space="0" w:color="auto"/>
              <w:left w:val="single" w:sz="6" w:space="0" w:color="auto"/>
              <w:bottom w:val="single" w:sz="6" w:space="0" w:color="auto"/>
              <w:right w:val="single" w:sz="6" w:space="0" w:color="auto"/>
            </w:tcBorders>
          </w:tcPr>
          <w:p w:rsidR="00C0219E" w:rsidRPr="00240B76" w:rsidRDefault="00C0219E" w:rsidP="000C6F99">
            <w:pPr>
              <w:pStyle w:val="91"/>
            </w:pPr>
            <w:r w:rsidRPr="00240B76">
              <w:t>0504210</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Ведомость выдачи материальных ценностей на нужды учреждения</w:t>
            </w:r>
            <w:r w:rsidRPr="0074307D">
              <w:t xml:space="preserve">             </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 xml:space="preserve">Ежемесячно, </w:t>
            </w:r>
            <w:r w:rsidRPr="0074307D">
              <w:t xml:space="preserve"> для традиционных   </w:t>
            </w:r>
            <w:r w:rsidRPr="0074307D">
              <w:br/>
            </w:r>
            <w:r>
              <w:t xml:space="preserve">хозяйственных, </w:t>
            </w:r>
            <w:r w:rsidRPr="0074307D">
              <w:t xml:space="preserve">производственных нужд </w:t>
            </w:r>
          </w:p>
        </w:tc>
        <w:tc>
          <w:tcPr>
            <w:tcW w:w="2410" w:type="dxa"/>
            <w:tcBorders>
              <w:top w:val="single" w:sz="6" w:space="0" w:color="auto"/>
              <w:left w:val="single" w:sz="6" w:space="0" w:color="auto"/>
              <w:bottom w:val="single" w:sz="6" w:space="0" w:color="auto"/>
              <w:right w:val="single" w:sz="6" w:space="0" w:color="auto"/>
            </w:tcBorders>
          </w:tcPr>
          <w:p w:rsidR="00C0219E" w:rsidRPr="000C6F99" w:rsidRDefault="00C0219E" w:rsidP="000C6F99">
            <w:pPr>
              <w:ind w:firstLine="0"/>
              <w:rPr>
                <w:sz w:val="18"/>
                <w:szCs w:val="18"/>
              </w:rPr>
            </w:pPr>
            <w:r w:rsidRPr="000C6F99">
              <w:rPr>
                <w:sz w:val="18"/>
                <w:szCs w:val="18"/>
              </w:rPr>
              <w:t>Составляется  МОЛ</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6B69B9">
            <w:pPr>
              <w:pStyle w:val="ConsCell"/>
              <w:widowControl/>
              <w:ind w:right="0"/>
              <w:rPr>
                <w:rFonts w:ascii="Times New Roman" w:hAnsi="Times New Roman" w:cs="Times New Roman"/>
                <w:sz w:val="18"/>
                <w:szCs w:val="18"/>
              </w:rPr>
            </w:pPr>
          </w:p>
        </w:tc>
      </w:tr>
      <w:tr w:rsidR="00C0219E" w:rsidRPr="0074307D" w:rsidTr="0020706C">
        <w:trPr>
          <w:trHeight w:val="840"/>
        </w:trPr>
        <w:tc>
          <w:tcPr>
            <w:tcW w:w="927" w:type="dxa"/>
            <w:tcBorders>
              <w:top w:val="single" w:sz="6" w:space="0" w:color="auto"/>
              <w:left w:val="single" w:sz="6" w:space="0" w:color="auto"/>
              <w:bottom w:val="single" w:sz="6" w:space="0" w:color="auto"/>
              <w:right w:val="single" w:sz="6" w:space="0" w:color="auto"/>
            </w:tcBorders>
          </w:tcPr>
          <w:p w:rsidR="00C0219E" w:rsidRPr="00240B76" w:rsidRDefault="00C0219E" w:rsidP="000C6F99">
            <w:pPr>
              <w:pStyle w:val="91"/>
            </w:pPr>
            <w:r w:rsidRPr="00240B76">
              <w:t>0504230</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Акт о списании материальных запасов</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По мере необходимости при списании МЦ, требующих подтверждение комиссии</w:t>
            </w:r>
          </w:p>
        </w:tc>
        <w:tc>
          <w:tcPr>
            <w:tcW w:w="2410" w:type="dxa"/>
            <w:tcBorders>
              <w:top w:val="single" w:sz="6" w:space="0" w:color="auto"/>
              <w:left w:val="single" w:sz="6" w:space="0" w:color="auto"/>
              <w:bottom w:val="single" w:sz="6" w:space="0" w:color="auto"/>
              <w:right w:val="single" w:sz="6" w:space="0" w:color="auto"/>
            </w:tcBorders>
          </w:tcPr>
          <w:p w:rsidR="00C0219E" w:rsidRPr="000C6F99" w:rsidRDefault="00C0219E" w:rsidP="000C6F99">
            <w:pPr>
              <w:ind w:firstLine="0"/>
              <w:rPr>
                <w:sz w:val="18"/>
                <w:szCs w:val="18"/>
              </w:rPr>
            </w:pPr>
            <w:r w:rsidRPr="000C6F99">
              <w:rPr>
                <w:sz w:val="18"/>
                <w:szCs w:val="18"/>
              </w:rPr>
              <w:t xml:space="preserve">Составляется  бухгалтерией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6B69B9">
            <w:pPr>
              <w:pStyle w:val="ConsCell"/>
              <w:widowControl/>
              <w:ind w:right="0"/>
              <w:rPr>
                <w:rFonts w:ascii="Times New Roman" w:hAnsi="Times New Roman" w:cs="Times New Roman"/>
                <w:sz w:val="18"/>
                <w:szCs w:val="18"/>
              </w:rPr>
            </w:pPr>
          </w:p>
        </w:tc>
      </w:tr>
      <w:tr w:rsidR="00C0219E" w:rsidRPr="0074307D" w:rsidTr="0020706C">
        <w:trPr>
          <w:trHeight w:val="65"/>
        </w:trPr>
        <w:tc>
          <w:tcPr>
            <w:tcW w:w="927" w:type="dxa"/>
            <w:tcBorders>
              <w:top w:val="single" w:sz="6" w:space="0" w:color="auto"/>
              <w:left w:val="single" w:sz="6" w:space="0" w:color="auto"/>
              <w:bottom w:val="single" w:sz="6" w:space="0" w:color="auto"/>
              <w:right w:val="single" w:sz="6" w:space="0" w:color="auto"/>
            </w:tcBorders>
          </w:tcPr>
          <w:p w:rsidR="00C0219E" w:rsidRPr="00240B76" w:rsidRDefault="00C0219E" w:rsidP="000C6F99">
            <w:pPr>
              <w:pStyle w:val="91"/>
            </w:pPr>
            <w:r w:rsidRPr="00240B76">
              <w:t>0504143</w:t>
            </w:r>
          </w:p>
        </w:tc>
        <w:tc>
          <w:tcPr>
            <w:tcW w:w="3686"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Акт о списании мягкого и хозяйственного инвентаря</w:t>
            </w:r>
          </w:p>
        </w:tc>
        <w:tc>
          <w:tcPr>
            <w:tcW w:w="2693"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По мере необходимости при списании МЦ, требующих подтверждение комиссии</w:t>
            </w:r>
          </w:p>
          <w:p w:rsidR="00C0219E" w:rsidRDefault="00C0219E" w:rsidP="000C6F99">
            <w:pPr>
              <w:pStyle w:val="91"/>
            </w:pPr>
          </w:p>
        </w:tc>
        <w:tc>
          <w:tcPr>
            <w:tcW w:w="2410" w:type="dxa"/>
            <w:tcBorders>
              <w:top w:val="single" w:sz="6" w:space="0" w:color="auto"/>
              <w:left w:val="single" w:sz="6" w:space="0" w:color="auto"/>
              <w:bottom w:val="single" w:sz="6" w:space="0" w:color="auto"/>
              <w:right w:val="single" w:sz="6" w:space="0" w:color="auto"/>
            </w:tcBorders>
          </w:tcPr>
          <w:p w:rsidR="00C0219E" w:rsidRPr="000C6F99" w:rsidRDefault="00C0219E" w:rsidP="000C6F99">
            <w:pPr>
              <w:ind w:firstLine="0"/>
              <w:rPr>
                <w:sz w:val="18"/>
                <w:szCs w:val="18"/>
              </w:rPr>
            </w:pPr>
            <w:r w:rsidRPr="000C6F99">
              <w:rPr>
                <w:sz w:val="18"/>
                <w:szCs w:val="18"/>
              </w:rPr>
              <w:t xml:space="preserve">Составляется  бухгалтерией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6B69B9">
            <w:pPr>
              <w:pStyle w:val="ConsCell"/>
              <w:widowControl/>
              <w:ind w:right="0"/>
              <w:rPr>
                <w:rFonts w:ascii="Times New Roman" w:hAnsi="Times New Roman" w:cs="Times New Roman"/>
                <w:sz w:val="18"/>
                <w:szCs w:val="18"/>
              </w:rPr>
            </w:pPr>
          </w:p>
        </w:tc>
      </w:tr>
      <w:tr w:rsidR="00C0219E" w:rsidRPr="0074307D" w:rsidTr="0020706C">
        <w:trPr>
          <w:trHeight w:val="65"/>
        </w:trPr>
        <w:tc>
          <w:tcPr>
            <w:tcW w:w="927"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0504071</w:t>
            </w:r>
          </w:p>
        </w:tc>
        <w:tc>
          <w:tcPr>
            <w:tcW w:w="3686"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Журнал операций по выбытию и перемещению нефинансовых активов</w:t>
            </w:r>
          </w:p>
        </w:tc>
        <w:tc>
          <w:tcPr>
            <w:tcW w:w="2693"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rsidRPr="00260185">
              <w:t>Ежемесячно</w:t>
            </w:r>
          </w:p>
        </w:tc>
        <w:tc>
          <w:tcPr>
            <w:tcW w:w="2410"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Ведется бухгалтерией</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6B69B9">
            <w:pPr>
              <w:pStyle w:val="ConsCell"/>
              <w:widowControl/>
              <w:ind w:right="0"/>
              <w:rPr>
                <w:rFonts w:ascii="Times New Roman" w:hAnsi="Times New Roman" w:cs="Times New Roman"/>
                <w:sz w:val="18"/>
                <w:szCs w:val="18"/>
              </w:rPr>
            </w:pPr>
          </w:p>
        </w:tc>
      </w:tr>
      <w:tr w:rsidR="00C0219E" w:rsidRPr="0074307D" w:rsidTr="0020706C">
        <w:trPr>
          <w:trHeight w:val="827"/>
        </w:trPr>
        <w:tc>
          <w:tcPr>
            <w:tcW w:w="927" w:type="dxa"/>
            <w:tcBorders>
              <w:top w:val="single" w:sz="6" w:space="0" w:color="auto"/>
              <w:left w:val="single" w:sz="6" w:space="0" w:color="auto"/>
              <w:bottom w:val="single" w:sz="6" w:space="0" w:color="auto"/>
              <w:right w:val="single" w:sz="6" w:space="0" w:color="auto"/>
            </w:tcBorders>
          </w:tcPr>
          <w:p w:rsidR="00C0219E" w:rsidRPr="00240B76" w:rsidRDefault="00C0219E" w:rsidP="000C6F99">
            <w:pPr>
              <w:pStyle w:val="91"/>
            </w:pPr>
            <w:r w:rsidRPr="00240B76">
              <w:t>0504816</w:t>
            </w:r>
          </w:p>
        </w:tc>
        <w:tc>
          <w:tcPr>
            <w:tcW w:w="3686"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Акт о списании бланков строгой отчетности</w:t>
            </w:r>
          </w:p>
        </w:tc>
        <w:tc>
          <w:tcPr>
            <w:tcW w:w="2693"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По мере необходимости списании бланков, требующих подтверждение комиссии</w:t>
            </w:r>
          </w:p>
          <w:p w:rsidR="00C0219E" w:rsidRDefault="00C0219E" w:rsidP="000C6F99">
            <w:pPr>
              <w:pStyle w:val="91"/>
            </w:pPr>
          </w:p>
        </w:tc>
        <w:tc>
          <w:tcPr>
            <w:tcW w:w="2410" w:type="dxa"/>
            <w:tcBorders>
              <w:top w:val="single" w:sz="6" w:space="0" w:color="auto"/>
              <w:left w:val="single" w:sz="6" w:space="0" w:color="auto"/>
              <w:bottom w:val="single" w:sz="6" w:space="0" w:color="auto"/>
              <w:right w:val="single" w:sz="6" w:space="0" w:color="auto"/>
            </w:tcBorders>
          </w:tcPr>
          <w:p w:rsidR="00C0219E" w:rsidRPr="00CB1277" w:rsidRDefault="00C0219E" w:rsidP="000C6F99">
            <w:pPr>
              <w:pStyle w:val="91"/>
              <w:rPr>
                <w:highlight w:val="green"/>
              </w:rPr>
            </w:pPr>
            <w:r w:rsidRPr="0074307D">
              <w:t>Составляется  бухгалтер</w:t>
            </w:r>
            <w:r>
              <w:t>ией</w:t>
            </w:r>
            <w:r w:rsidRPr="0074307D">
              <w:t xml:space="preserve">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6B69B9">
            <w:pPr>
              <w:pStyle w:val="ConsCell"/>
              <w:widowControl/>
              <w:ind w:right="0"/>
              <w:rPr>
                <w:rFonts w:ascii="Times New Roman" w:hAnsi="Times New Roman" w:cs="Times New Roman"/>
                <w:sz w:val="18"/>
                <w:szCs w:val="18"/>
              </w:rPr>
            </w:pPr>
          </w:p>
        </w:tc>
      </w:tr>
      <w:tr w:rsidR="00C0219E" w:rsidRPr="0074307D" w:rsidTr="0020706C">
        <w:trPr>
          <w:trHeight w:val="840"/>
        </w:trPr>
        <w:tc>
          <w:tcPr>
            <w:tcW w:w="927" w:type="dxa"/>
            <w:tcBorders>
              <w:top w:val="single" w:sz="6" w:space="0" w:color="auto"/>
              <w:left w:val="single" w:sz="6" w:space="0" w:color="auto"/>
              <w:bottom w:val="single" w:sz="6" w:space="0" w:color="auto"/>
              <w:right w:val="single" w:sz="6" w:space="0" w:color="auto"/>
            </w:tcBorders>
          </w:tcPr>
          <w:p w:rsidR="00C0219E" w:rsidRPr="00240B76" w:rsidRDefault="00C0219E" w:rsidP="000C6F99">
            <w:pPr>
              <w:pStyle w:val="91"/>
            </w:pPr>
            <w:r w:rsidRPr="00240B76">
              <w:t xml:space="preserve">0315006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Требование- накладная         </w:t>
            </w:r>
          </w:p>
        </w:tc>
        <w:tc>
          <w:tcPr>
            <w:tcW w:w="2693"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rsidRPr="0074307D">
              <w:t>По мере необходимости в</w:t>
            </w:r>
            <w:r w:rsidRPr="0074307D">
              <w:br/>
              <w:t xml:space="preserve">материалах для </w:t>
            </w:r>
            <w:r w:rsidRPr="0074307D">
              <w:br/>
              <w:t>производственных нужд</w:t>
            </w:r>
            <w:r>
              <w:t xml:space="preserve"> при внутреннем перемещении</w:t>
            </w:r>
          </w:p>
          <w:p w:rsidR="00C0219E" w:rsidRPr="0074307D" w:rsidRDefault="00C0219E" w:rsidP="000C6F99">
            <w:pPr>
              <w:pStyle w:val="91"/>
            </w:pP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В течение  3 дней с момента получения </w:t>
            </w:r>
            <w:r>
              <w:t>матери</w:t>
            </w:r>
            <w:r w:rsidR="000C6F99">
              <w:t>альных ценностей, составляется МОЛ</w:t>
            </w:r>
            <w:r w:rsidRPr="0074307D">
              <w:t xml:space="preserve">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6B69B9">
            <w:pPr>
              <w:pStyle w:val="ConsCell"/>
              <w:widowControl/>
              <w:ind w:right="0"/>
              <w:rPr>
                <w:rFonts w:ascii="Times New Roman" w:hAnsi="Times New Roman" w:cs="Times New Roman"/>
                <w:sz w:val="18"/>
                <w:szCs w:val="18"/>
              </w:rPr>
            </w:pPr>
          </w:p>
        </w:tc>
      </w:tr>
      <w:tr w:rsidR="00C0219E" w:rsidRPr="0074307D" w:rsidTr="0020706C">
        <w:trPr>
          <w:trHeight w:val="720"/>
        </w:trPr>
        <w:tc>
          <w:tcPr>
            <w:tcW w:w="927" w:type="dxa"/>
            <w:tcBorders>
              <w:top w:val="single" w:sz="6" w:space="0" w:color="auto"/>
              <w:left w:val="single" w:sz="6" w:space="0" w:color="auto"/>
              <w:bottom w:val="single" w:sz="6" w:space="0" w:color="auto"/>
              <w:right w:val="single" w:sz="6" w:space="0" w:color="auto"/>
            </w:tcBorders>
          </w:tcPr>
          <w:p w:rsidR="00C0219E" w:rsidRPr="00240B76" w:rsidRDefault="00C0219E" w:rsidP="000C6F99">
            <w:pPr>
              <w:pStyle w:val="91"/>
            </w:pPr>
            <w:r w:rsidRPr="00240B76">
              <w:t xml:space="preserve">0315007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Накладная на  отпуск материалов на сторону        </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По мере  реализации на  </w:t>
            </w:r>
            <w:r w:rsidRPr="0074307D">
              <w:br/>
              <w:t xml:space="preserve">сторону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BE7ED1">
              <w:t xml:space="preserve">Составляется  бухгалтерией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6B69B9">
            <w:pPr>
              <w:pStyle w:val="ConsCell"/>
              <w:widowControl/>
              <w:ind w:right="0"/>
              <w:rPr>
                <w:rFonts w:ascii="Times New Roman" w:hAnsi="Times New Roman" w:cs="Times New Roman"/>
                <w:sz w:val="18"/>
                <w:szCs w:val="18"/>
              </w:rPr>
            </w:pPr>
          </w:p>
        </w:tc>
      </w:tr>
      <w:tr w:rsidR="00C0219E" w:rsidRPr="0074307D" w:rsidTr="0020706C">
        <w:trPr>
          <w:trHeight w:val="840"/>
        </w:trPr>
        <w:tc>
          <w:tcPr>
            <w:tcW w:w="927" w:type="dxa"/>
            <w:tcBorders>
              <w:top w:val="single" w:sz="6" w:space="0" w:color="auto"/>
              <w:left w:val="single" w:sz="6" w:space="0" w:color="auto"/>
              <w:bottom w:val="single" w:sz="6" w:space="0" w:color="auto"/>
              <w:right w:val="single" w:sz="6" w:space="0" w:color="auto"/>
            </w:tcBorders>
          </w:tcPr>
          <w:p w:rsidR="00C0219E" w:rsidRPr="00240B76" w:rsidRDefault="00C0219E" w:rsidP="000C6F99">
            <w:pPr>
              <w:pStyle w:val="91"/>
            </w:pPr>
            <w:r w:rsidRPr="00240B76">
              <w:t xml:space="preserve">0504041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Карточка </w:t>
            </w:r>
            <w:r>
              <w:t xml:space="preserve">количественно-суммового </w:t>
            </w:r>
            <w:r w:rsidRPr="0074307D">
              <w:t>учета   материал</w:t>
            </w:r>
            <w:r>
              <w:t>ьных ценностей</w:t>
            </w:r>
            <w:r w:rsidRPr="0074307D">
              <w:t xml:space="preserve">        </w:t>
            </w:r>
          </w:p>
        </w:tc>
        <w:tc>
          <w:tcPr>
            <w:tcW w:w="2693"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rsidRPr="0074307D">
              <w:t xml:space="preserve">По мере движения на    </w:t>
            </w:r>
            <w:r w:rsidRPr="0074307D">
              <w:br/>
              <w:t xml:space="preserve">основании приходных и    расходных документов  </w:t>
            </w:r>
          </w:p>
          <w:p w:rsidR="00C0219E" w:rsidRPr="0074307D" w:rsidRDefault="00C0219E" w:rsidP="000C6F99">
            <w:pPr>
              <w:pStyle w:val="91"/>
            </w:pP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По мере требования</w:t>
            </w:r>
            <w:r w:rsidR="000C6F99">
              <w:t>,</w:t>
            </w:r>
            <w:r w:rsidRPr="0074307D">
              <w:t xml:space="preserve">  </w:t>
            </w:r>
            <w:r w:rsidR="000C6F99">
              <w:t>с</w:t>
            </w:r>
            <w:r w:rsidR="000C6F99" w:rsidRPr="000C6F99">
              <w:t>оставляется  бухгалтерией</w:t>
            </w:r>
            <w:r w:rsidRPr="0074307D">
              <w:t xml:space="preserve">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6B69B9">
            <w:pPr>
              <w:pStyle w:val="ConsCell"/>
              <w:widowControl/>
              <w:ind w:right="0"/>
              <w:rPr>
                <w:rFonts w:ascii="Times New Roman" w:hAnsi="Times New Roman" w:cs="Times New Roman"/>
                <w:sz w:val="18"/>
                <w:szCs w:val="18"/>
              </w:rPr>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240B76" w:rsidRDefault="00C0219E" w:rsidP="000C6F99">
            <w:pPr>
              <w:pStyle w:val="91"/>
            </w:pPr>
            <w:r w:rsidRPr="00240B76">
              <w:t>0504036</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Оборотная ведомость МЗ</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Ежемесячно</w:t>
            </w:r>
          </w:p>
        </w:tc>
        <w:tc>
          <w:tcPr>
            <w:tcW w:w="2410"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Формируется бухгалтерией</w:t>
            </w:r>
          </w:p>
          <w:p w:rsidR="00C0219E" w:rsidRPr="0074307D" w:rsidRDefault="00C0219E" w:rsidP="000C6F99">
            <w:pPr>
              <w:pStyle w:val="91"/>
            </w:pP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6B69B9">
            <w:pPr>
              <w:pStyle w:val="ConsCell"/>
              <w:widowControl/>
              <w:ind w:right="0"/>
              <w:rPr>
                <w:rFonts w:ascii="Times New Roman" w:hAnsi="Times New Roman" w:cs="Times New Roman"/>
                <w:sz w:val="18"/>
                <w:szCs w:val="18"/>
              </w:rPr>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6C5229" w:rsidRDefault="00C0219E" w:rsidP="000C6F99">
            <w:pPr>
              <w:pStyle w:val="91"/>
            </w:pPr>
            <w:r w:rsidRPr="006C5229">
              <w:t xml:space="preserve">0310001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Приходный кассовый ордер             </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Ежедневно при  </w:t>
            </w:r>
            <w:r w:rsidRPr="0074307D">
              <w:br/>
              <w:t xml:space="preserve">движении наличных       </w:t>
            </w:r>
            <w:r w:rsidRPr="0074307D">
              <w:br/>
              <w:t>средств по</w:t>
            </w:r>
            <w:r>
              <w:t xml:space="preserve"> </w:t>
            </w:r>
            <w:r w:rsidRPr="0074307D">
              <w:t xml:space="preserve">кассе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На следующий день после     </w:t>
            </w:r>
            <w:r w:rsidRPr="0074307D">
              <w:br/>
              <w:t>проведения вместе с отчетом кассира</w:t>
            </w:r>
            <w:r w:rsidR="000C6F99">
              <w:t>, составляет бухгалтер</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6C5229" w:rsidRDefault="00C0219E" w:rsidP="000C6F99">
            <w:pPr>
              <w:pStyle w:val="91"/>
            </w:pPr>
            <w:r w:rsidRPr="006C5229">
              <w:t xml:space="preserve">0310002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Расходный кассовый  ордер             </w:t>
            </w:r>
          </w:p>
        </w:tc>
        <w:tc>
          <w:tcPr>
            <w:tcW w:w="2693" w:type="dxa"/>
            <w:tcBorders>
              <w:top w:val="single" w:sz="6" w:space="0" w:color="auto"/>
              <w:left w:val="single" w:sz="6" w:space="0" w:color="auto"/>
              <w:bottom w:val="single" w:sz="6" w:space="0" w:color="auto"/>
              <w:right w:val="single" w:sz="6" w:space="0" w:color="auto"/>
            </w:tcBorders>
          </w:tcPr>
          <w:p w:rsidR="000C6F99" w:rsidRDefault="000C6F99" w:rsidP="000C6F99">
            <w:pPr>
              <w:pStyle w:val="91"/>
            </w:pPr>
            <w:r>
              <w:t xml:space="preserve">Ежедневно при  </w:t>
            </w:r>
          </w:p>
          <w:p w:rsidR="000C6F99" w:rsidRDefault="000C6F99" w:rsidP="000C6F99">
            <w:pPr>
              <w:pStyle w:val="91"/>
            </w:pPr>
            <w:r>
              <w:t xml:space="preserve">движении наличных       </w:t>
            </w:r>
          </w:p>
          <w:p w:rsidR="00C0219E" w:rsidRPr="0074307D" w:rsidRDefault="000C6F99" w:rsidP="000C6F99">
            <w:pPr>
              <w:pStyle w:val="91"/>
            </w:pPr>
            <w:r>
              <w:t xml:space="preserve">средств по кассе          </w:t>
            </w:r>
          </w:p>
        </w:tc>
        <w:tc>
          <w:tcPr>
            <w:tcW w:w="2410" w:type="dxa"/>
            <w:tcBorders>
              <w:top w:val="single" w:sz="6" w:space="0" w:color="auto"/>
              <w:left w:val="single" w:sz="6" w:space="0" w:color="auto"/>
              <w:bottom w:val="single" w:sz="6" w:space="0" w:color="auto"/>
              <w:right w:val="single" w:sz="6" w:space="0" w:color="auto"/>
            </w:tcBorders>
          </w:tcPr>
          <w:p w:rsidR="000C6F99" w:rsidRDefault="000C6F99" w:rsidP="000C6F99">
            <w:pPr>
              <w:pStyle w:val="91"/>
            </w:pPr>
            <w:r>
              <w:t xml:space="preserve">На следующий день после     </w:t>
            </w:r>
          </w:p>
          <w:p w:rsidR="00C0219E" w:rsidRPr="0074307D" w:rsidRDefault="000C6F99" w:rsidP="000C6F99">
            <w:pPr>
              <w:pStyle w:val="91"/>
            </w:pPr>
            <w:r>
              <w:t>проведения вместе с отчетом кассира, составляет бухгалтер</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6C5229" w:rsidRDefault="00C0219E" w:rsidP="000C6F99">
            <w:pPr>
              <w:pStyle w:val="91"/>
            </w:pPr>
            <w:r w:rsidRPr="006C5229">
              <w:t>0310003</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Журнал регистрации</w:t>
            </w:r>
            <w:r w:rsidRPr="0074307D">
              <w:br/>
              <w:t xml:space="preserve">приходных и  расходных кассовых документов        </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Ежемесячно</w:t>
            </w:r>
            <w:r w:rsidRPr="0074307D">
              <w:t xml:space="preserve">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Ведется бухгалтерией</w:t>
            </w:r>
            <w:r w:rsidRPr="0074307D">
              <w:t xml:space="preserve">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6C5229" w:rsidRDefault="00C0219E" w:rsidP="000C6F99">
            <w:pPr>
              <w:pStyle w:val="91"/>
            </w:pPr>
            <w:r w:rsidRPr="006C5229">
              <w:t xml:space="preserve">0504514   </w:t>
            </w:r>
          </w:p>
        </w:tc>
        <w:tc>
          <w:tcPr>
            <w:tcW w:w="3686"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rsidRPr="0074307D">
              <w:t xml:space="preserve">Кассовая книга    </w:t>
            </w:r>
          </w:p>
          <w:p w:rsidR="00C0219E" w:rsidRDefault="00C0219E" w:rsidP="000C6F99">
            <w:pPr>
              <w:pStyle w:val="91"/>
            </w:pPr>
          </w:p>
          <w:p w:rsidR="00C0219E" w:rsidRPr="0074307D" w:rsidRDefault="00C0219E" w:rsidP="000C6F99">
            <w:pPr>
              <w:pStyle w:val="91"/>
            </w:pP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C0219E" w:rsidRPr="008F6890" w:rsidRDefault="00C0219E" w:rsidP="000C6F99">
            <w:pPr>
              <w:pStyle w:val="91"/>
              <w:rPr>
                <w:highlight w:val="green"/>
              </w:rPr>
            </w:pPr>
            <w:r w:rsidRPr="00A122BF">
              <w:t>При наличии кассовых операций</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Ведется бухгалтерией</w:t>
            </w:r>
            <w:r w:rsidRPr="0074307D">
              <w:t xml:space="preserve">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6C5229" w:rsidRDefault="00C0219E" w:rsidP="000C6F99">
            <w:pPr>
              <w:pStyle w:val="91"/>
            </w:pPr>
            <w:r w:rsidRPr="006C5229">
              <w:t>0504071</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Журнал операций  по счету «Касса» № 1</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Ежемесячно</w:t>
            </w:r>
            <w:r w:rsidRPr="0074307D">
              <w:t xml:space="preserve">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Ведется бухгалтерией</w:t>
            </w:r>
            <w:r w:rsidRPr="0074307D">
              <w:t xml:space="preserve">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DA59A0" w:rsidRDefault="00C0219E" w:rsidP="000C6F99">
            <w:pPr>
              <w:pStyle w:val="91"/>
            </w:pPr>
            <w:r>
              <w:t>0504501</w:t>
            </w:r>
          </w:p>
        </w:tc>
        <w:tc>
          <w:tcPr>
            <w:tcW w:w="3686"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Ведомость на выдачу денег из кассы подотчетным лицам</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По мере необходимости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Составляется  б</w:t>
            </w:r>
            <w:r>
              <w:t xml:space="preserve">ухгалтером  </w:t>
            </w:r>
            <w:r w:rsidRPr="0074307D">
              <w:t xml:space="preserve">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6B69B9">
            <w:pPr>
              <w:pStyle w:val="Oaeno"/>
              <w:rPr>
                <w:rFonts w:ascii="Times New Roman" w:hAnsi="Times New Roman"/>
                <w:sz w:val="18"/>
                <w:szCs w:val="18"/>
              </w:rPr>
            </w:pPr>
          </w:p>
        </w:tc>
      </w:tr>
      <w:tr w:rsidR="00C0219E" w:rsidRPr="0074307D" w:rsidTr="0020706C">
        <w:trPr>
          <w:trHeight w:val="1157"/>
        </w:trPr>
        <w:tc>
          <w:tcPr>
            <w:tcW w:w="927" w:type="dxa"/>
            <w:tcBorders>
              <w:top w:val="single" w:sz="6" w:space="0" w:color="auto"/>
              <w:left w:val="single" w:sz="6" w:space="0" w:color="auto"/>
              <w:bottom w:val="single" w:sz="6" w:space="0" w:color="auto"/>
              <w:right w:val="single" w:sz="6" w:space="0" w:color="auto"/>
            </w:tcBorders>
          </w:tcPr>
          <w:p w:rsidR="00C0219E" w:rsidRDefault="000C6F99" w:rsidP="000C6F99">
            <w:pPr>
              <w:pStyle w:val="91"/>
            </w:pPr>
            <w:r w:rsidRPr="000C6F99">
              <w:lastRenderedPageBreak/>
              <w:t>0504501</w:t>
            </w:r>
          </w:p>
        </w:tc>
        <w:tc>
          <w:tcPr>
            <w:tcW w:w="3686"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Ведомость на выплату заработной платы</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При выплате заработной платы</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0C6F99" w:rsidP="000C6F99">
            <w:pPr>
              <w:pStyle w:val="91"/>
            </w:pPr>
            <w:r w:rsidRPr="000C6F99">
              <w:t xml:space="preserve">Составляется  бухгалтером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6B69B9">
            <w:pPr>
              <w:autoSpaceDE w:val="0"/>
              <w:autoSpaceDN w:val="0"/>
              <w:adjustRightInd w:val="0"/>
              <w:rPr>
                <w:sz w:val="18"/>
                <w:szCs w:val="18"/>
              </w:rPr>
            </w:pPr>
          </w:p>
        </w:tc>
      </w:tr>
      <w:tr w:rsidR="00C0219E" w:rsidRPr="0074307D" w:rsidTr="0020706C">
        <w:trPr>
          <w:trHeight w:val="797"/>
        </w:trPr>
        <w:tc>
          <w:tcPr>
            <w:tcW w:w="927"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0504045</w:t>
            </w:r>
          </w:p>
        </w:tc>
        <w:tc>
          <w:tcPr>
            <w:tcW w:w="3686"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Книга учета бланков строгой отчетности</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Ежемесячно</w:t>
            </w:r>
            <w:r w:rsidRPr="0074307D">
              <w:t xml:space="preserve">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Составляется  бухгалтером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0504051</w:t>
            </w:r>
          </w:p>
        </w:tc>
        <w:tc>
          <w:tcPr>
            <w:tcW w:w="3686"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Карточка учета средств и  расчетов</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Ежемесячно</w:t>
            </w:r>
            <w:r w:rsidRPr="0074307D">
              <w:t xml:space="preserve">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Составляется  бухгалтером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rPr>
          <w:trHeight w:val="600"/>
        </w:trPr>
        <w:tc>
          <w:tcPr>
            <w:tcW w:w="927"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0531801</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Заявка на кассовый расход</w:t>
            </w:r>
          </w:p>
        </w:tc>
        <w:tc>
          <w:tcPr>
            <w:tcW w:w="2693" w:type="dxa"/>
            <w:tcBorders>
              <w:top w:val="single" w:sz="6" w:space="0" w:color="auto"/>
              <w:left w:val="single" w:sz="6" w:space="0" w:color="auto"/>
              <w:bottom w:val="single" w:sz="6" w:space="0" w:color="auto"/>
              <w:right w:val="single" w:sz="6" w:space="0" w:color="auto"/>
            </w:tcBorders>
          </w:tcPr>
          <w:p w:rsidR="00C0219E" w:rsidRPr="00D86052" w:rsidRDefault="00C0219E" w:rsidP="000C6F99">
            <w:pPr>
              <w:ind w:firstLine="0"/>
              <w:rPr>
                <w:sz w:val="18"/>
                <w:szCs w:val="18"/>
              </w:rPr>
            </w:pPr>
            <w:r w:rsidRPr="00D86052">
              <w:rPr>
                <w:sz w:val="18"/>
                <w:szCs w:val="18"/>
              </w:rPr>
              <w:t xml:space="preserve">По мере  необходимости  </w:t>
            </w:r>
          </w:p>
        </w:tc>
        <w:tc>
          <w:tcPr>
            <w:tcW w:w="2410" w:type="dxa"/>
            <w:tcBorders>
              <w:top w:val="single" w:sz="6" w:space="0" w:color="auto"/>
              <w:left w:val="single" w:sz="6" w:space="0" w:color="auto"/>
              <w:bottom w:val="single" w:sz="6" w:space="0" w:color="auto"/>
              <w:right w:val="single" w:sz="6" w:space="0" w:color="auto"/>
            </w:tcBorders>
          </w:tcPr>
          <w:p w:rsidR="00C0219E" w:rsidRPr="00D86052" w:rsidRDefault="00C0219E" w:rsidP="000C6F99">
            <w:pPr>
              <w:ind w:firstLine="0"/>
              <w:rPr>
                <w:sz w:val="18"/>
                <w:szCs w:val="18"/>
              </w:rPr>
            </w:pPr>
            <w:r w:rsidRPr="00D86052">
              <w:rPr>
                <w:sz w:val="18"/>
                <w:szCs w:val="18"/>
              </w:rPr>
              <w:t xml:space="preserve">Составляется  бухгалтером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6B69B9">
            <w:pPr>
              <w:pStyle w:val="ConsCell"/>
              <w:widowControl/>
              <w:ind w:right="0"/>
              <w:rPr>
                <w:rFonts w:ascii="Times New Roman" w:hAnsi="Times New Roman" w:cs="Times New Roman"/>
                <w:sz w:val="18"/>
                <w:szCs w:val="18"/>
              </w:rPr>
            </w:pPr>
          </w:p>
        </w:tc>
      </w:tr>
      <w:tr w:rsidR="00C0219E" w:rsidRPr="0074307D" w:rsidTr="0020706C">
        <w:trPr>
          <w:trHeight w:val="600"/>
        </w:trPr>
        <w:tc>
          <w:tcPr>
            <w:tcW w:w="927"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0531802</w:t>
            </w:r>
          </w:p>
          <w:p w:rsidR="00C0219E" w:rsidRPr="0074307D" w:rsidRDefault="00C0219E" w:rsidP="000C6F99">
            <w:pPr>
              <w:pStyle w:val="91"/>
            </w:pP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Заявка на наличные</w:t>
            </w:r>
          </w:p>
        </w:tc>
        <w:tc>
          <w:tcPr>
            <w:tcW w:w="2693" w:type="dxa"/>
            <w:tcBorders>
              <w:top w:val="single" w:sz="6" w:space="0" w:color="auto"/>
              <w:left w:val="single" w:sz="6" w:space="0" w:color="auto"/>
              <w:bottom w:val="single" w:sz="6" w:space="0" w:color="auto"/>
              <w:right w:val="single" w:sz="6" w:space="0" w:color="auto"/>
            </w:tcBorders>
          </w:tcPr>
          <w:p w:rsidR="00C0219E" w:rsidRPr="00D86052" w:rsidRDefault="00C0219E" w:rsidP="000C6F99">
            <w:pPr>
              <w:ind w:firstLine="0"/>
              <w:rPr>
                <w:sz w:val="18"/>
                <w:szCs w:val="18"/>
              </w:rPr>
            </w:pPr>
            <w:r w:rsidRPr="00D86052">
              <w:rPr>
                <w:sz w:val="18"/>
                <w:szCs w:val="18"/>
              </w:rPr>
              <w:t xml:space="preserve">По мере  необходимости  </w:t>
            </w:r>
          </w:p>
        </w:tc>
        <w:tc>
          <w:tcPr>
            <w:tcW w:w="2410" w:type="dxa"/>
            <w:tcBorders>
              <w:top w:val="single" w:sz="6" w:space="0" w:color="auto"/>
              <w:left w:val="single" w:sz="6" w:space="0" w:color="auto"/>
              <w:bottom w:val="single" w:sz="6" w:space="0" w:color="auto"/>
              <w:right w:val="single" w:sz="6" w:space="0" w:color="auto"/>
            </w:tcBorders>
          </w:tcPr>
          <w:p w:rsidR="00C0219E" w:rsidRPr="00D86052" w:rsidRDefault="00C0219E" w:rsidP="000C6F99">
            <w:pPr>
              <w:ind w:firstLine="0"/>
              <w:rPr>
                <w:sz w:val="18"/>
                <w:szCs w:val="18"/>
              </w:rPr>
            </w:pPr>
            <w:r w:rsidRPr="00D86052">
              <w:rPr>
                <w:sz w:val="18"/>
                <w:szCs w:val="18"/>
              </w:rPr>
              <w:t xml:space="preserve">Составляется  бухгалтером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6B69B9">
            <w:pPr>
              <w:pStyle w:val="ConsCell"/>
              <w:widowControl/>
              <w:ind w:right="0"/>
              <w:rPr>
                <w:rFonts w:ascii="Times New Roman" w:hAnsi="Times New Roman" w:cs="Times New Roman"/>
                <w:sz w:val="18"/>
                <w:szCs w:val="18"/>
              </w:rPr>
            </w:pPr>
          </w:p>
        </w:tc>
      </w:tr>
      <w:tr w:rsidR="00C0219E" w:rsidRPr="0074307D" w:rsidTr="0020706C">
        <w:trPr>
          <w:trHeight w:val="600"/>
        </w:trPr>
        <w:tc>
          <w:tcPr>
            <w:tcW w:w="927"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0531803</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Заявка на возврат</w:t>
            </w:r>
          </w:p>
        </w:tc>
        <w:tc>
          <w:tcPr>
            <w:tcW w:w="2693" w:type="dxa"/>
            <w:tcBorders>
              <w:top w:val="single" w:sz="6" w:space="0" w:color="auto"/>
              <w:left w:val="single" w:sz="6" w:space="0" w:color="auto"/>
              <w:bottom w:val="single" w:sz="6" w:space="0" w:color="auto"/>
              <w:right w:val="single" w:sz="6" w:space="0" w:color="auto"/>
            </w:tcBorders>
          </w:tcPr>
          <w:p w:rsidR="00C0219E" w:rsidRPr="00D86052" w:rsidRDefault="00C0219E" w:rsidP="000C6F99">
            <w:pPr>
              <w:ind w:firstLine="0"/>
              <w:rPr>
                <w:sz w:val="18"/>
                <w:szCs w:val="18"/>
              </w:rPr>
            </w:pPr>
            <w:r w:rsidRPr="00D86052">
              <w:rPr>
                <w:sz w:val="18"/>
                <w:szCs w:val="18"/>
              </w:rPr>
              <w:t xml:space="preserve">По мере  необходимости  </w:t>
            </w:r>
          </w:p>
        </w:tc>
        <w:tc>
          <w:tcPr>
            <w:tcW w:w="2410" w:type="dxa"/>
            <w:tcBorders>
              <w:top w:val="single" w:sz="6" w:space="0" w:color="auto"/>
              <w:left w:val="single" w:sz="6" w:space="0" w:color="auto"/>
              <w:bottom w:val="single" w:sz="6" w:space="0" w:color="auto"/>
              <w:right w:val="single" w:sz="6" w:space="0" w:color="auto"/>
            </w:tcBorders>
          </w:tcPr>
          <w:p w:rsidR="00C0219E" w:rsidRPr="00D86052" w:rsidRDefault="00C0219E" w:rsidP="000C6F99">
            <w:pPr>
              <w:ind w:firstLine="0"/>
              <w:rPr>
                <w:sz w:val="18"/>
                <w:szCs w:val="18"/>
              </w:rPr>
            </w:pPr>
            <w:r w:rsidRPr="00D86052">
              <w:rPr>
                <w:sz w:val="18"/>
                <w:szCs w:val="18"/>
              </w:rPr>
              <w:t xml:space="preserve">Составляется  бухгалтером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6B69B9">
            <w:pPr>
              <w:pStyle w:val="ConsCell"/>
              <w:widowControl/>
              <w:ind w:right="0"/>
              <w:rPr>
                <w:rFonts w:ascii="Times New Roman" w:hAnsi="Times New Roman" w:cs="Times New Roman"/>
                <w:sz w:val="18"/>
                <w:szCs w:val="18"/>
              </w:rPr>
            </w:pPr>
          </w:p>
        </w:tc>
      </w:tr>
      <w:tr w:rsidR="00C0219E" w:rsidRPr="0074307D" w:rsidTr="0020706C">
        <w:trPr>
          <w:trHeight w:val="861"/>
        </w:trPr>
        <w:tc>
          <w:tcPr>
            <w:tcW w:w="927"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0402001</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Объявление на  взнос наличными   </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По мере        </w:t>
            </w:r>
            <w:r w:rsidRPr="0074307D">
              <w:br/>
              <w:t xml:space="preserve">необходимости при сдаче </w:t>
            </w:r>
            <w:r>
              <w:t>наличных сумм</w:t>
            </w:r>
            <w:r w:rsidRPr="0074307D">
              <w:t xml:space="preserve"> в банк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Составляется  бухгалтером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6B69B9">
            <w:pPr>
              <w:pStyle w:val="ConsCell"/>
              <w:widowControl/>
              <w:ind w:right="0"/>
              <w:rPr>
                <w:rFonts w:ascii="Times New Roman" w:hAnsi="Times New Roman" w:cs="Times New Roman"/>
                <w:sz w:val="18"/>
                <w:szCs w:val="18"/>
              </w:rPr>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0504071</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 xml:space="preserve">Журнал операций с безналичными денежными средствами № 2 </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Ежемесячно</w:t>
            </w:r>
            <w:r w:rsidRPr="0074307D">
              <w:t xml:space="preserve">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Составляется  бухгалтером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6B69B9">
            <w:pPr>
              <w:pStyle w:val="ConsNormal"/>
              <w:ind w:firstLine="0"/>
              <w:rPr>
                <w:sz w:val="18"/>
                <w:szCs w:val="18"/>
              </w:rPr>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Т-1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Приказ (распоряжение) о  </w:t>
            </w:r>
            <w:r w:rsidRPr="0074307D">
              <w:br/>
              <w:t xml:space="preserve">приеме работника на работу </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Не позднее первого рабочего дня вновь принимаемого </w:t>
            </w:r>
            <w:r w:rsidRPr="0074307D">
              <w:br/>
              <w:t xml:space="preserve">работника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3 дня с момента</w:t>
            </w:r>
            <w:r>
              <w:t xml:space="preserve"> </w:t>
            </w:r>
            <w:r w:rsidRPr="0074307D">
              <w:t xml:space="preserve">приема - копия </w:t>
            </w:r>
            <w:r>
              <w:t>, составляется специалистом по персоналу</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rPr>
          <w:trHeight w:val="720"/>
        </w:trPr>
        <w:tc>
          <w:tcPr>
            <w:tcW w:w="927"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Т-2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Личная карточка  работника         </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После приема   работника на работу; при наличии   изменений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Исполня</w:t>
            </w:r>
            <w:r>
              <w:t>е</w:t>
            </w:r>
            <w:r w:rsidRPr="0074307D">
              <w:t>тся</w:t>
            </w:r>
            <w:r w:rsidR="000C6F99">
              <w:t xml:space="preserve"> специалистом по персоналу </w:t>
            </w:r>
            <w:r w:rsidRPr="0074307D">
              <w:t xml:space="preserve"> и  хран</w:t>
            </w:r>
            <w:r>
              <w:t>и</w:t>
            </w:r>
            <w:r w:rsidRPr="0074307D">
              <w:t xml:space="preserve">тся в отделе кадров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rPr>
          <w:trHeight w:val="720"/>
        </w:trPr>
        <w:tc>
          <w:tcPr>
            <w:tcW w:w="927"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p>
        </w:tc>
        <w:tc>
          <w:tcPr>
            <w:tcW w:w="3686" w:type="dxa"/>
            <w:tcBorders>
              <w:top w:val="single" w:sz="6" w:space="0" w:color="auto"/>
              <w:left w:val="single" w:sz="6" w:space="0" w:color="auto"/>
              <w:bottom w:val="single" w:sz="6" w:space="0" w:color="auto"/>
              <w:right w:val="single" w:sz="6" w:space="0" w:color="auto"/>
            </w:tcBorders>
          </w:tcPr>
          <w:p w:rsidR="00C0219E" w:rsidRPr="00F04F1E" w:rsidRDefault="00C0219E" w:rsidP="000C6F99">
            <w:pPr>
              <w:pStyle w:val="91"/>
            </w:pPr>
            <w:r w:rsidRPr="00F04F1E">
              <w:t xml:space="preserve">Заявления работников о согласии на обработку </w:t>
            </w:r>
            <w:r>
              <w:t xml:space="preserve">персональных </w:t>
            </w:r>
            <w:r w:rsidRPr="00F04F1E">
              <w:t>данных</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При приеме на работу</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C0219E" w:rsidRPr="0074307D" w:rsidRDefault="00C0219E" w:rsidP="000C6F99">
            <w:pPr>
              <w:pStyle w:val="91"/>
            </w:pPr>
            <w:r w:rsidRPr="0074307D">
              <w:t>Исполня</w:t>
            </w:r>
            <w:r>
              <w:t>е</w:t>
            </w:r>
            <w:r w:rsidRPr="0074307D">
              <w:t xml:space="preserve">тся </w:t>
            </w:r>
            <w:r w:rsidR="000C6F99">
              <w:t xml:space="preserve">специалистом по персоналу </w:t>
            </w:r>
            <w:r w:rsidRPr="0074307D">
              <w:t>и  хран</w:t>
            </w:r>
            <w:r>
              <w:t>и</w:t>
            </w:r>
            <w:r w:rsidRPr="0074307D">
              <w:t xml:space="preserve">тся в отделе кадров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Т-3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Штатное расписание</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Ежегодно не  позднее 25 декабря </w:t>
            </w:r>
            <w:r>
              <w:t xml:space="preserve"> </w:t>
            </w:r>
            <w:r w:rsidRPr="0074307D">
              <w:t>предыдущего года; при</w:t>
            </w:r>
            <w:r>
              <w:t xml:space="preserve"> </w:t>
            </w:r>
            <w:r w:rsidRPr="0074307D">
              <w:t xml:space="preserve">внесении изменений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Исполня</w:t>
            </w:r>
            <w:r>
              <w:t>е</w:t>
            </w:r>
            <w:r w:rsidRPr="0074307D">
              <w:t>тся</w:t>
            </w:r>
            <w:r w:rsidR="000C6F99">
              <w:t xml:space="preserve"> специалистом по персоналу </w:t>
            </w:r>
            <w:r w:rsidRPr="0074307D">
              <w:t xml:space="preserve"> и  хран</w:t>
            </w:r>
            <w:r>
              <w:t>и</w:t>
            </w:r>
            <w:r w:rsidRPr="0074307D">
              <w:t xml:space="preserve">тся в отделе кадров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Т-5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Приказ  (распоряжение) о  </w:t>
            </w:r>
            <w:r w:rsidRPr="0074307D">
              <w:br/>
              <w:t>переводе работника</w:t>
            </w:r>
            <w:r w:rsidRPr="0074307D">
              <w:br/>
              <w:t xml:space="preserve">на другую работу  </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При переводе   </w:t>
            </w:r>
            <w:r w:rsidRPr="0074307D">
              <w:br/>
              <w:t xml:space="preserve">работника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Исполня</w:t>
            </w:r>
            <w:r>
              <w:t>е</w:t>
            </w:r>
            <w:r w:rsidRPr="0074307D">
              <w:t>тся</w:t>
            </w:r>
            <w:r w:rsidR="000C6F99">
              <w:t xml:space="preserve"> специалистом по персоналу </w:t>
            </w:r>
            <w:r w:rsidRPr="0074307D">
              <w:t xml:space="preserve"> и  хран</w:t>
            </w:r>
            <w:r>
              <w:t>и</w:t>
            </w:r>
            <w:r w:rsidRPr="0074307D">
              <w:t xml:space="preserve">тся в отделе кадров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Т-6а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Приказ  (распоряжение) о  </w:t>
            </w:r>
            <w:r w:rsidRPr="0074307D">
              <w:br/>
              <w:t>предоставлении  отпуска работникам</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При  предоставлении </w:t>
            </w:r>
            <w:r w:rsidRPr="0074307D">
              <w:br/>
              <w:t xml:space="preserve">отпуска работнику, но  </w:t>
            </w:r>
            <w:r w:rsidRPr="0074307D">
              <w:br/>
              <w:t>не позднее чем</w:t>
            </w:r>
            <w:r>
              <w:t xml:space="preserve"> </w:t>
            </w:r>
            <w:r w:rsidRPr="0074307D">
              <w:t>за 3 дня до его</w:t>
            </w:r>
            <w:r>
              <w:t xml:space="preserve"> </w:t>
            </w:r>
            <w:r w:rsidRPr="0074307D">
              <w:t xml:space="preserve">начала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На следующий  день после     </w:t>
            </w:r>
            <w:r w:rsidRPr="0074307D">
              <w:br/>
              <w:t xml:space="preserve">расчета отпускных,  копия на       </w:t>
            </w:r>
            <w:r w:rsidRPr="0074307D">
              <w:br/>
              <w:t xml:space="preserve">следующий день после          </w:t>
            </w:r>
            <w:r w:rsidRPr="0074307D">
              <w:br/>
              <w:t xml:space="preserve">подписания </w:t>
            </w:r>
            <w:r>
              <w:t>предоставляется специалистом по персоналу</w:t>
            </w:r>
            <w:r w:rsidRPr="0074307D">
              <w:t xml:space="preserve">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Т-7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График отпусков   </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Ежегодно не позднее 25 декабря </w:t>
            </w:r>
            <w:r>
              <w:t>п</w:t>
            </w:r>
            <w:r w:rsidRPr="0074307D">
              <w:t xml:space="preserve">редыдущего    </w:t>
            </w:r>
            <w:r w:rsidRPr="0074307D">
              <w:br/>
              <w:t xml:space="preserve">года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Исполня</w:t>
            </w:r>
            <w:r>
              <w:t>е</w:t>
            </w:r>
            <w:r w:rsidRPr="0074307D">
              <w:t>тся</w:t>
            </w:r>
            <w:r w:rsidR="00826703">
              <w:t xml:space="preserve"> специалистом по персоналу</w:t>
            </w:r>
            <w:r w:rsidRPr="0074307D">
              <w:t xml:space="preserve"> и  хран</w:t>
            </w:r>
            <w:r>
              <w:t>и</w:t>
            </w:r>
            <w:r w:rsidRPr="0074307D">
              <w:t xml:space="preserve">тся в отделе кадров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Т-8а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Приказ  (распоряжение) о  </w:t>
            </w:r>
            <w:r w:rsidRPr="0074307D">
              <w:br/>
              <w:t xml:space="preserve">прекращении  действия трудового договора          </w:t>
            </w:r>
            <w:r w:rsidRPr="0074307D">
              <w:br/>
              <w:t xml:space="preserve">(контракта) с работниками       </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Не позднее последнего     </w:t>
            </w:r>
            <w:r w:rsidRPr="0074307D">
              <w:br/>
              <w:t>рабочего дня</w:t>
            </w:r>
            <w:r>
              <w:t xml:space="preserve"> </w:t>
            </w:r>
            <w:r w:rsidRPr="0074307D">
              <w:t xml:space="preserve">увольняемого   </w:t>
            </w:r>
            <w:r w:rsidRPr="0074307D">
              <w:br/>
              <w:t xml:space="preserve">работника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На следующий  день после     </w:t>
            </w:r>
            <w:r w:rsidRPr="0074307D">
              <w:br/>
              <w:t xml:space="preserve">подписания     </w:t>
            </w:r>
            <w:r>
              <w:t>предоставляется специалистом по персоналу</w:t>
            </w:r>
            <w:r w:rsidRPr="0074307D">
              <w:t xml:space="preserve">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Т-11а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Приказ  (распоряжение) о  </w:t>
            </w:r>
            <w:r w:rsidRPr="0074307D">
              <w:br/>
              <w:t xml:space="preserve">поощрении  работников        </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По мере необходимости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Не позднее последнего  числа отчетного</w:t>
            </w:r>
            <w:r>
              <w:t xml:space="preserve"> </w:t>
            </w:r>
            <w:r w:rsidRPr="0074307D">
              <w:t xml:space="preserve">месяца     </w:t>
            </w:r>
            <w:r>
              <w:t>предоставляется специалистом по персоналу</w:t>
            </w:r>
            <w:r w:rsidRPr="0074307D">
              <w:t xml:space="preserve">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F43725" w:rsidRDefault="00C0219E" w:rsidP="000C6F99">
            <w:pPr>
              <w:pStyle w:val="91"/>
            </w:pPr>
            <w:r w:rsidRPr="00F43725">
              <w:t xml:space="preserve">0504421   </w:t>
            </w:r>
          </w:p>
        </w:tc>
        <w:tc>
          <w:tcPr>
            <w:tcW w:w="3686"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rsidRPr="0074307D">
              <w:t xml:space="preserve">Табель учета использования     </w:t>
            </w:r>
            <w:r w:rsidRPr="0074307D">
              <w:br/>
              <w:t xml:space="preserve">рабочего времени  </w:t>
            </w:r>
          </w:p>
          <w:p w:rsidR="00C0219E" w:rsidRDefault="00C0219E" w:rsidP="000C6F99">
            <w:pPr>
              <w:pStyle w:val="91"/>
            </w:pPr>
          </w:p>
          <w:p w:rsidR="00C0219E" w:rsidRPr="0074307D" w:rsidRDefault="00C0219E" w:rsidP="000C6F99">
            <w:pPr>
              <w:pStyle w:val="91"/>
            </w:pPr>
            <w:r>
              <w:t>Графики рабочего времени</w:t>
            </w:r>
          </w:p>
        </w:tc>
        <w:tc>
          <w:tcPr>
            <w:tcW w:w="2693" w:type="dxa"/>
            <w:tcBorders>
              <w:top w:val="single" w:sz="6" w:space="0" w:color="auto"/>
              <w:left w:val="single" w:sz="6" w:space="0" w:color="auto"/>
              <w:bottom w:val="single" w:sz="6" w:space="0" w:color="auto"/>
              <w:right w:val="single" w:sz="6" w:space="0" w:color="auto"/>
            </w:tcBorders>
          </w:tcPr>
          <w:p w:rsidR="00C0219E" w:rsidRPr="004C55F0" w:rsidRDefault="00C0219E" w:rsidP="000C6F99">
            <w:pPr>
              <w:pStyle w:val="91"/>
            </w:pPr>
            <w:r w:rsidRPr="004C55F0">
              <w:t xml:space="preserve">По окончании  отчетного      </w:t>
            </w:r>
            <w:r w:rsidRPr="004C55F0">
              <w:br/>
              <w:t xml:space="preserve">месяца, но не  позднее        </w:t>
            </w:r>
            <w:r w:rsidRPr="004C55F0">
              <w:br/>
              <w:t xml:space="preserve">25-го числа  месяца,        </w:t>
            </w:r>
            <w:r w:rsidRPr="004C55F0">
              <w:br/>
              <w:t xml:space="preserve">следующего за отчетным      </w:t>
            </w:r>
          </w:p>
          <w:p w:rsidR="00C0219E" w:rsidRPr="004C55F0" w:rsidRDefault="00C0219E" w:rsidP="000C6F99">
            <w:pPr>
              <w:pStyle w:val="91"/>
            </w:pPr>
          </w:p>
          <w:p w:rsidR="00C0219E" w:rsidRPr="004C55F0" w:rsidRDefault="00C0219E" w:rsidP="000C6F99">
            <w:pPr>
              <w:pStyle w:val="91"/>
            </w:pPr>
          </w:p>
          <w:p w:rsidR="00C0219E" w:rsidRPr="004C6537" w:rsidRDefault="00C0219E" w:rsidP="000C6F99">
            <w:pPr>
              <w:pStyle w:val="91"/>
            </w:pP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proofErr w:type="spellStart"/>
            <w:r>
              <w:t>Отвественные</w:t>
            </w:r>
            <w:proofErr w:type="spellEnd"/>
            <w:r>
              <w:t>, закрепленные приказом</w:t>
            </w:r>
            <w:r w:rsidRPr="0074307D">
              <w:t xml:space="preserve">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0504071</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 xml:space="preserve">Журнал операций  расчетов по оплате труда, </w:t>
            </w:r>
            <w:r>
              <w:lastRenderedPageBreak/>
              <w:t xml:space="preserve">денежному довольствию и стипендиям № 6 </w:t>
            </w:r>
          </w:p>
        </w:tc>
        <w:tc>
          <w:tcPr>
            <w:tcW w:w="2693" w:type="dxa"/>
            <w:tcBorders>
              <w:top w:val="single" w:sz="6" w:space="0" w:color="auto"/>
              <w:left w:val="single" w:sz="6" w:space="0" w:color="auto"/>
              <w:bottom w:val="single" w:sz="6" w:space="0" w:color="auto"/>
              <w:right w:val="single" w:sz="6" w:space="0" w:color="auto"/>
            </w:tcBorders>
          </w:tcPr>
          <w:p w:rsidR="00C0219E" w:rsidRPr="00FE2C73" w:rsidRDefault="00C0219E" w:rsidP="000C6F99">
            <w:pPr>
              <w:pStyle w:val="91"/>
              <w:rPr>
                <w:highlight w:val="green"/>
              </w:rPr>
            </w:pPr>
            <w:r w:rsidRPr="004C55F0">
              <w:lastRenderedPageBreak/>
              <w:t xml:space="preserve">Не позднее 1 го числа месяца, </w:t>
            </w:r>
            <w:r w:rsidRPr="004C55F0">
              <w:lastRenderedPageBreak/>
              <w:t>следующего за отчетным</w:t>
            </w:r>
            <w:r w:rsidRPr="00FE2C73">
              <w:rPr>
                <w:highlight w:val="green"/>
              </w:rPr>
              <w:t xml:space="preserve">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lastRenderedPageBreak/>
              <w:t xml:space="preserve">Составляется  бухгалтером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6B69B9">
            <w:pPr>
              <w:pStyle w:val="ConsNormal"/>
              <w:ind w:firstLine="0"/>
              <w:rPr>
                <w:sz w:val="18"/>
                <w:szCs w:val="18"/>
              </w:rPr>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F43725" w:rsidRDefault="00C0219E" w:rsidP="000C6F99">
            <w:pPr>
              <w:pStyle w:val="91"/>
            </w:pPr>
            <w:r w:rsidRPr="00F43725">
              <w:t>0504401</w:t>
            </w:r>
          </w:p>
        </w:tc>
        <w:tc>
          <w:tcPr>
            <w:tcW w:w="3686"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Расчетно-платежная ведомость</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После </w:t>
            </w:r>
            <w:r>
              <w:t>расчета заработной платы</w:t>
            </w:r>
            <w:r w:rsidRPr="0074307D">
              <w:t xml:space="preserve">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Составляется работниками бухгалтерии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6B69B9">
            <w:pPr>
              <w:pStyle w:val="aff4"/>
              <w:ind w:right="0" w:firstLine="0"/>
              <w:jc w:val="both"/>
              <w:rPr>
                <w:sz w:val="18"/>
                <w:szCs w:val="18"/>
              </w:rPr>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F43725" w:rsidRDefault="00C0219E" w:rsidP="000C6F99">
            <w:pPr>
              <w:pStyle w:val="91"/>
            </w:pPr>
            <w:r w:rsidRPr="00F43725">
              <w:t xml:space="preserve">0504403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Платежная  ведомость         </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После </w:t>
            </w:r>
            <w:r>
              <w:t>расчета заработной платы</w:t>
            </w:r>
            <w:r w:rsidRPr="0074307D">
              <w:t xml:space="preserve">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Составляется работниками бухгалтерии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bookmarkStart w:id="94" w:name="mabe"/>
            <w:bookmarkEnd w:id="94"/>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F43725" w:rsidRDefault="00C0219E" w:rsidP="000C6F99">
            <w:pPr>
              <w:pStyle w:val="91"/>
            </w:pPr>
            <w:r w:rsidRPr="00F43725">
              <w:t>0504417</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Карточка-справка</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После </w:t>
            </w:r>
            <w:r>
              <w:t>расчета заработной платы</w:t>
            </w:r>
            <w:r w:rsidRPr="0074307D">
              <w:t xml:space="preserve">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Составляется работниками бухгалтерии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6B69B9">
            <w:pPr>
              <w:pStyle w:val="aff6"/>
              <w:rPr>
                <w:sz w:val="18"/>
                <w:szCs w:val="18"/>
              </w:rPr>
            </w:pPr>
          </w:p>
        </w:tc>
      </w:tr>
      <w:tr w:rsidR="00C0219E" w:rsidRPr="0074307D" w:rsidTr="0020706C">
        <w:trPr>
          <w:trHeight w:val="1440"/>
        </w:trPr>
        <w:tc>
          <w:tcPr>
            <w:tcW w:w="927" w:type="dxa"/>
            <w:tcBorders>
              <w:top w:val="single" w:sz="6" w:space="0" w:color="auto"/>
              <w:left w:val="single" w:sz="6" w:space="0" w:color="auto"/>
              <w:bottom w:val="single" w:sz="6" w:space="0" w:color="auto"/>
              <w:right w:val="single" w:sz="6" w:space="0" w:color="auto"/>
            </w:tcBorders>
          </w:tcPr>
          <w:p w:rsidR="00C0219E" w:rsidRPr="00F43725" w:rsidRDefault="00C0219E" w:rsidP="000C6F99">
            <w:pPr>
              <w:pStyle w:val="91"/>
            </w:pPr>
            <w:r w:rsidRPr="00F43725">
              <w:t xml:space="preserve">0504425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Записка-расчет  о  </w:t>
            </w:r>
            <w:r w:rsidRPr="0074307D">
              <w:br/>
              <w:t xml:space="preserve">предоставлении  отпуска работнику </w:t>
            </w:r>
          </w:p>
        </w:tc>
        <w:tc>
          <w:tcPr>
            <w:tcW w:w="2693"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rsidRPr="0074307D">
              <w:t xml:space="preserve">При  предоставлении </w:t>
            </w:r>
            <w:r w:rsidRPr="0074307D">
              <w:br/>
              <w:t xml:space="preserve">отпуска работнику, но  </w:t>
            </w:r>
            <w:r w:rsidRPr="0074307D">
              <w:br/>
              <w:t>не позднее чем за 3 дня до его</w:t>
            </w:r>
            <w:r>
              <w:t xml:space="preserve"> н</w:t>
            </w:r>
            <w:r w:rsidRPr="0074307D">
              <w:t xml:space="preserve">ачала    </w:t>
            </w:r>
          </w:p>
          <w:p w:rsidR="00C0219E" w:rsidRPr="0074307D" w:rsidRDefault="00C0219E" w:rsidP="000C6F99">
            <w:pPr>
              <w:pStyle w:val="91"/>
            </w:pPr>
            <w:r w:rsidRPr="0074307D">
              <w:t xml:space="preserve">     </w:t>
            </w:r>
          </w:p>
        </w:tc>
        <w:tc>
          <w:tcPr>
            <w:tcW w:w="2410"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rsidRPr="0074307D">
              <w:t xml:space="preserve">Расчет   отпускных      </w:t>
            </w:r>
            <w:r w:rsidRPr="0074307D">
              <w:br/>
              <w:t>представляется отделом кадров в бухгалтерию и</w:t>
            </w:r>
            <w:r>
              <w:t xml:space="preserve"> </w:t>
            </w:r>
            <w:r w:rsidRPr="0074307D">
              <w:t xml:space="preserve">составляется  бухгалтерией. Представляется вместе с копией приказа об отпуске </w:t>
            </w:r>
          </w:p>
          <w:p w:rsidR="00C0219E" w:rsidRPr="0074307D" w:rsidRDefault="00C0219E" w:rsidP="000C6F99">
            <w:pPr>
              <w:pStyle w:val="91"/>
            </w:pP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rPr>
          <w:trHeight w:val="1440"/>
        </w:trPr>
        <w:tc>
          <w:tcPr>
            <w:tcW w:w="927"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0504425</w:t>
            </w:r>
            <w:r w:rsidRPr="0074307D">
              <w:t xml:space="preserve">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Записка-расчет при прекращении  действия трудового договора          </w:t>
            </w:r>
            <w:r w:rsidRPr="0074307D">
              <w:br/>
              <w:t xml:space="preserve">(контракта) с  работником        </w:t>
            </w:r>
          </w:p>
        </w:tc>
        <w:tc>
          <w:tcPr>
            <w:tcW w:w="2693"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rsidRPr="0074307D">
              <w:t>При прекращении</w:t>
            </w:r>
            <w:r w:rsidRPr="0074307D">
              <w:br/>
              <w:t>трудового</w:t>
            </w:r>
            <w:r>
              <w:t xml:space="preserve"> </w:t>
            </w:r>
            <w:r w:rsidRPr="0074307D">
              <w:t xml:space="preserve">контракта, но не позднее  последнего дня работы </w:t>
            </w:r>
          </w:p>
          <w:p w:rsidR="00C0219E" w:rsidRPr="0074307D" w:rsidRDefault="00C0219E" w:rsidP="000C6F99">
            <w:pPr>
              <w:pStyle w:val="91"/>
            </w:pPr>
            <w:r w:rsidRPr="0074307D">
              <w:t xml:space="preserve">        </w:t>
            </w:r>
          </w:p>
        </w:tc>
        <w:tc>
          <w:tcPr>
            <w:tcW w:w="2410"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rsidRPr="0074307D">
              <w:t xml:space="preserve">Расчет   увольнительных </w:t>
            </w:r>
            <w:r w:rsidRPr="0074307D">
              <w:br/>
              <w:t xml:space="preserve">представляется отделом кадров в бухгалтерию и составляется  бухгалтерией.  </w:t>
            </w:r>
            <w:r w:rsidRPr="0074307D">
              <w:br/>
              <w:t xml:space="preserve">Представляется вместе с копией приказа об  увольнении     </w:t>
            </w:r>
          </w:p>
          <w:p w:rsidR="00C0219E" w:rsidRPr="0074307D" w:rsidRDefault="00C0219E" w:rsidP="000C6F99">
            <w:pPr>
              <w:pStyle w:val="91"/>
            </w:pPr>
          </w:p>
        </w:tc>
        <w:tc>
          <w:tcPr>
            <w:tcW w:w="1276" w:type="dxa"/>
            <w:tcBorders>
              <w:top w:val="single" w:sz="6" w:space="0" w:color="auto"/>
              <w:left w:val="single" w:sz="6" w:space="0" w:color="auto"/>
              <w:bottom w:val="single" w:sz="6" w:space="0" w:color="auto"/>
              <w:right w:val="single" w:sz="6" w:space="0" w:color="auto"/>
            </w:tcBorders>
          </w:tcPr>
          <w:p w:rsidR="00C0219E" w:rsidRPr="003C78AF"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0504047</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Реестр депонированных сумм</w:t>
            </w:r>
          </w:p>
        </w:tc>
        <w:tc>
          <w:tcPr>
            <w:tcW w:w="2693"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При наличии сотрудников не получивших заработную плату</w:t>
            </w:r>
          </w:p>
          <w:p w:rsidR="00C0219E" w:rsidRPr="0074307D" w:rsidRDefault="00C0219E" w:rsidP="000C6F99">
            <w:pPr>
              <w:pStyle w:val="91"/>
            </w:pP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Составляется работниками бухгалтериями</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p>
        </w:tc>
        <w:tc>
          <w:tcPr>
            <w:tcW w:w="3686"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rsidRPr="00956893">
              <w:t>Документы</w:t>
            </w:r>
            <w:r>
              <w:t>, необходимые для исчисления НДФЛ, в т.ч. уведомление о праве сотрудника на имущественный вычет</w:t>
            </w:r>
          </w:p>
        </w:tc>
        <w:tc>
          <w:tcPr>
            <w:tcW w:w="2693"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При приеме сотрудника на работу, по мере необходимости</w:t>
            </w:r>
          </w:p>
        </w:tc>
        <w:tc>
          <w:tcPr>
            <w:tcW w:w="2410"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Инициатором создания документа является сотрудник. Документ передается бухгалтеру-расчетчику</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0219E" w:rsidRPr="00BE7ED1"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0504049</w:t>
            </w:r>
            <w:r w:rsidRPr="0074307D">
              <w:t xml:space="preserve">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Авансовый отчет   </w:t>
            </w:r>
          </w:p>
        </w:tc>
        <w:tc>
          <w:tcPr>
            <w:tcW w:w="2693" w:type="dxa"/>
            <w:tcBorders>
              <w:top w:val="single" w:sz="6" w:space="0" w:color="auto"/>
              <w:left w:val="single" w:sz="6" w:space="0" w:color="auto"/>
              <w:bottom w:val="single" w:sz="6" w:space="0" w:color="auto"/>
              <w:right w:val="single" w:sz="6" w:space="0" w:color="auto"/>
            </w:tcBorders>
          </w:tcPr>
          <w:p w:rsidR="00C0219E" w:rsidRPr="00423A8A" w:rsidRDefault="00C0219E" w:rsidP="000C6F99">
            <w:pPr>
              <w:pStyle w:val="91"/>
            </w:pPr>
            <w:r w:rsidRPr="00423A8A">
              <w:t xml:space="preserve">В срок, установленный </w:t>
            </w:r>
            <w:r w:rsidRPr="00423A8A">
              <w:br/>
              <w:t xml:space="preserve">учетной политикой       </w:t>
            </w:r>
          </w:p>
          <w:p w:rsidR="00C0219E" w:rsidRPr="00423A8A" w:rsidRDefault="00C0219E" w:rsidP="000C6F99">
            <w:pPr>
              <w:pStyle w:val="91"/>
            </w:pPr>
          </w:p>
          <w:p w:rsidR="00C0219E" w:rsidRPr="00423A8A" w:rsidRDefault="00C0219E" w:rsidP="000C6F99">
            <w:pPr>
              <w:pStyle w:val="91"/>
            </w:pPr>
          </w:p>
          <w:p w:rsidR="00C0219E" w:rsidRPr="00423A8A" w:rsidRDefault="00C0219E" w:rsidP="000C6F99">
            <w:pPr>
              <w:pStyle w:val="91"/>
            </w:pP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826703" w:rsidP="000C6F99">
            <w:pPr>
              <w:pStyle w:val="91"/>
            </w:pPr>
            <w:r>
              <w:t>В день заполнения, составляется работником</w:t>
            </w:r>
            <w:r w:rsidR="00C0219E" w:rsidRPr="0074307D">
              <w:t xml:space="preserve">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0504071</w:t>
            </w:r>
          </w:p>
        </w:tc>
        <w:tc>
          <w:tcPr>
            <w:tcW w:w="3686"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Журнал операций   расчетов с подотчетными лицами №3</w:t>
            </w:r>
          </w:p>
          <w:p w:rsidR="00C0219E" w:rsidRPr="0074307D" w:rsidRDefault="00C0219E" w:rsidP="000C6F99">
            <w:pPr>
              <w:pStyle w:val="91"/>
            </w:pP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Ежемесячно</w:t>
            </w:r>
            <w:r w:rsidRPr="0074307D">
              <w:t xml:space="preserve">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Ведется бухгалтерией</w:t>
            </w:r>
            <w:r w:rsidRPr="0074307D">
              <w:t xml:space="preserve">       </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6B69B9">
            <w:pPr>
              <w:pStyle w:val="ConsCell"/>
              <w:widowControl/>
              <w:ind w:right="0"/>
              <w:rPr>
                <w:rFonts w:ascii="Times New Roman" w:hAnsi="Times New Roman" w:cs="Times New Roman"/>
                <w:sz w:val="18"/>
                <w:szCs w:val="18"/>
              </w:rPr>
            </w:pPr>
          </w:p>
        </w:tc>
      </w:tr>
      <w:tr w:rsidR="00C0219E" w:rsidRPr="0074307D" w:rsidTr="0020706C">
        <w:trPr>
          <w:trHeight w:val="931"/>
        </w:trPr>
        <w:tc>
          <w:tcPr>
            <w:tcW w:w="927"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F43725">
              <w:t>0504501</w:t>
            </w:r>
          </w:p>
        </w:tc>
        <w:tc>
          <w:tcPr>
            <w:tcW w:w="3686"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Ведомость на выдачу денег из кассы подотчетным лицам</w:t>
            </w:r>
          </w:p>
        </w:tc>
        <w:tc>
          <w:tcPr>
            <w:tcW w:w="2693"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При необходимости</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Составляется работниками бухгалтериями</w:t>
            </w:r>
          </w:p>
        </w:tc>
        <w:tc>
          <w:tcPr>
            <w:tcW w:w="1276" w:type="dxa"/>
            <w:tcBorders>
              <w:top w:val="single" w:sz="6" w:space="0" w:color="auto"/>
              <w:left w:val="single" w:sz="6" w:space="0" w:color="auto"/>
              <w:bottom w:val="single" w:sz="6" w:space="0" w:color="auto"/>
              <w:right w:val="single" w:sz="6" w:space="0" w:color="auto"/>
            </w:tcBorders>
          </w:tcPr>
          <w:p w:rsidR="00C0219E" w:rsidRPr="00BE7ED1" w:rsidRDefault="00C0219E" w:rsidP="006B69B9">
            <w:pPr>
              <w:pStyle w:val="ConsNormal"/>
              <w:ind w:firstLine="0"/>
              <w:rPr>
                <w:sz w:val="18"/>
                <w:szCs w:val="18"/>
              </w:rPr>
            </w:pPr>
          </w:p>
        </w:tc>
      </w:tr>
      <w:tr w:rsidR="00C0219E" w:rsidRPr="0074307D" w:rsidTr="0020706C">
        <w:trPr>
          <w:trHeight w:val="931"/>
        </w:trPr>
        <w:tc>
          <w:tcPr>
            <w:tcW w:w="927" w:type="dxa"/>
            <w:tcBorders>
              <w:top w:val="single" w:sz="6" w:space="0" w:color="auto"/>
              <w:left w:val="single" w:sz="6" w:space="0" w:color="auto"/>
              <w:bottom w:val="single" w:sz="6" w:space="0" w:color="auto"/>
              <w:right w:val="single" w:sz="6" w:space="0" w:color="auto"/>
            </w:tcBorders>
          </w:tcPr>
          <w:p w:rsidR="00C0219E" w:rsidRPr="00F43725" w:rsidRDefault="00C0219E" w:rsidP="000C6F99">
            <w:pPr>
              <w:pStyle w:val="91"/>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C0219E" w:rsidRPr="004C55F0" w:rsidRDefault="00C0219E" w:rsidP="006B69B9">
            <w:pPr>
              <w:pStyle w:val="ConsNormal"/>
              <w:ind w:firstLine="0"/>
              <w:rPr>
                <w:sz w:val="18"/>
                <w:szCs w:val="18"/>
              </w:rPr>
            </w:pPr>
            <w:r w:rsidRPr="004C55F0">
              <w:rPr>
                <w:sz w:val="18"/>
                <w:szCs w:val="18"/>
              </w:rPr>
              <w:t>Заявление на выдачу сумм в подотчет</w:t>
            </w:r>
          </w:p>
          <w:p w:rsidR="00C0219E" w:rsidRPr="004C55F0" w:rsidRDefault="00C0219E" w:rsidP="006B69B9">
            <w:pPr>
              <w:pStyle w:val="ConsNormal"/>
              <w:ind w:firstLine="0"/>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При необходимости</w:t>
            </w:r>
          </w:p>
        </w:tc>
        <w:tc>
          <w:tcPr>
            <w:tcW w:w="2410"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Составляется сотрудником, передается руководителю</w:t>
            </w:r>
          </w:p>
        </w:tc>
        <w:tc>
          <w:tcPr>
            <w:tcW w:w="1276" w:type="dxa"/>
            <w:tcBorders>
              <w:top w:val="single" w:sz="6" w:space="0" w:color="auto"/>
              <w:left w:val="single" w:sz="6" w:space="0" w:color="auto"/>
              <w:bottom w:val="single" w:sz="6" w:space="0" w:color="auto"/>
              <w:right w:val="single" w:sz="6" w:space="0" w:color="auto"/>
            </w:tcBorders>
          </w:tcPr>
          <w:p w:rsidR="00C0219E" w:rsidRPr="00B71A27" w:rsidRDefault="00C0219E" w:rsidP="006B69B9">
            <w:pPr>
              <w:pStyle w:val="ConsNormal"/>
              <w:ind w:firstLine="0"/>
              <w:jc w:val="left"/>
              <w:rPr>
                <w:sz w:val="18"/>
                <w:szCs w:val="18"/>
              </w:rPr>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Т-9а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Приказ (распоряжение) о  </w:t>
            </w:r>
            <w:r w:rsidRPr="0074307D">
              <w:br/>
              <w:t xml:space="preserve">направлении  работников в  </w:t>
            </w:r>
            <w:r w:rsidRPr="0074307D">
              <w:br/>
              <w:t xml:space="preserve">командировку  </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При  командировании </w:t>
            </w:r>
            <w:r w:rsidRPr="0074307D">
              <w:br/>
              <w:t xml:space="preserve">работника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Составляется специалистом по персоналу</w:t>
            </w:r>
          </w:p>
        </w:tc>
        <w:tc>
          <w:tcPr>
            <w:tcW w:w="1276" w:type="dxa"/>
            <w:tcBorders>
              <w:top w:val="single" w:sz="6" w:space="0" w:color="auto"/>
              <w:left w:val="single" w:sz="6" w:space="0" w:color="auto"/>
              <w:bottom w:val="single" w:sz="6" w:space="0" w:color="auto"/>
              <w:right w:val="single" w:sz="6" w:space="0" w:color="auto"/>
            </w:tcBorders>
          </w:tcPr>
          <w:p w:rsidR="00C0219E" w:rsidRPr="0025676D"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Т-10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Командировочное   </w:t>
            </w:r>
            <w:r w:rsidRPr="0074307D">
              <w:br/>
              <w:t xml:space="preserve">удостоверение     </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Перед отбытием </w:t>
            </w:r>
            <w:r w:rsidRPr="0074307D">
              <w:br/>
              <w:t xml:space="preserve">работника в    </w:t>
            </w:r>
            <w:r w:rsidRPr="0074307D">
              <w:br/>
              <w:t xml:space="preserve">командировку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Составляется специалистом по персоналу</w:t>
            </w:r>
          </w:p>
        </w:tc>
        <w:tc>
          <w:tcPr>
            <w:tcW w:w="1276" w:type="dxa"/>
            <w:tcBorders>
              <w:top w:val="single" w:sz="6" w:space="0" w:color="auto"/>
              <w:left w:val="single" w:sz="6" w:space="0" w:color="auto"/>
              <w:bottom w:val="single" w:sz="6" w:space="0" w:color="auto"/>
              <w:right w:val="single" w:sz="6" w:space="0" w:color="auto"/>
            </w:tcBorders>
          </w:tcPr>
          <w:p w:rsidR="00C0219E" w:rsidRPr="0025676D"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Т-10а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Служебное задание </w:t>
            </w:r>
            <w:r w:rsidRPr="0074307D">
              <w:br/>
              <w:t xml:space="preserve">для направления в </w:t>
            </w:r>
            <w:r w:rsidRPr="0074307D">
              <w:br/>
              <w:t xml:space="preserve">командировку и    </w:t>
            </w:r>
            <w:r w:rsidRPr="0074307D">
              <w:br/>
              <w:t xml:space="preserve">отчет о его  выполнении        </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То же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Составляется специалистом по персоналу</w:t>
            </w:r>
          </w:p>
        </w:tc>
        <w:tc>
          <w:tcPr>
            <w:tcW w:w="1276" w:type="dxa"/>
            <w:tcBorders>
              <w:top w:val="single" w:sz="6" w:space="0" w:color="auto"/>
              <w:left w:val="single" w:sz="6" w:space="0" w:color="auto"/>
              <w:bottom w:val="single" w:sz="6" w:space="0" w:color="auto"/>
              <w:right w:val="single" w:sz="6" w:space="0" w:color="auto"/>
            </w:tcBorders>
          </w:tcPr>
          <w:p w:rsidR="00C0219E" w:rsidRPr="0025676D"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4C6537" w:rsidRDefault="00C0219E" w:rsidP="000C6F99">
            <w:pPr>
              <w:pStyle w:val="91"/>
              <w:rPr>
                <w:highlight w:val="yellow"/>
              </w:rPr>
            </w:pPr>
          </w:p>
        </w:tc>
        <w:tc>
          <w:tcPr>
            <w:tcW w:w="3686" w:type="dxa"/>
            <w:tcBorders>
              <w:top w:val="single" w:sz="6" w:space="0" w:color="auto"/>
              <w:left w:val="single" w:sz="6" w:space="0" w:color="auto"/>
              <w:bottom w:val="single" w:sz="6" w:space="0" w:color="auto"/>
              <w:right w:val="single" w:sz="6" w:space="0" w:color="auto"/>
            </w:tcBorders>
          </w:tcPr>
          <w:p w:rsidR="00C0219E" w:rsidRPr="00A10A65" w:rsidRDefault="00C0219E" w:rsidP="000C6F99">
            <w:pPr>
              <w:pStyle w:val="91"/>
            </w:pPr>
            <w:r w:rsidRPr="00A10A65">
              <w:t>Журнал учета работников, выбывших в командировки</w:t>
            </w:r>
          </w:p>
        </w:tc>
        <w:tc>
          <w:tcPr>
            <w:tcW w:w="2693"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При оформлении командировочного удостоверения</w:t>
            </w:r>
          </w:p>
        </w:tc>
        <w:tc>
          <w:tcPr>
            <w:tcW w:w="2410"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При отъезде сотрудника в командировку составляется специалистом по персоналу</w:t>
            </w:r>
          </w:p>
        </w:tc>
        <w:tc>
          <w:tcPr>
            <w:tcW w:w="1276" w:type="dxa"/>
            <w:tcBorders>
              <w:top w:val="single" w:sz="6" w:space="0" w:color="auto"/>
              <w:left w:val="single" w:sz="6" w:space="0" w:color="auto"/>
              <w:bottom w:val="single" w:sz="6" w:space="0" w:color="auto"/>
              <w:right w:val="single" w:sz="6" w:space="0" w:color="auto"/>
            </w:tcBorders>
          </w:tcPr>
          <w:p w:rsidR="00C0219E" w:rsidRPr="0025676D" w:rsidRDefault="00C0219E" w:rsidP="000C6F99">
            <w:pPr>
              <w:pStyle w:val="91"/>
              <w:rPr>
                <w:highlight w:val="yellow"/>
              </w:rPr>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0504049</w:t>
            </w:r>
            <w:r w:rsidRPr="0074307D">
              <w:t xml:space="preserve">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Авансовый отчет   </w:t>
            </w:r>
          </w:p>
        </w:tc>
        <w:tc>
          <w:tcPr>
            <w:tcW w:w="2693"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Н</w:t>
            </w:r>
            <w:r w:rsidRPr="005D0F3E">
              <w:t xml:space="preserve">е позднее 3 дней после </w:t>
            </w:r>
            <w:r>
              <w:t>возвращения из командировки</w:t>
            </w:r>
            <w:r w:rsidRPr="0074307D">
              <w:t xml:space="preserve">       </w:t>
            </w:r>
          </w:p>
          <w:p w:rsidR="00C0219E" w:rsidRDefault="00C0219E" w:rsidP="000C6F99">
            <w:pPr>
              <w:pStyle w:val="91"/>
            </w:pPr>
          </w:p>
          <w:p w:rsidR="00C0219E" w:rsidRDefault="00C0219E" w:rsidP="000C6F99">
            <w:pPr>
              <w:pStyle w:val="91"/>
            </w:pPr>
          </w:p>
          <w:p w:rsidR="00C0219E" w:rsidRPr="0074307D" w:rsidRDefault="00C0219E" w:rsidP="000C6F99">
            <w:pPr>
              <w:pStyle w:val="91"/>
            </w:pP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Заполняется сотрудником, оформляется бухгалтерией</w:t>
            </w:r>
            <w:r w:rsidRPr="0074307D">
              <w:t xml:space="preserve">      </w:t>
            </w:r>
          </w:p>
        </w:tc>
        <w:tc>
          <w:tcPr>
            <w:tcW w:w="1276" w:type="dxa"/>
            <w:tcBorders>
              <w:top w:val="single" w:sz="6" w:space="0" w:color="auto"/>
              <w:left w:val="single" w:sz="6" w:space="0" w:color="auto"/>
              <w:bottom w:val="single" w:sz="6" w:space="0" w:color="auto"/>
              <w:right w:val="single" w:sz="6" w:space="0" w:color="auto"/>
            </w:tcBorders>
          </w:tcPr>
          <w:p w:rsidR="00C0219E" w:rsidRPr="0025676D"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4C6537" w:rsidRDefault="00C0219E" w:rsidP="000C6F99">
            <w:pPr>
              <w:pStyle w:val="91"/>
              <w:rPr>
                <w:highlight w:val="yellow"/>
              </w:rPr>
            </w:pPr>
          </w:p>
        </w:tc>
        <w:tc>
          <w:tcPr>
            <w:tcW w:w="3686" w:type="dxa"/>
            <w:tcBorders>
              <w:top w:val="single" w:sz="6" w:space="0" w:color="auto"/>
              <w:left w:val="single" w:sz="6" w:space="0" w:color="auto"/>
              <w:bottom w:val="single" w:sz="6" w:space="0" w:color="auto"/>
              <w:right w:val="single" w:sz="6" w:space="0" w:color="auto"/>
            </w:tcBorders>
          </w:tcPr>
          <w:p w:rsidR="00C0219E" w:rsidRPr="00826703" w:rsidRDefault="00C0219E" w:rsidP="00826703">
            <w:pPr>
              <w:ind w:firstLine="0"/>
              <w:rPr>
                <w:bCs/>
                <w:sz w:val="18"/>
                <w:szCs w:val="18"/>
              </w:rPr>
            </w:pPr>
            <w:r w:rsidRPr="00826703">
              <w:rPr>
                <w:bCs/>
                <w:sz w:val="18"/>
                <w:szCs w:val="18"/>
              </w:rPr>
              <w:t>Письменный отчет о выполненной в командировке работе</w:t>
            </w:r>
          </w:p>
          <w:p w:rsidR="00C0219E" w:rsidRPr="005D0F3E" w:rsidRDefault="00C0219E" w:rsidP="000C6F99">
            <w:pPr>
              <w:pStyle w:val="91"/>
            </w:pPr>
          </w:p>
        </w:tc>
        <w:tc>
          <w:tcPr>
            <w:tcW w:w="2693"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Н</w:t>
            </w:r>
            <w:r w:rsidRPr="005D0F3E">
              <w:t xml:space="preserve">е позднее 3 дней после </w:t>
            </w:r>
            <w:r>
              <w:t>возвращения из командировки</w:t>
            </w:r>
            <w:r w:rsidRPr="0074307D">
              <w:t xml:space="preserve">       </w:t>
            </w:r>
          </w:p>
          <w:p w:rsidR="00C0219E" w:rsidRDefault="00C0219E" w:rsidP="000C6F99">
            <w:pPr>
              <w:pStyle w:val="91"/>
            </w:pP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 xml:space="preserve">Заполняется сотрудником </w:t>
            </w:r>
          </w:p>
        </w:tc>
        <w:tc>
          <w:tcPr>
            <w:tcW w:w="1276" w:type="dxa"/>
            <w:tcBorders>
              <w:top w:val="single" w:sz="6" w:space="0" w:color="auto"/>
              <w:left w:val="single" w:sz="6" w:space="0" w:color="auto"/>
              <w:bottom w:val="single" w:sz="6" w:space="0" w:color="auto"/>
              <w:right w:val="single" w:sz="6" w:space="0" w:color="auto"/>
            </w:tcBorders>
          </w:tcPr>
          <w:p w:rsidR="00C0219E" w:rsidRPr="0025676D" w:rsidRDefault="00C0219E" w:rsidP="006B69B9">
            <w:pPr>
              <w:autoSpaceDE w:val="0"/>
              <w:autoSpaceDN w:val="0"/>
              <w:adjustRightInd w:val="0"/>
              <w:rPr>
                <w:rFonts w:cs="Tahoma"/>
                <w:bCs/>
                <w:color w:val="323232"/>
                <w:sz w:val="18"/>
                <w:szCs w:val="18"/>
              </w:rPr>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0504071</w:t>
            </w:r>
          </w:p>
        </w:tc>
        <w:tc>
          <w:tcPr>
            <w:tcW w:w="3686"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Журнал операций расчетов с поставщиками и подрядчиками №4</w:t>
            </w:r>
          </w:p>
          <w:p w:rsidR="00C0219E" w:rsidRPr="0074307D" w:rsidRDefault="00C0219E" w:rsidP="000C6F99">
            <w:pPr>
              <w:pStyle w:val="91"/>
            </w:pP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Ежемесячно</w:t>
            </w:r>
            <w:r w:rsidRPr="0074307D">
              <w:t xml:space="preserve">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Ведется бухгалтерией</w:t>
            </w:r>
            <w:r w:rsidRPr="0074307D">
              <w:t xml:space="preserve">       </w:t>
            </w:r>
          </w:p>
        </w:tc>
        <w:tc>
          <w:tcPr>
            <w:tcW w:w="1276" w:type="dxa"/>
            <w:tcBorders>
              <w:top w:val="single" w:sz="6" w:space="0" w:color="auto"/>
              <w:left w:val="single" w:sz="6" w:space="0" w:color="auto"/>
              <w:bottom w:val="single" w:sz="6" w:space="0" w:color="auto"/>
              <w:right w:val="single" w:sz="6" w:space="0" w:color="auto"/>
            </w:tcBorders>
          </w:tcPr>
          <w:p w:rsidR="00C0219E" w:rsidRPr="0025676D" w:rsidRDefault="00C0219E" w:rsidP="006B69B9">
            <w:pPr>
              <w:pStyle w:val="ConsNormal"/>
              <w:ind w:firstLine="0"/>
              <w:rPr>
                <w:sz w:val="18"/>
                <w:szCs w:val="18"/>
              </w:rPr>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0504071</w:t>
            </w:r>
          </w:p>
        </w:tc>
        <w:tc>
          <w:tcPr>
            <w:tcW w:w="3686"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Журнал операций расчетов с дебиторами по доходам №5</w:t>
            </w:r>
          </w:p>
          <w:p w:rsidR="00C0219E" w:rsidRPr="0074307D" w:rsidRDefault="00C0219E" w:rsidP="000C6F99">
            <w:pPr>
              <w:pStyle w:val="91"/>
            </w:pP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Ежемесячно</w:t>
            </w:r>
            <w:r w:rsidRPr="0074307D">
              <w:t xml:space="preserve">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Ведется бухгалтерией</w:t>
            </w:r>
            <w:r w:rsidRPr="0074307D">
              <w:t xml:space="preserve">       </w:t>
            </w:r>
          </w:p>
        </w:tc>
        <w:tc>
          <w:tcPr>
            <w:tcW w:w="1276" w:type="dxa"/>
            <w:tcBorders>
              <w:top w:val="single" w:sz="6" w:space="0" w:color="auto"/>
              <w:left w:val="single" w:sz="6" w:space="0" w:color="auto"/>
              <w:bottom w:val="single" w:sz="6" w:space="0" w:color="auto"/>
              <w:right w:val="single" w:sz="6" w:space="0" w:color="auto"/>
            </w:tcBorders>
          </w:tcPr>
          <w:p w:rsidR="00C0219E" w:rsidRPr="0025676D" w:rsidRDefault="00C0219E" w:rsidP="006B69B9">
            <w:pPr>
              <w:pStyle w:val="ConsNormal"/>
              <w:ind w:firstLine="0"/>
              <w:rPr>
                <w:sz w:val="18"/>
                <w:szCs w:val="18"/>
              </w:rPr>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0504051</w:t>
            </w:r>
          </w:p>
        </w:tc>
        <w:tc>
          <w:tcPr>
            <w:tcW w:w="3686"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Карточка средств и расчетов</w:t>
            </w:r>
          </w:p>
        </w:tc>
        <w:tc>
          <w:tcPr>
            <w:tcW w:w="2693"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При необходимости</w:t>
            </w:r>
          </w:p>
        </w:tc>
        <w:tc>
          <w:tcPr>
            <w:tcW w:w="2410"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Ведется бухгалтерией</w:t>
            </w:r>
          </w:p>
        </w:tc>
        <w:tc>
          <w:tcPr>
            <w:tcW w:w="1276" w:type="dxa"/>
            <w:tcBorders>
              <w:top w:val="single" w:sz="6" w:space="0" w:color="auto"/>
              <w:left w:val="single" w:sz="6" w:space="0" w:color="auto"/>
              <w:bottom w:val="single" w:sz="6" w:space="0" w:color="auto"/>
              <w:right w:val="single" w:sz="6" w:space="0" w:color="auto"/>
            </w:tcBorders>
          </w:tcPr>
          <w:p w:rsidR="00C0219E" w:rsidRPr="0025676D" w:rsidRDefault="00C0219E" w:rsidP="006B69B9">
            <w:pPr>
              <w:pStyle w:val="aff4"/>
              <w:ind w:right="0" w:firstLine="0"/>
              <w:jc w:val="left"/>
              <w:outlineLvl w:val="0"/>
              <w:rPr>
                <w:sz w:val="18"/>
                <w:szCs w:val="18"/>
              </w:rPr>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0504072</w:t>
            </w:r>
          </w:p>
        </w:tc>
        <w:tc>
          <w:tcPr>
            <w:tcW w:w="3686"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Главная книга</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Ежемесячно</w:t>
            </w:r>
            <w:r w:rsidRPr="0074307D">
              <w:t xml:space="preserve">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Ведется бухгалтерией</w:t>
            </w:r>
            <w:r w:rsidRPr="0074307D">
              <w:t xml:space="preserve">       </w:t>
            </w:r>
          </w:p>
        </w:tc>
        <w:tc>
          <w:tcPr>
            <w:tcW w:w="1276" w:type="dxa"/>
            <w:tcBorders>
              <w:top w:val="single" w:sz="6" w:space="0" w:color="auto"/>
              <w:left w:val="single" w:sz="6" w:space="0" w:color="auto"/>
              <w:bottom w:val="single" w:sz="6" w:space="0" w:color="auto"/>
              <w:right w:val="single" w:sz="6" w:space="0" w:color="auto"/>
            </w:tcBorders>
          </w:tcPr>
          <w:p w:rsidR="00C0219E" w:rsidRPr="0025676D" w:rsidRDefault="00C0219E" w:rsidP="006B69B9">
            <w:pPr>
              <w:pStyle w:val="ConsCell"/>
              <w:widowControl/>
              <w:ind w:right="0"/>
              <w:rPr>
                <w:rFonts w:ascii="Times New Roman" w:hAnsi="Times New Roman" w:cs="Times New Roman"/>
                <w:sz w:val="18"/>
                <w:szCs w:val="18"/>
              </w:rPr>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rsidRPr="00F43725">
              <w:t>0504833</w:t>
            </w:r>
          </w:p>
        </w:tc>
        <w:tc>
          <w:tcPr>
            <w:tcW w:w="3686"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Справка</w:t>
            </w:r>
          </w:p>
        </w:tc>
        <w:tc>
          <w:tcPr>
            <w:tcW w:w="2693"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По мере необходимости</w:t>
            </w:r>
          </w:p>
        </w:tc>
        <w:tc>
          <w:tcPr>
            <w:tcW w:w="2410"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Ведется бухгалтерией</w:t>
            </w:r>
          </w:p>
        </w:tc>
        <w:tc>
          <w:tcPr>
            <w:tcW w:w="1276" w:type="dxa"/>
            <w:tcBorders>
              <w:top w:val="single" w:sz="6" w:space="0" w:color="auto"/>
              <w:left w:val="single" w:sz="6" w:space="0" w:color="auto"/>
              <w:bottom w:val="single" w:sz="6" w:space="0" w:color="auto"/>
              <w:right w:val="single" w:sz="6" w:space="0" w:color="auto"/>
            </w:tcBorders>
          </w:tcPr>
          <w:p w:rsidR="00C0219E" w:rsidRPr="0025676D" w:rsidRDefault="00C0219E" w:rsidP="006B69B9">
            <w:pPr>
              <w:pStyle w:val="a4"/>
              <w:jc w:val="both"/>
              <w:rPr>
                <w:b w:val="0"/>
                <w:sz w:val="18"/>
                <w:szCs w:val="18"/>
              </w:rPr>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0504071</w:t>
            </w:r>
          </w:p>
        </w:tc>
        <w:tc>
          <w:tcPr>
            <w:tcW w:w="3686"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Журнал по прочим операциям  № 8</w:t>
            </w:r>
          </w:p>
          <w:p w:rsidR="00C0219E" w:rsidRDefault="00C0219E" w:rsidP="000C6F99">
            <w:pPr>
              <w:pStyle w:val="91"/>
            </w:pPr>
          </w:p>
        </w:tc>
        <w:tc>
          <w:tcPr>
            <w:tcW w:w="2693"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Ежемесячно</w:t>
            </w:r>
          </w:p>
        </w:tc>
        <w:tc>
          <w:tcPr>
            <w:tcW w:w="2410"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Ведется бухгалтерией</w:t>
            </w:r>
          </w:p>
        </w:tc>
        <w:tc>
          <w:tcPr>
            <w:tcW w:w="1276" w:type="dxa"/>
            <w:tcBorders>
              <w:top w:val="single" w:sz="6" w:space="0" w:color="auto"/>
              <w:left w:val="single" w:sz="6" w:space="0" w:color="auto"/>
              <w:bottom w:val="single" w:sz="6" w:space="0" w:color="auto"/>
              <w:right w:val="single" w:sz="6" w:space="0" w:color="auto"/>
            </w:tcBorders>
          </w:tcPr>
          <w:p w:rsidR="00C0219E" w:rsidRPr="0025676D" w:rsidRDefault="00C0219E" w:rsidP="006B69B9">
            <w:pPr>
              <w:pStyle w:val="ConsCell"/>
              <w:widowControl/>
              <w:ind w:right="0"/>
              <w:rPr>
                <w:sz w:val="18"/>
                <w:szCs w:val="18"/>
              </w:rPr>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0504071</w:t>
            </w:r>
          </w:p>
        </w:tc>
        <w:tc>
          <w:tcPr>
            <w:tcW w:w="3686"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 xml:space="preserve">Журнал операций по </w:t>
            </w:r>
            <w:proofErr w:type="spellStart"/>
            <w:r>
              <w:t>забалансовым</w:t>
            </w:r>
            <w:proofErr w:type="spellEnd"/>
            <w:r>
              <w:t xml:space="preserve"> счетам № 98</w:t>
            </w:r>
          </w:p>
        </w:tc>
        <w:tc>
          <w:tcPr>
            <w:tcW w:w="2693"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rsidRPr="00260185">
              <w:t>Ежемесячно</w:t>
            </w:r>
          </w:p>
        </w:tc>
        <w:tc>
          <w:tcPr>
            <w:tcW w:w="2410"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Ведется бухгалтерией</w:t>
            </w:r>
          </w:p>
        </w:tc>
        <w:tc>
          <w:tcPr>
            <w:tcW w:w="1276" w:type="dxa"/>
            <w:tcBorders>
              <w:top w:val="single" w:sz="6" w:space="0" w:color="auto"/>
              <w:left w:val="single" w:sz="6" w:space="0" w:color="auto"/>
              <w:bottom w:val="single" w:sz="6" w:space="0" w:color="auto"/>
              <w:right w:val="single" w:sz="6" w:space="0" w:color="auto"/>
            </w:tcBorders>
          </w:tcPr>
          <w:p w:rsidR="00C0219E" w:rsidRPr="0025676D" w:rsidRDefault="00C0219E" w:rsidP="006B69B9">
            <w:pPr>
              <w:pStyle w:val="ConsCell"/>
              <w:widowControl/>
              <w:ind w:right="0"/>
              <w:rPr>
                <w:sz w:val="18"/>
                <w:szCs w:val="18"/>
              </w:rPr>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0504071</w:t>
            </w:r>
          </w:p>
        </w:tc>
        <w:tc>
          <w:tcPr>
            <w:tcW w:w="3686"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Журнал операций по личным вещам № 99</w:t>
            </w:r>
          </w:p>
        </w:tc>
        <w:tc>
          <w:tcPr>
            <w:tcW w:w="2693"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rsidRPr="00260185">
              <w:t>Ежемесячно</w:t>
            </w:r>
          </w:p>
        </w:tc>
        <w:tc>
          <w:tcPr>
            <w:tcW w:w="2410"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Ведется бухгалтерией</w:t>
            </w:r>
          </w:p>
        </w:tc>
        <w:tc>
          <w:tcPr>
            <w:tcW w:w="1276" w:type="dxa"/>
            <w:tcBorders>
              <w:top w:val="single" w:sz="6" w:space="0" w:color="auto"/>
              <w:left w:val="single" w:sz="6" w:space="0" w:color="auto"/>
              <w:bottom w:val="single" w:sz="6" w:space="0" w:color="auto"/>
              <w:right w:val="single" w:sz="6" w:space="0" w:color="auto"/>
            </w:tcBorders>
          </w:tcPr>
          <w:p w:rsidR="00C0219E" w:rsidRPr="0025676D" w:rsidRDefault="00C0219E" w:rsidP="006B69B9">
            <w:pPr>
              <w:pStyle w:val="ConsCell"/>
              <w:widowControl/>
              <w:ind w:right="0"/>
              <w:rPr>
                <w:sz w:val="18"/>
                <w:szCs w:val="18"/>
              </w:rPr>
            </w:pPr>
          </w:p>
        </w:tc>
      </w:tr>
      <w:tr w:rsidR="007E2A88" w:rsidRPr="0074307D" w:rsidTr="0020706C">
        <w:tc>
          <w:tcPr>
            <w:tcW w:w="927" w:type="dxa"/>
            <w:tcBorders>
              <w:top w:val="single" w:sz="6" w:space="0" w:color="auto"/>
              <w:left w:val="single" w:sz="6" w:space="0" w:color="auto"/>
              <w:bottom w:val="single" w:sz="6" w:space="0" w:color="auto"/>
              <w:right w:val="single" w:sz="6" w:space="0" w:color="auto"/>
            </w:tcBorders>
            <w:shd w:val="clear" w:color="auto" w:fill="auto"/>
          </w:tcPr>
          <w:p w:rsidR="007E2A88" w:rsidRDefault="007E2A88" w:rsidP="000C6F99">
            <w:pPr>
              <w:pStyle w:val="91"/>
            </w:pPr>
            <w:r>
              <w:t>0504071</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7E2A88" w:rsidRPr="004C55F0" w:rsidRDefault="007E2A88" w:rsidP="000C6F99">
            <w:pPr>
              <w:pStyle w:val="91"/>
            </w:pPr>
            <w:r>
              <w:t xml:space="preserve">Журнал № 10 операций </w:t>
            </w:r>
            <w:proofErr w:type="spellStart"/>
            <w:r>
              <w:t>межотчетного</w:t>
            </w:r>
            <w:proofErr w:type="spellEnd"/>
            <w:r>
              <w:t xml:space="preserve"> периода</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7E2A88" w:rsidRPr="004C55F0" w:rsidRDefault="007E2A88" w:rsidP="000C6F99">
            <w:pPr>
              <w:pStyle w:val="91"/>
            </w:pPr>
            <w:r>
              <w:t>По мере необходимости</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7E2A88" w:rsidRPr="004C55F0" w:rsidRDefault="007E2A88" w:rsidP="000C6F99">
            <w:pPr>
              <w:pStyle w:val="91"/>
            </w:pPr>
            <w:r w:rsidRPr="007E2A88">
              <w:t>Ведется бухгалтерией</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E2A88" w:rsidRPr="004C55F0" w:rsidRDefault="007E2A88" w:rsidP="000C6F99">
            <w:pPr>
              <w:pStyle w:val="91"/>
            </w:pPr>
          </w:p>
        </w:tc>
      </w:tr>
      <w:tr w:rsidR="007E2A88" w:rsidRPr="0074307D" w:rsidTr="0020706C">
        <w:tc>
          <w:tcPr>
            <w:tcW w:w="927" w:type="dxa"/>
            <w:tcBorders>
              <w:top w:val="single" w:sz="6" w:space="0" w:color="auto"/>
              <w:left w:val="single" w:sz="6" w:space="0" w:color="auto"/>
              <w:bottom w:val="single" w:sz="6" w:space="0" w:color="auto"/>
              <w:right w:val="single" w:sz="6" w:space="0" w:color="auto"/>
            </w:tcBorders>
            <w:shd w:val="clear" w:color="auto" w:fill="auto"/>
          </w:tcPr>
          <w:p w:rsidR="007E2A88" w:rsidRDefault="007E2A88" w:rsidP="000C6F99">
            <w:pPr>
              <w:pStyle w:val="91"/>
            </w:pPr>
            <w:r>
              <w:t>0504071</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7E2A88" w:rsidRPr="004C55F0" w:rsidRDefault="007E2A88" w:rsidP="000C6F99">
            <w:pPr>
              <w:pStyle w:val="91"/>
            </w:pPr>
            <w:r>
              <w:t>Журнал № 9 по исправлению ошибок прошлых лет</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7E2A88" w:rsidRPr="004C55F0" w:rsidRDefault="007E2A88" w:rsidP="000C6F99">
            <w:pPr>
              <w:pStyle w:val="91"/>
            </w:pPr>
            <w:r w:rsidRPr="007E2A88">
              <w:t>По мере необходимости</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7E2A88" w:rsidRPr="004C55F0" w:rsidRDefault="007E2A88" w:rsidP="000C6F99">
            <w:pPr>
              <w:pStyle w:val="91"/>
            </w:pPr>
            <w:r w:rsidRPr="007E2A88">
              <w:t>Ведется бухгалтерией</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E2A88" w:rsidRPr="004C55F0" w:rsidRDefault="007E2A88"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shd w:val="clear" w:color="auto" w:fill="auto"/>
          </w:tcPr>
          <w:p w:rsidR="00C0219E" w:rsidRPr="004C55F0" w:rsidRDefault="00C0219E" w:rsidP="000C6F99">
            <w:pPr>
              <w:pStyle w:val="91"/>
            </w:pPr>
            <w:r>
              <w:t>0345001</w:t>
            </w:r>
          </w:p>
          <w:p w:rsidR="00C0219E" w:rsidRPr="004C55F0" w:rsidRDefault="00C0219E" w:rsidP="000C6F99">
            <w:pPr>
              <w:pStyle w:val="91"/>
            </w:pP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C0219E" w:rsidRPr="004C55F0" w:rsidRDefault="00C0219E" w:rsidP="000C6F99">
            <w:pPr>
              <w:pStyle w:val="91"/>
            </w:pPr>
            <w:r w:rsidRPr="004C55F0">
              <w:t xml:space="preserve">Путевой лист  легкового         </w:t>
            </w:r>
            <w:r w:rsidRPr="004C55F0">
              <w:br/>
              <w:t xml:space="preserve">автомобиля        </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C0219E" w:rsidRPr="004C55F0" w:rsidRDefault="00C0219E" w:rsidP="000C6F99">
            <w:pPr>
              <w:pStyle w:val="91"/>
            </w:pPr>
            <w:r w:rsidRPr="004C55F0">
              <w:t xml:space="preserve">По мере выхода транспорта на  </w:t>
            </w:r>
            <w:r w:rsidRPr="004C55F0">
              <w:br/>
              <w:t xml:space="preserve">линию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C0219E" w:rsidRPr="004C55F0" w:rsidRDefault="00C0219E" w:rsidP="000C6F99">
            <w:pPr>
              <w:pStyle w:val="91"/>
            </w:pPr>
            <w:r w:rsidRPr="004C55F0">
              <w:t xml:space="preserve">На следующий  день при       </w:t>
            </w:r>
            <w:r w:rsidRPr="004C55F0">
              <w:br/>
              <w:t>по</w:t>
            </w:r>
            <w:r w:rsidR="00826703">
              <w:t>лучении  нового путевого</w:t>
            </w:r>
            <w:r w:rsidR="00826703">
              <w:br/>
              <w:t>листа, выдается бухгалтером</w:t>
            </w:r>
            <w:r w:rsidRPr="004C55F0">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0219E" w:rsidRPr="004C55F0" w:rsidRDefault="00C0219E" w:rsidP="000C6F99">
            <w:pPr>
              <w:pStyle w:val="91"/>
            </w:pPr>
          </w:p>
        </w:tc>
      </w:tr>
      <w:tr w:rsidR="00C0219E" w:rsidRPr="0074307D" w:rsidTr="0020706C">
        <w:trPr>
          <w:trHeight w:val="521"/>
        </w:trPr>
        <w:tc>
          <w:tcPr>
            <w:tcW w:w="927" w:type="dxa"/>
            <w:tcBorders>
              <w:top w:val="single" w:sz="6" w:space="0" w:color="auto"/>
              <w:left w:val="single" w:sz="6" w:space="0" w:color="auto"/>
              <w:bottom w:val="single" w:sz="6" w:space="0" w:color="auto"/>
              <w:right w:val="single" w:sz="6" w:space="0" w:color="auto"/>
            </w:tcBorders>
            <w:shd w:val="clear" w:color="auto" w:fill="auto"/>
          </w:tcPr>
          <w:p w:rsidR="00C0219E" w:rsidRDefault="00C0219E" w:rsidP="000C6F99">
            <w:pPr>
              <w:pStyle w:val="91"/>
            </w:pPr>
            <w:r>
              <w:t>0345005</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C0219E" w:rsidRPr="004C55F0" w:rsidRDefault="00C0219E" w:rsidP="000C6F99">
            <w:pPr>
              <w:pStyle w:val="91"/>
            </w:pPr>
            <w:r w:rsidRPr="004C55F0">
              <w:t xml:space="preserve">Путевой лист  </w:t>
            </w:r>
            <w:r>
              <w:t>грузового</w:t>
            </w:r>
            <w:r w:rsidRPr="004C55F0">
              <w:t xml:space="preserve">         </w:t>
            </w:r>
            <w:r w:rsidRPr="004C55F0">
              <w:br/>
              <w:t xml:space="preserve">автомобиля        </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C0219E" w:rsidRPr="004C55F0" w:rsidRDefault="00C0219E" w:rsidP="000C6F99">
            <w:pPr>
              <w:pStyle w:val="91"/>
            </w:pPr>
            <w:r w:rsidRPr="004C55F0">
              <w:t xml:space="preserve">По мере выхода транспорта на  </w:t>
            </w:r>
            <w:r w:rsidRPr="004C55F0">
              <w:br/>
              <w:t xml:space="preserve">линию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C0219E" w:rsidRPr="004C55F0" w:rsidRDefault="00C0219E" w:rsidP="000C6F99">
            <w:pPr>
              <w:pStyle w:val="91"/>
            </w:pPr>
            <w:r w:rsidRPr="004C55F0">
              <w:t xml:space="preserve">На следующий  день при       </w:t>
            </w:r>
            <w:r w:rsidRPr="004C55F0">
              <w:br/>
              <w:t>получении  нового путевого</w:t>
            </w:r>
            <w:r w:rsidRPr="004C55F0">
              <w:br/>
              <w:t>листа</w:t>
            </w:r>
            <w:r w:rsidR="00826703">
              <w:t>, выдается бухгалтером</w:t>
            </w:r>
            <w:r w:rsidRPr="004C55F0">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0219E" w:rsidRPr="004C55F0"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shd w:val="clear" w:color="auto" w:fill="auto"/>
          </w:tcPr>
          <w:p w:rsidR="00C0219E" w:rsidRDefault="00C0219E" w:rsidP="000C6F99">
            <w:pPr>
              <w:pStyle w:val="91"/>
            </w:pPr>
            <w:r>
              <w:t>0345006</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C0219E" w:rsidRPr="004C55F0" w:rsidRDefault="00C0219E" w:rsidP="000C6F99">
            <w:pPr>
              <w:pStyle w:val="91"/>
            </w:pPr>
            <w:r w:rsidRPr="004C55F0">
              <w:t xml:space="preserve">Путевой лист  </w:t>
            </w:r>
            <w:r>
              <w:t>пассажирского</w:t>
            </w:r>
            <w:r w:rsidRPr="004C55F0">
              <w:t xml:space="preserve">         </w:t>
            </w:r>
            <w:r w:rsidRPr="004C55F0">
              <w:br/>
              <w:t xml:space="preserve">автомобиля        </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C0219E" w:rsidRPr="004C55F0" w:rsidRDefault="00C0219E" w:rsidP="000C6F99">
            <w:pPr>
              <w:pStyle w:val="91"/>
            </w:pPr>
            <w:r w:rsidRPr="004C55F0">
              <w:t xml:space="preserve">По мере выхода транспорта на  </w:t>
            </w:r>
            <w:r w:rsidRPr="004C55F0">
              <w:br/>
              <w:t xml:space="preserve">линию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C0219E" w:rsidRPr="004C55F0" w:rsidRDefault="00C0219E" w:rsidP="000C6F99">
            <w:pPr>
              <w:pStyle w:val="91"/>
            </w:pPr>
            <w:r w:rsidRPr="004C55F0">
              <w:t xml:space="preserve">На следующий  день при       </w:t>
            </w:r>
            <w:r w:rsidRPr="004C55F0">
              <w:br/>
              <w:t>по</w:t>
            </w:r>
            <w:r w:rsidR="00826703">
              <w:t>лучении  нового путевого</w:t>
            </w:r>
            <w:r w:rsidR="00826703">
              <w:br/>
              <w:t>листа, выдается бухгалтером</w:t>
            </w:r>
            <w:r w:rsidRPr="004C55F0">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0219E" w:rsidRPr="004C55F0"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0504087</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Инвентаризационная</w:t>
            </w:r>
            <w:r w:rsidRPr="0074307D">
              <w:br/>
              <w:t xml:space="preserve">опись </w:t>
            </w:r>
            <w:r>
              <w:t>по объектам нефинансовых активов</w:t>
            </w:r>
            <w:r w:rsidRPr="0074307D">
              <w:t xml:space="preserve"> </w:t>
            </w:r>
            <w:r>
              <w:t>(ОС)</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Согласно  приказу о  </w:t>
            </w:r>
            <w:r w:rsidRPr="0074307D">
              <w:br/>
              <w:t xml:space="preserve">проведении     </w:t>
            </w:r>
            <w:r w:rsidRPr="0074307D">
              <w:br/>
              <w:t xml:space="preserve">инвентаризации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Устанавливается</w:t>
            </w:r>
            <w:r>
              <w:t xml:space="preserve"> </w:t>
            </w:r>
            <w:r w:rsidRPr="0074307D">
              <w:t xml:space="preserve">приказом о     </w:t>
            </w:r>
            <w:r w:rsidRPr="0074307D">
              <w:br/>
              <w:t>проведении  инвентаризации</w:t>
            </w:r>
            <w:r w:rsidR="00826703">
              <w:t>, заполняется бухгалтером</w:t>
            </w:r>
            <w:r w:rsidRPr="0074307D">
              <w:t xml:space="preserve"> </w:t>
            </w:r>
          </w:p>
        </w:tc>
        <w:tc>
          <w:tcPr>
            <w:tcW w:w="1276" w:type="dxa"/>
            <w:tcBorders>
              <w:top w:val="single" w:sz="6" w:space="0" w:color="auto"/>
              <w:left w:val="single" w:sz="6" w:space="0" w:color="auto"/>
              <w:bottom w:val="single" w:sz="6" w:space="0" w:color="auto"/>
              <w:right w:val="single" w:sz="6" w:space="0" w:color="auto"/>
            </w:tcBorders>
          </w:tcPr>
          <w:p w:rsidR="00C0219E" w:rsidRPr="0025676D"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3F6568" w:rsidRDefault="00C0219E" w:rsidP="000C6F99">
            <w:pPr>
              <w:pStyle w:val="91"/>
            </w:pPr>
            <w:r>
              <w:t>0504087</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Инвентаризационная</w:t>
            </w:r>
            <w:r w:rsidRPr="0074307D">
              <w:br/>
              <w:t xml:space="preserve">опись </w:t>
            </w:r>
            <w:r>
              <w:t>по объектам нефинансовых активов</w:t>
            </w:r>
            <w:r w:rsidRPr="0074307D">
              <w:t xml:space="preserve"> </w:t>
            </w:r>
            <w:r>
              <w:t>(МЗ)</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Согласно  приказу о  </w:t>
            </w:r>
            <w:r w:rsidRPr="0074307D">
              <w:br/>
              <w:t xml:space="preserve">проведении     </w:t>
            </w:r>
            <w:r w:rsidRPr="0074307D">
              <w:br/>
              <w:t xml:space="preserve">инвентаризации </w:t>
            </w:r>
          </w:p>
        </w:tc>
        <w:tc>
          <w:tcPr>
            <w:tcW w:w="2410"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Устанавливается</w:t>
            </w:r>
            <w:r>
              <w:t xml:space="preserve"> </w:t>
            </w:r>
            <w:r w:rsidRPr="0074307D">
              <w:t xml:space="preserve">приказом о     </w:t>
            </w:r>
            <w:r w:rsidRPr="0074307D">
              <w:br/>
              <w:t>проведении инвентаризации</w:t>
            </w:r>
            <w:r w:rsidR="00826703">
              <w:t>, заполняется бухгалтером</w:t>
            </w:r>
            <w:r w:rsidRPr="0074307D">
              <w:t xml:space="preserve"> </w:t>
            </w:r>
          </w:p>
        </w:tc>
        <w:tc>
          <w:tcPr>
            <w:tcW w:w="1276" w:type="dxa"/>
            <w:tcBorders>
              <w:top w:val="single" w:sz="6" w:space="0" w:color="auto"/>
              <w:left w:val="single" w:sz="6" w:space="0" w:color="auto"/>
              <w:bottom w:val="single" w:sz="6" w:space="0" w:color="auto"/>
              <w:right w:val="single" w:sz="6" w:space="0" w:color="auto"/>
            </w:tcBorders>
          </w:tcPr>
          <w:p w:rsidR="00C0219E" w:rsidRPr="0025676D"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0504088</w:t>
            </w:r>
            <w:r w:rsidRPr="0074307D">
              <w:t xml:space="preserve">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Инвентаризационная опись</w:t>
            </w:r>
            <w:r w:rsidRPr="0074307D">
              <w:br/>
              <w:t xml:space="preserve">наличных денежных </w:t>
            </w:r>
            <w:r w:rsidRPr="0074307D">
              <w:br/>
              <w:t xml:space="preserve">средств           </w:t>
            </w:r>
          </w:p>
        </w:tc>
        <w:tc>
          <w:tcPr>
            <w:tcW w:w="2693" w:type="dxa"/>
            <w:tcBorders>
              <w:top w:val="single" w:sz="6" w:space="0" w:color="auto"/>
              <w:left w:val="single" w:sz="6" w:space="0" w:color="auto"/>
              <w:bottom w:val="single" w:sz="6" w:space="0" w:color="auto"/>
              <w:right w:val="single" w:sz="6" w:space="0" w:color="auto"/>
            </w:tcBorders>
          </w:tcPr>
          <w:p w:rsidR="00826703" w:rsidRDefault="00826703" w:rsidP="00826703">
            <w:pPr>
              <w:pStyle w:val="91"/>
            </w:pPr>
            <w:r>
              <w:t xml:space="preserve">Согласно  приказу о  </w:t>
            </w:r>
          </w:p>
          <w:p w:rsidR="00826703" w:rsidRDefault="00826703" w:rsidP="00826703">
            <w:pPr>
              <w:pStyle w:val="91"/>
            </w:pPr>
            <w:r>
              <w:t xml:space="preserve">проведении     </w:t>
            </w:r>
          </w:p>
          <w:p w:rsidR="00C0219E" w:rsidRPr="0074307D" w:rsidRDefault="00826703" w:rsidP="00826703">
            <w:pPr>
              <w:pStyle w:val="91"/>
            </w:pPr>
            <w:r>
              <w:t>инвентаризации</w:t>
            </w:r>
          </w:p>
        </w:tc>
        <w:tc>
          <w:tcPr>
            <w:tcW w:w="2410" w:type="dxa"/>
            <w:tcBorders>
              <w:top w:val="single" w:sz="6" w:space="0" w:color="auto"/>
              <w:left w:val="single" w:sz="6" w:space="0" w:color="auto"/>
              <w:bottom w:val="single" w:sz="6" w:space="0" w:color="auto"/>
              <w:right w:val="single" w:sz="6" w:space="0" w:color="auto"/>
            </w:tcBorders>
          </w:tcPr>
          <w:p w:rsidR="00826703" w:rsidRDefault="00826703" w:rsidP="00826703">
            <w:pPr>
              <w:pStyle w:val="91"/>
            </w:pPr>
            <w:r>
              <w:t xml:space="preserve">Устанавливается приказом о     </w:t>
            </w:r>
          </w:p>
          <w:p w:rsidR="00C0219E" w:rsidRPr="0074307D" w:rsidRDefault="00826703" w:rsidP="00826703">
            <w:pPr>
              <w:pStyle w:val="91"/>
            </w:pPr>
            <w:r>
              <w:t>проведении инвентаризации, заполняется бухгалтером</w:t>
            </w:r>
          </w:p>
        </w:tc>
        <w:tc>
          <w:tcPr>
            <w:tcW w:w="1276" w:type="dxa"/>
            <w:tcBorders>
              <w:top w:val="single" w:sz="6" w:space="0" w:color="auto"/>
              <w:left w:val="single" w:sz="6" w:space="0" w:color="auto"/>
              <w:bottom w:val="single" w:sz="6" w:space="0" w:color="auto"/>
              <w:right w:val="single" w:sz="6" w:space="0" w:color="auto"/>
            </w:tcBorders>
          </w:tcPr>
          <w:p w:rsidR="00C0219E" w:rsidRPr="0025676D"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0504086</w:t>
            </w:r>
            <w:r w:rsidRPr="0074307D">
              <w:t xml:space="preserve">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Инвентаризационная опись  бланков строгой  </w:t>
            </w:r>
            <w:r>
              <w:t>о</w:t>
            </w:r>
            <w:r w:rsidRPr="0074307D">
              <w:t xml:space="preserve">тчетности </w:t>
            </w:r>
            <w:r>
              <w:t>и денежных документов</w:t>
            </w:r>
            <w:r w:rsidRPr="0074307D">
              <w:t xml:space="preserve">       </w:t>
            </w:r>
          </w:p>
        </w:tc>
        <w:tc>
          <w:tcPr>
            <w:tcW w:w="2693" w:type="dxa"/>
            <w:tcBorders>
              <w:top w:val="single" w:sz="6" w:space="0" w:color="auto"/>
              <w:left w:val="single" w:sz="6" w:space="0" w:color="auto"/>
              <w:bottom w:val="single" w:sz="6" w:space="0" w:color="auto"/>
              <w:right w:val="single" w:sz="6" w:space="0" w:color="auto"/>
            </w:tcBorders>
          </w:tcPr>
          <w:p w:rsidR="00826703" w:rsidRDefault="00826703" w:rsidP="00826703">
            <w:pPr>
              <w:pStyle w:val="91"/>
            </w:pPr>
            <w:r>
              <w:t xml:space="preserve">Согласно  приказу о  </w:t>
            </w:r>
          </w:p>
          <w:p w:rsidR="00826703" w:rsidRDefault="00826703" w:rsidP="00826703">
            <w:pPr>
              <w:pStyle w:val="91"/>
            </w:pPr>
            <w:r>
              <w:t xml:space="preserve">проведении     </w:t>
            </w:r>
          </w:p>
          <w:p w:rsidR="00C0219E" w:rsidRPr="0074307D" w:rsidRDefault="00826703" w:rsidP="00826703">
            <w:pPr>
              <w:pStyle w:val="91"/>
            </w:pPr>
            <w:r>
              <w:t>инвентаризации</w:t>
            </w:r>
          </w:p>
        </w:tc>
        <w:tc>
          <w:tcPr>
            <w:tcW w:w="2410" w:type="dxa"/>
            <w:tcBorders>
              <w:top w:val="single" w:sz="6" w:space="0" w:color="auto"/>
              <w:left w:val="single" w:sz="6" w:space="0" w:color="auto"/>
              <w:bottom w:val="single" w:sz="6" w:space="0" w:color="auto"/>
              <w:right w:val="single" w:sz="6" w:space="0" w:color="auto"/>
            </w:tcBorders>
          </w:tcPr>
          <w:p w:rsidR="00826703" w:rsidRDefault="00826703" w:rsidP="00826703">
            <w:pPr>
              <w:pStyle w:val="91"/>
            </w:pPr>
            <w:r>
              <w:t xml:space="preserve">Устанавливается приказом о     </w:t>
            </w:r>
          </w:p>
          <w:p w:rsidR="00C0219E" w:rsidRPr="0074307D" w:rsidRDefault="00826703" w:rsidP="00826703">
            <w:pPr>
              <w:pStyle w:val="91"/>
            </w:pPr>
            <w:r>
              <w:t>проведении инвентаризации, заполняется бухгалтером</w:t>
            </w:r>
          </w:p>
        </w:tc>
        <w:tc>
          <w:tcPr>
            <w:tcW w:w="1276" w:type="dxa"/>
            <w:tcBorders>
              <w:top w:val="single" w:sz="6" w:space="0" w:color="auto"/>
              <w:left w:val="single" w:sz="6" w:space="0" w:color="auto"/>
              <w:bottom w:val="single" w:sz="6" w:space="0" w:color="auto"/>
              <w:right w:val="single" w:sz="6" w:space="0" w:color="auto"/>
            </w:tcBorders>
          </w:tcPr>
          <w:p w:rsidR="00C0219E" w:rsidRPr="0025676D"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Default="00C0219E" w:rsidP="000C6F99">
            <w:pPr>
              <w:pStyle w:val="91"/>
            </w:pPr>
            <w:r>
              <w:t>0504089</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Инвентаризационная опись расчетов с покупателями, поставщиками и прочими дебиторами и кредиторами</w:t>
            </w:r>
          </w:p>
        </w:tc>
        <w:tc>
          <w:tcPr>
            <w:tcW w:w="2693" w:type="dxa"/>
            <w:tcBorders>
              <w:top w:val="single" w:sz="6" w:space="0" w:color="auto"/>
              <w:left w:val="single" w:sz="6" w:space="0" w:color="auto"/>
              <w:bottom w:val="single" w:sz="6" w:space="0" w:color="auto"/>
              <w:right w:val="single" w:sz="6" w:space="0" w:color="auto"/>
            </w:tcBorders>
          </w:tcPr>
          <w:p w:rsidR="00826703" w:rsidRDefault="00826703" w:rsidP="00826703">
            <w:pPr>
              <w:pStyle w:val="91"/>
            </w:pPr>
            <w:r>
              <w:t xml:space="preserve">Согласно  приказу о  </w:t>
            </w:r>
          </w:p>
          <w:p w:rsidR="00826703" w:rsidRDefault="00826703" w:rsidP="00826703">
            <w:pPr>
              <w:pStyle w:val="91"/>
            </w:pPr>
            <w:r>
              <w:t xml:space="preserve">проведении     </w:t>
            </w:r>
          </w:p>
          <w:p w:rsidR="00C0219E" w:rsidRPr="0074307D" w:rsidRDefault="00826703" w:rsidP="00826703">
            <w:pPr>
              <w:pStyle w:val="91"/>
            </w:pPr>
            <w:r>
              <w:t>инвентаризации</w:t>
            </w:r>
          </w:p>
        </w:tc>
        <w:tc>
          <w:tcPr>
            <w:tcW w:w="2410" w:type="dxa"/>
            <w:tcBorders>
              <w:top w:val="single" w:sz="6" w:space="0" w:color="auto"/>
              <w:left w:val="single" w:sz="6" w:space="0" w:color="auto"/>
              <w:bottom w:val="single" w:sz="6" w:space="0" w:color="auto"/>
              <w:right w:val="single" w:sz="6" w:space="0" w:color="auto"/>
            </w:tcBorders>
          </w:tcPr>
          <w:p w:rsidR="00826703" w:rsidRDefault="00826703" w:rsidP="00826703">
            <w:pPr>
              <w:pStyle w:val="91"/>
            </w:pPr>
            <w:r>
              <w:t xml:space="preserve">Устанавливается приказом о     </w:t>
            </w:r>
          </w:p>
          <w:p w:rsidR="00C0219E" w:rsidRPr="0074307D" w:rsidRDefault="00826703" w:rsidP="00826703">
            <w:pPr>
              <w:pStyle w:val="91"/>
            </w:pPr>
            <w:r>
              <w:t>проведении инвентаризации, заполняется бухгалтером</w:t>
            </w:r>
          </w:p>
        </w:tc>
        <w:tc>
          <w:tcPr>
            <w:tcW w:w="1276" w:type="dxa"/>
            <w:tcBorders>
              <w:top w:val="single" w:sz="6" w:space="0" w:color="auto"/>
              <w:left w:val="single" w:sz="6" w:space="0" w:color="auto"/>
              <w:bottom w:val="single" w:sz="6" w:space="0" w:color="auto"/>
              <w:right w:val="single" w:sz="6" w:space="0" w:color="auto"/>
            </w:tcBorders>
          </w:tcPr>
          <w:p w:rsidR="00C0219E" w:rsidRPr="0025676D" w:rsidRDefault="00C0219E" w:rsidP="000C6F99">
            <w:pPr>
              <w:pStyle w:val="91"/>
            </w:pPr>
          </w:p>
        </w:tc>
      </w:tr>
      <w:tr w:rsidR="00C0219E" w:rsidRPr="0074307D" w:rsidTr="0020706C">
        <w:tc>
          <w:tcPr>
            <w:tcW w:w="927" w:type="dxa"/>
            <w:tcBorders>
              <w:top w:val="single" w:sz="6" w:space="0" w:color="auto"/>
              <w:left w:val="single" w:sz="6" w:space="0" w:color="auto"/>
              <w:bottom w:val="single" w:sz="6" w:space="0" w:color="auto"/>
              <w:right w:val="single" w:sz="6" w:space="0" w:color="auto"/>
            </w:tcBorders>
          </w:tcPr>
          <w:p w:rsidR="00C0219E" w:rsidRPr="00F43725" w:rsidRDefault="00C0219E" w:rsidP="000C6F99">
            <w:pPr>
              <w:pStyle w:val="91"/>
            </w:pPr>
            <w:r w:rsidRPr="00F43725">
              <w:t xml:space="preserve">0504092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t>Ведомость расхождений по результатам инвентаризации</w:t>
            </w:r>
          </w:p>
        </w:tc>
        <w:tc>
          <w:tcPr>
            <w:tcW w:w="2693" w:type="dxa"/>
            <w:tcBorders>
              <w:top w:val="single" w:sz="6" w:space="0" w:color="auto"/>
              <w:left w:val="single" w:sz="6" w:space="0" w:color="auto"/>
              <w:bottom w:val="single" w:sz="6" w:space="0" w:color="auto"/>
              <w:right w:val="single" w:sz="6" w:space="0" w:color="auto"/>
            </w:tcBorders>
          </w:tcPr>
          <w:p w:rsidR="00826703" w:rsidRDefault="00826703" w:rsidP="00826703">
            <w:pPr>
              <w:pStyle w:val="91"/>
            </w:pPr>
            <w:r>
              <w:t xml:space="preserve">Согласно  приказу о  </w:t>
            </w:r>
          </w:p>
          <w:p w:rsidR="00826703" w:rsidRDefault="00826703" w:rsidP="00826703">
            <w:pPr>
              <w:pStyle w:val="91"/>
            </w:pPr>
            <w:r>
              <w:t xml:space="preserve">проведении     </w:t>
            </w:r>
          </w:p>
          <w:p w:rsidR="00C0219E" w:rsidRPr="0074307D" w:rsidRDefault="00826703" w:rsidP="00826703">
            <w:pPr>
              <w:pStyle w:val="91"/>
            </w:pPr>
            <w:r>
              <w:t>инвентаризации</w:t>
            </w:r>
          </w:p>
        </w:tc>
        <w:tc>
          <w:tcPr>
            <w:tcW w:w="2410" w:type="dxa"/>
            <w:tcBorders>
              <w:top w:val="single" w:sz="6" w:space="0" w:color="auto"/>
              <w:left w:val="single" w:sz="6" w:space="0" w:color="auto"/>
              <w:bottom w:val="single" w:sz="6" w:space="0" w:color="auto"/>
              <w:right w:val="single" w:sz="6" w:space="0" w:color="auto"/>
            </w:tcBorders>
          </w:tcPr>
          <w:p w:rsidR="00826703" w:rsidRDefault="00826703" w:rsidP="00826703">
            <w:pPr>
              <w:pStyle w:val="91"/>
            </w:pPr>
            <w:r>
              <w:t xml:space="preserve">Устанавливается приказом о     </w:t>
            </w:r>
          </w:p>
          <w:p w:rsidR="00C0219E" w:rsidRPr="0074307D" w:rsidRDefault="00826703" w:rsidP="00826703">
            <w:pPr>
              <w:pStyle w:val="91"/>
            </w:pPr>
            <w:r>
              <w:t>проведении инвентаризации, заполняется бухгалтером</w:t>
            </w:r>
          </w:p>
        </w:tc>
        <w:tc>
          <w:tcPr>
            <w:tcW w:w="1276" w:type="dxa"/>
            <w:tcBorders>
              <w:top w:val="single" w:sz="6" w:space="0" w:color="auto"/>
              <w:left w:val="single" w:sz="6" w:space="0" w:color="auto"/>
              <w:bottom w:val="single" w:sz="6" w:space="0" w:color="auto"/>
              <w:right w:val="single" w:sz="6" w:space="0" w:color="auto"/>
            </w:tcBorders>
          </w:tcPr>
          <w:p w:rsidR="00C0219E" w:rsidRPr="0025676D" w:rsidRDefault="00C0219E" w:rsidP="000C6F99">
            <w:pPr>
              <w:pStyle w:val="91"/>
            </w:pPr>
          </w:p>
        </w:tc>
      </w:tr>
      <w:tr w:rsidR="00C0219E" w:rsidRPr="0074307D" w:rsidTr="0020706C">
        <w:trPr>
          <w:trHeight w:val="891"/>
        </w:trPr>
        <w:tc>
          <w:tcPr>
            <w:tcW w:w="927" w:type="dxa"/>
            <w:tcBorders>
              <w:top w:val="single" w:sz="6" w:space="0" w:color="auto"/>
              <w:left w:val="single" w:sz="6" w:space="0" w:color="auto"/>
              <w:bottom w:val="single" w:sz="6" w:space="0" w:color="auto"/>
              <w:right w:val="single" w:sz="6" w:space="0" w:color="auto"/>
            </w:tcBorders>
          </w:tcPr>
          <w:p w:rsidR="00C0219E" w:rsidRPr="00F43725" w:rsidRDefault="00C0219E" w:rsidP="000C6F99">
            <w:pPr>
              <w:pStyle w:val="91"/>
            </w:pPr>
            <w:r w:rsidRPr="00F43725">
              <w:t xml:space="preserve">0504835 </w:t>
            </w:r>
          </w:p>
        </w:tc>
        <w:tc>
          <w:tcPr>
            <w:tcW w:w="3686"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Акт </w:t>
            </w:r>
            <w:r>
              <w:t xml:space="preserve"> о результатах </w:t>
            </w:r>
            <w:r w:rsidRPr="0074307D">
              <w:t>инвентаризации</w:t>
            </w:r>
            <w:r w:rsidRPr="0074307D">
              <w:br/>
              <w:t xml:space="preserve">  </w:t>
            </w:r>
          </w:p>
        </w:tc>
        <w:tc>
          <w:tcPr>
            <w:tcW w:w="2693" w:type="dxa"/>
            <w:tcBorders>
              <w:top w:val="single" w:sz="6" w:space="0" w:color="auto"/>
              <w:left w:val="single" w:sz="6" w:space="0" w:color="auto"/>
              <w:bottom w:val="single" w:sz="6" w:space="0" w:color="auto"/>
              <w:right w:val="single" w:sz="6" w:space="0" w:color="auto"/>
            </w:tcBorders>
          </w:tcPr>
          <w:p w:rsidR="00C0219E" w:rsidRPr="0074307D" w:rsidRDefault="00C0219E" w:rsidP="000C6F99">
            <w:pPr>
              <w:pStyle w:val="91"/>
            </w:pPr>
            <w:r w:rsidRPr="0074307D">
              <w:t xml:space="preserve">Согласно приказу о      </w:t>
            </w:r>
            <w:r w:rsidRPr="0074307D">
              <w:br/>
              <w:t xml:space="preserve">проведении     </w:t>
            </w:r>
            <w:r w:rsidRPr="0074307D">
              <w:br/>
              <w:t xml:space="preserve">инвентаризации </w:t>
            </w:r>
          </w:p>
        </w:tc>
        <w:tc>
          <w:tcPr>
            <w:tcW w:w="2410" w:type="dxa"/>
            <w:tcBorders>
              <w:top w:val="single" w:sz="6" w:space="0" w:color="auto"/>
              <w:left w:val="single" w:sz="6" w:space="0" w:color="auto"/>
              <w:bottom w:val="single" w:sz="6" w:space="0" w:color="auto"/>
              <w:right w:val="single" w:sz="6" w:space="0" w:color="auto"/>
            </w:tcBorders>
          </w:tcPr>
          <w:p w:rsidR="00826703" w:rsidRDefault="00826703" w:rsidP="00826703">
            <w:pPr>
              <w:pStyle w:val="91"/>
            </w:pPr>
            <w:r>
              <w:t xml:space="preserve">Устанавливается приказом о     </w:t>
            </w:r>
          </w:p>
          <w:p w:rsidR="00C0219E" w:rsidRPr="0074307D" w:rsidRDefault="00826703" w:rsidP="00826703">
            <w:pPr>
              <w:pStyle w:val="91"/>
            </w:pPr>
            <w:r>
              <w:t>проведении инвентаризации, заполняется бухгалтером</w:t>
            </w:r>
          </w:p>
        </w:tc>
        <w:tc>
          <w:tcPr>
            <w:tcW w:w="1276" w:type="dxa"/>
            <w:tcBorders>
              <w:top w:val="single" w:sz="6" w:space="0" w:color="auto"/>
              <w:left w:val="single" w:sz="6" w:space="0" w:color="auto"/>
              <w:bottom w:val="single" w:sz="6" w:space="0" w:color="auto"/>
              <w:right w:val="single" w:sz="6" w:space="0" w:color="auto"/>
            </w:tcBorders>
          </w:tcPr>
          <w:p w:rsidR="00C0219E" w:rsidRPr="0025676D" w:rsidRDefault="00C0219E" w:rsidP="000C6F99">
            <w:pPr>
              <w:pStyle w:val="91"/>
            </w:pPr>
          </w:p>
        </w:tc>
      </w:tr>
    </w:tbl>
    <w:p w:rsidR="00C0219E" w:rsidRPr="0074307D" w:rsidRDefault="00C0219E" w:rsidP="00C0219E">
      <w:pPr>
        <w:pStyle w:val="ConsNonformat"/>
        <w:widowControl/>
        <w:tabs>
          <w:tab w:val="left" w:pos="14580"/>
          <w:tab w:val="left" w:pos="15120"/>
        </w:tabs>
        <w:ind w:right="0"/>
        <w:jc w:val="both"/>
      </w:pPr>
    </w:p>
    <w:p w:rsidR="005B5CC3" w:rsidRDefault="005B5CC3" w:rsidP="00482A7B">
      <w:pPr>
        <w:ind w:firstLine="698"/>
        <w:jc w:val="right"/>
        <w:rPr>
          <w:rStyle w:val="afd"/>
          <w:b w:val="0"/>
          <w:bCs/>
          <w:color w:val="000000"/>
        </w:rPr>
      </w:pPr>
    </w:p>
    <w:p w:rsidR="005B5CC3" w:rsidRDefault="005B5CC3" w:rsidP="00482A7B">
      <w:pPr>
        <w:ind w:firstLine="698"/>
        <w:jc w:val="right"/>
        <w:rPr>
          <w:rStyle w:val="afd"/>
          <w:b w:val="0"/>
          <w:bCs/>
          <w:color w:val="000000"/>
        </w:rPr>
      </w:pPr>
    </w:p>
    <w:p w:rsidR="005B5CC3" w:rsidRDefault="005B5CC3" w:rsidP="00482A7B">
      <w:pPr>
        <w:ind w:firstLine="698"/>
        <w:jc w:val="right"/>
        <w:rPr>
          <w:rStyle w:val="afd"/>
          <w:b w:val="0"/>
          <w:bCs/>
          <w:color w:val="000000"/>
        </w:rPr>
      </w:pPr>
    </w:p>
    <w:p w:rsidR="005B5CC3" w:rsidRDefault="005B5CC3" w:rsidP="00482A7B">
      <w:pPr>
        <w:ind w:firstLine="698"/>
        <w:jc w:val="right"/>
        <w:rPr>
          <w:rStyle w:val="afd"/>
          <w:b w:val="0"/>
          <w:bCs/>
          <w:color w:val="000000"/>
        </w:rPr>
      </w:pPr>
    </w:p>
    <w:p w:rsidR="00482A7B" w:rsidRDefault="00482A7B" w:rsidP="00482A7B">
      <w:pPr>
        <w:ind w:firstLine="698"/>
        <w:jc w:val="right"/>
        <w:rPr>
          <w:sz w:val="24"/>
          <w:szCs w:val="24"/>
        </w:rPr>
      </w:pPr>
      <w:r>
        <w:rPr>
          <w:rStyle w:val="afd"/>
          <w:b w:val="0"/>
          <w:bCs/>
          <w:color w:val="000000"/>
        </w:rPr>
        <w:lastRenderedPageBreak/>
        <w:t>Приложение N4</w:t>
      </w:r>
      <w:r>
        <w:rPr>
          <w:rStyle w:val="afd"/>
          <w:bCs/>
          <w:color w:val="000000"/>
        </w:rPr>
        <w:br/>
      </w:r>
      <w:r>
        <w:rPr>
          <w:sz w:val="24"/>
          <w:szCs w:val="24"/>
        </w:rPr>
        <w:t>к Учетной политике</w:t>
      </w:r>
    </w:p>
    <w:p w:rsidR="00482A7B" w:rsidRDefault="00482A7B" w:rsidP="00482A7B">
      <w:pPr>
        <w:pStyle w:val="1"/>
        <w:numPr>
          <w:ilvl w:val="0"/>
          <w:numId w:val="0"/>
        </w:numPr>
        <w:ind w:left="482"/>
        <w:jc w:val="both"/>
        <w:rPr>
          <w:rFonts w:eastAsiaTheme="minorEastAsia"/>
        </w:rPr>
      </w:pPr>
    </w:p>
    <w:p w:rsidR="00482A7B" w:rsidRDefault="00482A7B" w:rsidP="00482A7B">
      <w:pPr>
        <w:pStyle w:val="1"/>
        <w:numPr>
          <w:ilvl w:val="0"/>
          <w:numId w:val="0"/>
        </w:numPr>
        <w:ind w:left="482"/>
        <w:rPr>
          <w:rFonts w:eastAsiaTheme="minorEastAsia"/>
        </w:rPr>
      </w:pPr>
      <w:r>
        <w:rPr>
          <w:rFonts w:eastAsiaTheme="minorEastAsia"/>
        </w:rPr>
        <w:t>Порядок</w:t>
      </w:r>
    </w:p>
    <w:p w:rsidR="00482A7B" w:rsidRDefault="00482A7B" w:rsidP="00482A7B">
      <w:pPr>
        <w:pStyle w:val="1"/>
        <w:numPr>
          <w:ilvl w:val="0"/>
          <w:numId w:val="0"/>
        </w:numPr>
        <w:rPr>
          <w:rFonts w:eastAsiaTheme="minorEastAsia"/>
        </w:rPr>
      </w:pPr>
      <w:r>
        <w:rPr>
          <w:rFonts w:eastAsiaTheme="minorEastAsia"/>
        </w:rPr>
        <w:t>признания и отражения в учете и раскрытия в бухгалтерской отчетности событий после отчетной даты</w:t>
      </w:r>
    </w:p>
    <w:p w:rsidR="00482A7B" w:rsidRDefault="00482A7B" w:rsidP="00482A7B">
      <w:pPr>
        <w:rPr>
          <w:rFonts w:eastAsiaTheme="minorEastAsia"/>
        </w:rPr>
      </w:pPr>
    </w:p>
    <w:p w:rsidR="00482A7B" w:rsidRDefault="00482A7B" w:rsidP="00482A7B">
      <w:pPr>
        <w:pStyle w:val="1"/>
        <w:numPr>
          <w:ilvl w:val="0"/>
          <w:numId w:val="0"/>
        </w:numPr>
        <w:rPr>
          <w:rFonts w:eastAsiaTheme="minorEastAsia"/>
        </w:rPr>
      </w:pPr>
      <w:bookmarkStart w:id="95" w:name="sub_3"/>
      <w:r>
        <w:rPr>
          <w:rFonts w:eastAsiaTheme="minorEastAsia"/>
        </w:rPr>
        <w:t>1. Общие положения</w:t>
      </w:r>
    </w:p>
    <w:bookmarkEnd w:id="95"/>
    <w:p w:rsidR="00482A7B" w:rsidRPr="005B5CC3" w:rsidRDefault="00482A7B" w:rsidP="005B5CC3">
      <w:pPr>
        <w:spacing w:before="0" w:after="0"/>
        <w:rPr>
          <w:sz w:val="24"/>
          <w:szCs w:val="24"/>
        </w:rPr>
      </w:pPr>
      <w:r>
        <w:t>1.1</w:t>
      </w:r>
      <w:r w:rsidRPr="005B5CC3">
        <w:rPr>
          <w:sz w:val="24"/>
          <w:szCs w:val="24"/>
        </w:rPr>
        <w:t xml:space="preserve">. Настоящий порядок признания и отражения в учете и отчетности событий после отчетной даты  разработан в соответствии с </w:t>
      </w:r>
      <w:hyperlink r:id="rId92" w:history="1">
        <w:r w:rsidRPr="005B5CC3">
          <w:rPr>
            <w:rStyle w:val="afe"/>
            <w:rFonts w:ascii="Times New Roman CYR" w:hAnsi="Times New Roman CYR" w:cs="Times New Roman CYR"/>
            <w:b w:val="0"/>
            <w:color w:val="000000"/>
            <w:sz w:val="24"/>
            <w:szCs w:val="24"/>
          </w:rPr>
          <w:t>Инструкцией</w:t>
        </w:r>
      </w:hyperlink>
      <w:r w:rsidRPr="005B5CC3">
        <w:rPr>
          <w:sz w:val="24"/>
          <w:szCs w:val="24"/>
        </w:rPr>
        <w:t xml:space="preserve">, утвержденной </w:t>
      </w:r>
      <w:hyperlink r:id="rId93" w:history="1">
        <w:r w:rsidRPr="005B5CC3">
          <w:rPr>
            <w:rStyle w:val="afe"/>
            <w:rFonts w:ascii="Times New Roman CYR" w:hAnsi="Times New Roman CYR" w:cs="Times New Roman CYR"/>
            <w:b w:val="0"/>
            <w:color w:val="000000"/>
            <w:sz w:val="24"/>
            <w:szCs w:val="24"/>
          </w:rPr>
          <w:t>приказом</w:t>
        </w:r>
      </w:hyperlink>
      <w:r w:rsidRPr="005B5CC3">
        <w:rPr>
          <w:sz w:val="24"/>
          <w:szCs w:val="24"/>
        </w:rPr>
        <w:t xml:space="preserve"> Минфина России от 01.12.2010 N 157н и </w:t>
      </w:r>
      <w:hyperlink r:id="rId94" w:history="1">
        <w:r w:rsidRPr="005B5CC3">
          <w:rPr>
            <w:rStyle w:val="afe"/>
            <w:rFonts w:ascii="Times New Roman CYR" w:hAnsi="Times New Roman CYR" w:cs="Times New Roman CYR"/>
            <w:b w:val="0"/>
            <w:color w:val="000000"/>
            <w:sz w:val="24"/>
            <w:szCs w:val="24"/>
          </w:rPr>
          <w:t>Методическими рекомендациями</w:t>
        </w:r>
      </w:hyperlink>
      <w:r w:rsidRPr="005B5CC3">
        <w:rPr>
          <w:sz w:val="24"/>
          <w:szCs w:val="24"/>
        </w:rPr>
        <w:t xml:space="preserve">, направленными </w:t>
      </w:r>
      <w:hyperlink r:id="rId95" w:history="1">
        <w:r w:rsidRPr="005B5CC3">
          <w:rPr>
            <w:rStyle w:val="afe"/>
            <w:rFonts w:ascii="Times New Roman CYR" w:hAnsi="Times New Roman CYR" w:cs="Times New Roman CYR"/>
            <w:b w:val="0"/>
            <w:color w:val="000000"/>
            <w:sz w:val="24"/>
            <w:szCs w:val="24"/>
          </w:rPr>
          <w:t>письмом</w:t>
        </w:r>
      </w:hyperlink>
      <w:r w:rsidRPr="005B5CC3">
        <w:rPr>
          <w:sz w:val="24"/>
          <w:szCs w:val="24"/>
        </w:rPr>
        <w:t xml:space="preserve"> Минфина России от 19.12.2014 N 02-07-07/66918.</w:t>
      </w:r>
    </w:p>
    <w:p w:rsidR="00482A7B" w:rsidRPr="005B5CC3" w:rsidRDefault="00482A7B" w:rsidP="005B5CC3">
      <w:pPr>
        <w:spacing w:before="0" w:after="0"/>
        <w:rPr>
          <w:sz w:val="24"/>
          <w:szCs w:val="24"/>
        </w:rPr>
      </w:pPr>
      <w:r w:rsidRPr="005B5CC3">
        <w:rPr>
          <w:sz w:val="24"/>
          <w:szCs w:val="24"/>
        </w:rPr>
        <w:t xml:space="preserve">1.2. Событиями после отчетной даты признаются </w:t>
      </w:r>
      <w:r w:rsidRPr="005B5CC3">
        <w:rPr>
          <w:rStyle w:val="afd"/>
          <w:b w:val="0"/>
          <w:bCs/>
          <w:color w:val="000000"/>
          <w:sz w:val="24"/>
          <w:szCs w:val="24"/>
        </w:rPr>
        <w:t>существенные</w:t>
      </w:r>
      <w:r w:rsidRPr="005B5CC3">
        <w:rPr>
          <w:sz w:val="24"/>
          <w:szCs w:val="24"/>
        </w:rPr>
        <w:t xml:space="preserve"> факты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которые имели место в период между отчетной датой и датой подписания бухгалтерской отчетности.</w:t>
      </w:r>
    </w:p>
    <w:p w:rsidR="00482A7B" w:rsidRPr="005B5CC3" w:rsidRDefault="00482A7B" w:rsidP="00482A7B">
      <w:pPr>
        <w:rPr>
          <w:sz w:val="24"/>
          <w:szCs w:val="24"/>
        </w:rPr>
      </w:pPr>
      <w:r w:rsidRPr="005B5CC3">
        <w:rPr>
          <w:sz w:val="24"/>
          <w:szCs w:val="24"/>
        </w:rPr>
        <w:t>К событиям после отчетной даты относятся:</w:t>
      </w:r>
    </w:p>
    <w:p w:rsidR="00482A7B" w:rsidRPr="005B5CC3" w:rsidRDefault="00482A7B" w:rsidP="00482A7B">
      <w:pPr>
        <w:rPr>
          <w:sz w:val="24"/>
          <w:szCs w:val="24"/>
        </w:rPr>
      </w:pPr>
      <w:r w:rsidRPr="005B5CC3">
        <w:rPr>
          <w:sz w:val="24"/>
          <w:szCs w:val="24"/>
        </w:rPr>
        <w:t>- события, подтверждающие условия, существовавшие на отчетную дату;</w:t>
      </w:r>
    </w:p>
    <w:p w:rsidR="00482A7B" w:rsidRPr="005B5CC3" w:rsidRDefault="00482A7B" w:rsidP="00482A7B">
      <w:pPr>
        <w:rPr>
          <w:sz w:val="24"/>
          <w:szCs w:val="24"/>
        </w:rPr>
      </w:pPr>
      <w:r w:rsidRPr="005B5CC3">
        <w:rPr>
          <w:sz w:val="24"/>
          <w:szCs w:val="24"/>
        </w:rPr>
        <w:t>- события, свидетельствующие об условиях, возникших после отчетной даты.</w:t>
      </w:r>
    </w:p>
    <w:p w:rsidR="00482A7B" w:rsidRPr="005B5CC3" w:rsidRDefault="00482A7B" w:rsidP="00482A7B">
      <w:pPr>
        <w:rPr>
          <w:sz w:val="24"/>
          <w:szCs w:val="24"/>
        </w:rPr>
      </w:pPr>
      <w:r w:rsidRPr="005B5CC3">
        <w:rPr>
          <w:sz w:val="24"/>
          <w:szCs w:val="24"/>
        </w:rPr>
        <w:t xml:space="preserve">1.3. Датой подписания бухгалтерской отчетности считается фактическая дата ее подписания руководителем учреждения. В целях своевременного представления отчетности события после отчетной даты отражаются в учете не позднее, чем за 10 рабочих дней до даты представления отчетности, установленной </w:t>
      </w:r>
      <w:r w:rsidRPr="005B5CC3">
        <w:rPr>
          <w:rStyle w:val="afd"/>
          <w:b w:val="0"/>
          <w:bCs/>
          <w:color w:val="000000"/>
          <w:sz w:val="24"/>
          <w:szCs w:val="24"/>
        </w:rPr>
        <w:t>учредителем.</w:t>
      </w:r>
    </w:p>
    <w:p w:rsidR="00482A7B" w:rsidRPr="005B5CC3" w:rsidRDefault="00482A7B" w:rsidP="00482A7B">
      <w:pPr>
        <w:rPr>
          <w:sz w:val="24"/>
          <w:szCs w:val="24"/>
        </w:rPr>
      </w:pPr>
      <w:r w:rsidRPr="005B5CC3">
        <w:rPr>
          <w:sz w:val="24"/>
          <w:szCs w:val="24"/>
        </w:rPr>
        <w:t>1.4.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482A7B" w:rsidRPr="005B5CC3" w:rsidRDefault="00482A7B" w:rsidP="00482A7B">
      <w:pPr>
        <w:rPr>
          <w:sz w:val="24"/>
          <w:szCs w:val="24"/>
        </w:rPr>
      </w:pPr>
      <w:r w:rsidRPr="005B5CC3">
        <w:rPr>
          <w:sz w:val="24"/>
          <w:szCs w:val="24"/>
        </w:rPr>
        <w:t>Существенность события после отчетной даты учреждение определяет самостоятельно, исходя из установленных требований к отчетности.</w:t>
      </w:r>
    </w:p>
    <w:p w:rsidR="00482A7B" w:rsidRPr="005B5CC3" w:rsidRDefault="00482A7B" w:rsidP="00482A7B">
      <w:pPr>
        <w:pStyle w:val="aff3"/>
        <w:rPr>
          <w:color w:val="auto"/>
        </w:rPr>
      </w:pPr>
      <w:r w:rsidRPr="005B5CC3">
        <w:t xml:space="preserve">     Для целей бухгалтерского учета существенной информацией признается информация, пропуск или искажение которой может повлиять на экономические решения пользователей этой информации, принятые на основании данных бухгалтерского учета и (или) бухгалтерской отчетности субъекта </w:t>
      </w:r>
      <w:r w:rsidRPr="005B5CC3">
        <w:rPr>
          <w:color w:val="auto"/>
        </w:rPr>
        <w:t xml:space="preserve">учета. </w:t>
      </w:r>
    </w:p>
    <w:p w:rsidR="00482A7B" w:rsidRPr="005B5CC3" w:rsidRDefault="00482A7B" w:rsidP="00482A7B">
      <w:pPr>
        <w:pStyle w:val="aff3"/>
      </w:pPr>
      <w:r w:rsidRPr="005B5CC3">
        <w:t xml:space="preserve">(Основание: </w:t>
      </w:r>
      <w:hyperlink r:id="rId96" w:history="1">
        <w:r w:rsidRPr="005B5CC3">
          <w:rPr>
            <w:rStyle w:val="afe"/>
            <w:b w:val="0"/>
            <w:color w:val="000000"/>
          </w:rPr>
          <w:t>п. 3</w:t>
        </w:r>
      </w:hyperlink>
      <w:r w:rsidRPr="005B5CC3">
        <w:t xml:space="preserve"> Инструкции N 157н).</w:t>
      </w:r>
    </w:p>
    <w:p w:rsidR="00482A7B" w:rsidRPr="005B5CC3" w:rsidRDefault="00482A7B" w:rsidP="00482A7B">
      <w:pPr>
        <w:pStyle w:val="aff3"/>
        <w:rPr>
          <w:color w:val="auto"/>
        </w:rPr>
      </w:pPr>
      <w:r w:rsidRPr="005B5CC3">
        <w:t xml:space="preserve">Информация является существенной, если ее отсутствие или искажение могут оказать влияние на решения </w:t>
      </w:r>
      <w:r w:rsidR="005B5CC3">
        <w:rPr>
          <w:color w:val="auto"/>
        </w:rPr>
        <w:t>пользователей.</w:t>
      </w:r>
    </w:p>
    <w:p w:rsidR="00482A7B" w:rsidRDefault="00482A7B" w:rsidP="00482A7B">
      <w:pPr>
        <w:pStyle w:val="aff3"/>
        <w:rPr>
          <w:sz w:val="20"/>
          <w:szCs w:val="20"/>
        </w:rPr>
      </w:pPr>
      <w:r>
        <w:rPr>
          <w:color w:val="auto"/>
          <w:sz w:val="20"/>
          <w:szCs w:val="20"/>
        </w:rPr>
        <w:t>(Основание</w:t>
      </w:r>
      <w:r w:rsidRPr="005B5CC3">
        <w:rPr>
          <w:b/>
          <w:color w:val="auto"/>
          <w:sz w:val="20"/>
          <w:szCs w:val="20"/>
        </w:rPr>
        <w:t xml:space="preserve">: </w:t>
      </w:r>
      <w:hyperlink r:id="rId97" w:history="1">
        <w:r w:rsidRPr="005B5CC3">
          <w:rPr>
            <w:rStyle w:val="afe"/>
            <w:b w:val="0"/>
            <w:color w:val="000000"/>
            <w:sz w:val="20"/>
            <w:szCs w:val="20"/>
          </w:rPr>
          <w:t>п. 67</w:t>
        </w:r>
      </w:hyperlink>
      <w:r>
        <w:rPr>
          <w:sz w:val="20"/>
          <w:szCs w:val="20"/>
        </w:rPr>
        <w:t xml:space="preserve"> федерального стандарта "Концептуальные основы бухгалтерского учета).</w:t>
      </w:r>
    </w:p>
    <w:p w:rsidR="00482A7B" w:rsidRDefault="00482A7B" w:rsidP="00482A7B">
      <w:pPr>
        <w:pStyle w:val="aff3"/>
        <w:rPr>
          <w:color w:val="auto"/>
        </w:rPr>
      </w:pPr>
      <w:r>
        <w:t xml:space="preserve">Существенность информации определяется в зависимости от характера и величины анализируемого показателя бухгалтерской (финансовой) отчетности и его возможного влияния на решения пользователей в случае отсутствия или </w:t>
      </w:r>
      <w:r>
        <w:rPr>
          <w:color w:val="auto"/>
        </w:rPr>
        <w:t>искажения.</w:t>
      </w:r>
    </w:p>
    <w:p w:rsidR="00482A7B" w:rsidRDefault="00482A7B" w:rsidP="00482A7B">
      <w:pPr>
        <w:pStyle w:val="aff3"/>
        <w:rPr>
          <w:sz w:val="20"/>
          <w:szCs w:val="20"/>
        </w:rPr>
      </w:pPr>
      <w:r>
        <w:rPr>
          <w:color w:val="auto"/>
          <w:sz w:val="20"/>
          <w:szCs w:val="20"/>
        </w:rPr>
        <w:t xml:space="preserve">(Основание: </w:t>
      </w:r>
      <w:hyperlink r:id="rId98" w:history="1">
        <w:r w:rsidRPr="005B5CC3">
          <w:rPr>
            <w:rStyle w:val="afe"/>
            <w:b w:val="0"/>
            <w:color w:val="000000"/>
            <w:sz w:val="20"/>
            <w:szCs w:val="20"/>
          </w:rPr>
          <w:t>п. 17</w:t>
        </w:r>
      </w:hyperlink>
      <w:r>
        <w:rPr>
          <w:sz w:val="20"/>
          <w:szCs w:val="20"/>
        </w:rPr>
        <w:t xml:space="preserve"> федерального стандарта "Концептуальные основы»).</w:t>
      </w:r>
    </w:p>
    <w:p w:rsidR="00482A7B" w:rsidRPr="008D32A3" w:rsidRDefault="00482A7B" w:rsidP="00482A7B">
      <w:pPr>
        <w:rPr>
          <w:b/>
          <w:sz w:val="24"/>
          <w:szCs w:val="24"/>
        </w:rPr>
      </w:pPr>
      <w:r w:rsidRPr="008D32A3">
        <w:rPr>
          <w:sz w:val="24"/>
          <w:szCs w:val="24"/>
        </w:rPr>
        <w:lastRenderedPageBreak/>
        <w:t xml:space="preserve">1.5. Решение об отражении событий после отчетной даты принимается </w:t>
      </w:r>
      <w:r w:rsidRPr="008D32A3">
        <w:rPr>
          <w:rStyle w:val="afd"/>
          <w:b w:val="0"/>
          <w:bCs/>
          <w:color w:val="000000"/>
          <w:sz w:val="24"/>
          <w:szCs w:val="24"/>
        </w:rPr>
        <w:t>главным бухгалтером.</w:t>
      </w:r>
    </w:p>
    <w:p w:rsidR="00482A7B" w:rsidRPr="008D32A3" w:rsidRDefault="00482A7B" w:rsidP="00482A7B">
      <w:pPr>
        <w:rPr>
          <w:sz w:val="24"/>
          <w:szCs w:val="24"/>
        </w:rPr>
      </w:pPr>
      <w:r w:rsidRPr="008D32A3">
        <w:rPr>
          <w:sz w:val="24"/>
          <w:szCs w:val="24"/>
        </w:rPr>
        <w:t>1.6. Существенное событие после отчетной даты отражается в учете и отчетности за отчетный год независимо от его положительного или отрицательного характера для учреждения.</w:t>
      </w:r>
    </w:p>
    <w:p w:rsidR="00482A7B" w:rsidRDefault="00482A7B" w:rsidP="005B5CC3">
      <w:pPr>
        <w:pStyle w:val="1"/>
        <w:numPr>
          <w:ilvl w:val="0"/>
          <w:numId w:val="0"/>
        </w:numPr>
        <w:ind w:left="482"/>
        <w:rPr>
          <w:rFonts w:eastAsiaTheme="minorEastAsia"/>
        </w:rPr>
      </w:pPr>
      <w:bookmarkStart w:id="96" w:name="sub_4"/>
      <w:r>
        <w:rPr>
          <w:rFonts w:eastAsiaTheme="minorEastAsia"/>
        </w:rPr>
        <w:t>2. Перечень фактов хозяйственной жизни, которые признаются событиями после отчетной даты</w:t>
      </w:r>
    </w:p>
    <w:bookmarkEnd w:id="96"/>
    <w:p w:rsidR="00482A7B" w:rsidRPr="008D32A3" w:rsidRDefault="00482A7B" w:rsidP="00482A7B">
      <w:pPr>
        <w:rPr>
          <w:sz w:val="24"/>
          <w:szCs w:val="24"/>
        </w:rPr>
      </w:pPr>
      <w:r w:rsidRPr="008D32A3">
        <w:rPr>
          <w:sz w:val="24"/>
          <w:szCs w:val="24"/>
        </w:rPr>
        <w:t>2.1. К событиям, подтверждающим условия, существовавшие на отчетную дату, относятся следующие существенные факты хозяйственной жизни:</w:t>
      </w:r>
    </w:p>
    <w:p w:rsidR="00482A7B" w:rsidRPr="008D32A3" w:rsidRDefault="00482A7B" w:rsidP="00482A7B">
      <w:pPr>
        <w:rPr>
          <w:b/>
          <w:sz w:val="24"/>
          <w:szCs w:val="24"/>
        </w:rPr>
      </w:pPr>
      <w:r w:rsidRPr="008D32A3">
        <w:rPr>
          <w:rStyle w:val="afd"/>
          <w:b w:val="0"/>
          <w:bCs/>
          <w:color w:val="000000"/>
          <w:sz w:val="24"/>
          <w:szCs w:val="24"/>
        </w:rPr>
        <w:t>- изменение на начало периода, следующего за отчетным (до даты подписания отчетности), кадастровой стоимости земельного участка, используемого учреждением на праве постоянного (бессрочного) пользования и учтенного на балансе;</w:t>
      </w:r>
    </w:p>
    <w:p w:rsidR="00482A7B" w:rsidRPr="008D32A3" w:rsidRDefault="00482A7B" w:rsidP="00482A7B">
      <w:pPr>
        <w:rPr>
          <w:rStyle w:val="afd"/>
          <w:bCs/>
          <w:color w:val="000000"/>
          <w:sz w:val="24"/>
          <w:szCs w:val="24"/>
        </w:rPr>
      </w:pPr>
      <w:r w:rsidRPr="008D32A3">
        <w:rPr>
          <w:rStyle w:val="afd"/>
          <w:b w:val="0"/>
          <w:bCs/>
          <w:color w:val="000000"/>
          <w:sz w:val="24"/>
          <w:szCs w:val="24"/>
        </w:rPr>
        <w:t>- определение после отчетной даты первоначальной стоимости активов, приобретенных до отчетной даты;</w:t>
      </w:r>
    </w:p>
    <w:p w:rsidR="00482A7B" w:rsidRPr="008D32A3" w:rsidRDefault="00482A7B" w:rsidP="00482A7B">
      <w:pPr>
        <w:rPr>
          <w:b/>
          <w:sz w:val="24"/>
          <w:szCs w:val="24"/>
        </w:rPr>
      </w:pPr>
      <w:r w:rsidRPr="008D32A3">
        <w:rPr>
          <w:rStyle w:val="afd"/>
          <w:b w:val="0"/>
          <w:bCs/>
          <w:color w:val="000000"/>
          <w:sz w:val="24"/>
          <w:szCs w:val="24"/>
        </w:rPr>
        <w:t>- уточнение платежей на лицевом счете, открытом в органе казначейства, в том числе платежей по доходам, в первые числа января;</w:t>
      </w:r>
    </w:p>
    <w:p w:rsidR="00482A7B" w:rsidRPr="008D32A3" w:rsidRDefault="00482A7B" w:rsidP="00482A7B">
      <w:pPr>
        <w:rPr>
          <w:b/>
          <w:sz w:val="24"/>
          <w:szCs w:val="24"/>
        </w:rPr>
      </w:pPr>
      <w:r w:rsidRPr="008D32A3">
        <w:rPr>
          <w:rStyle w:val="afd"/>
          <w:b w:val="0"/>
          <w:bCs/>
          <w:color w:val="000000"/>
          <w:sz w:val="24"/>
          <w:szCs w:val="24"/>
        </w:rPr>
        <w:t>- обнаружение после отчетной даты существенной ошибки в бухгалтерском учете или нарушения законодательства при осуществлении деятельности учреждения, которые ведут к искажению бухгалтерской отчетности за отчетный период;</w:t>
      </w:r>
    </w:p>
    <w:p w:rsidR="00482A7B" w:rsidRPr="008D32A3" w:rsidRDefault="00482A7B" w:rsidP="00482A7B">
      <w:pPr>
        <w:rPr>
          <w:b/>
          <w:sz w:val="24"/>
          <w:szCs w:val="24"/>
        </w:rPr>
      </w:pPr>
      <w:r w:rsidRPr="008D32A3">
        <w:rPr>
          <w:rStyle w:val="afd"/>
          <w:b w:val="0"/>
          <w:bCs/>
          <w:color w:val="000000"/>
          <w:sz w:val="24"/>
          <w:szCs w:val="24"/>
        </w:rPr>
        <w:t>- расчеты с подотчетными лицами по расходам, относящимся к отчетному периоду;</w:t>
      </w:r>
    </w:p>
    <w:p w:rsidR="00482A7B" w:rsidRPr="008D32A3" w:rsidRDefault="00482A7B" w:rsidP="00482A7B">
      <w:pPr>
        <w:rPr>
          <w:b/>
          <w:sz w:val="24"/>
          <w:szCs w:val="24"/>
        </w:rPr>
      </w:pPr>
      <w:r w:rsidRPr="008D32A3">
        <w:rPr>
          <w:rStyle w:val="afd"/>
          <w:b w:val="0"/>
          <w:bCs/>
          <w:color w:val="000000"/>
          <w:sz w:val="24"/>
          <w:szCs w:val="24"/>
        </w:rPr>
        <w:t>- объявление в установленном порядке дебитора банкротом после отчетной даты;</w:t>
      </w:r>
    </w:p>
    <w:p w:rsidR="00482A7B" w:rsidRPr="008D32A3" w:rsidRDefault="00482A7B" w:rsidP="00482A7B">
      <w:pPr>
        <w:rPr>
          <w:b/>
          <w:sz w:val="24"/>
          <w:szCs w:val="24"/>
        </w:rPr>
      </w:pPr>
      <w:r w:rsidRPr="008D32A3">
        <w:rPr>
          <w:rStyle w:val="afd"/>
          <w:b w:val="0"/>
          <w:bCs/>
          <w:color w:val="000000"/>
          <w:sz w:val="24"/>
          <w:szCs w:val="24"/>
        </w:rPr>
        <w:t>- возникновение обязательств или денежных прав, связанных с завершением судебного процесса</w:t>
      </w:r>
    </w:p>
    <w:p w:rsidR="00482A7B" w:rsidRPr="008D32A3" w:rsidRDefault="00482A7B" w:rsidP="00482A7B">
      <w:pPr>
        <w:rPr>
          <w:b/>
          <w:sz w:val="24"/>
          <w:szCs w:val="24"/>
        </w:rPr>
      </w:pPr>
      <w:r w:rsidRPr="008D32A3">
        <w:rPr>
          <w:rStyle w:val="afd"/>
          <w:b w:val="0"/>
          <w:bCs/>
          <w:color w:val="000000"/>
          <w:sz w:val="24"/>
          <w:szCs w:val="24"/>
        </w:rPr>
        <w:t>- результаты инвентаризации, проведенной в целях составления годовой бухгалтерской (финансовой) отчетности, но отраженных в актах, подписанных после отчетной даты.</w:t>
      </w:r>
    </w:p>
    <w:p w:rsidR="00482A7B" w:rsidRPr="008D32A3" w:rsidRDefault="00482A7B" w:rsidP="00482A7B">
      <w:pPr>
        <w:rPr>
          <w:sz w:val="24"/>
          <w:szCs w:val="24"/>
        </w:rPr>
      </w:pPr>
      <w:r w:rsidRPr="008D32A3">
        <w:rPr>
          <w:sz w:val="24"/>
          <w:szCs w:val="24"/>
        </w:rPr>
        <w:t>2.2. К событиям, являющимся следствием условий, сложившихся после отчетной даты, относятся следующие существенные факты хозяйственной жизни:</w:t>
      </w:r>
    </w:p>
    <w:p w:rsidR="00482A7B" w:rsidRPr="008D32A3" w:rsidRDefault="00482A7B" w:rsidP="00482A7B">
      <w:pPr>
        <w:rPr>
          <w:b/>
          <w:sz w:val="24"/>
          <w:szCs w:val="24"/>
        </w:rPr>
      </w:pPr>
      <w:r w:rsidRPr="008D32A3">
        <w:rPr>
          <w:rStyle w:val="afd"/>
          <w:b w:val="0"/>
          <w:bCs/>
          <w:color w:val="000000"/>
          <w:sz w:val="24"/>
          <w:szCs w:val="24"/>
        </w:rPr>
        <w:t>- принятие после отчетной даты решения о реорганизации учреждения, открытии (закрытии) структурных подразделений, реструктуризации деятельности учреждения;</w:t>
      </w:r>
    </w:p>
    <w:p w:rsidR="00482A7B" w:rsidRPr="008D32A3" w:rsidRDefault="00482A7B" w:rsidP="00482A7B">
      <w:pPr>
        <w:rPr>
          <w:b/>
          <w:sz w:val="24"/>
          <w:szCs w:val="24"/>
        </w:rPr>
      </w:pPr>
      <w:r w:rsidRPr="008D32A3">
        <w:rPr>
          <w:rStyle w:val="afd"/>
          <w:b w:val="0"/>
          <w:bCs/>
          <w:color w:val="000000"/>
          <w:sz w:val="24"/>
          <w:szCs w:val="24"/>
        </w:rPr>
        <w:t>- выбытие нефинансовых активов в результате чрезвычайной ситуации.</w:t>
      </w:r>
    </w:p>
    <w:p w:rsidR="00482A7B" w:rsidRDefault="008D32A3" w:rsidP="008D32A3">
      <w:pPr>
        <w:pStyle w:val="1"/>
        <w:numPr>
          <w:ilvl w:val="0"/>
          <w:numId w:val="0"/>
        </w:numPr>
        <w:ind w:left="482"/>
        <w:jc w:val="both"/>
        <w:rPr>
          <w:rFonts w:eastAsiaTheme="minorEastAsia"/>
        </w:rPr>
      </w:pPr>
      <w:bookmarkStart w:id="97" w:name="sub_5"/>
      <w:r>
        <w:rPr>
          <w:rFonts w:eastAsiaTheme="minorEastAsia"/>
        </w:rPr>
        <w:t xml:space="preserve">               3.</w:t>
      </w:r>
      <w:r w:rsidR="00482A7B">
        <w:rPr>
          <w:rFonts w:eastAsiaTheme="minorEastAsia"/>
        </w:rPr>
        <w:t>Отражение в учете и отчетности событий после отчетной даты</w:t>
      </w:r>
    </w:p>
    <w:p w:rsidR="00482A7B" w:rsidRPr="008D32A3" w:rsidRDefault="00482A7B" w:rsidP="00482A7B">
      <w:pPr>
        <w:rPr>
          <w:rFonts w:eastAsiaTheme="minorEastAsia"/>
          <w:sz w:val="24"/>
          <w:szCs w:val="24"/>
        </w:rPr>
      </w:pPr>
      <w:bookmarkStart w:id="98" w:name="sub_1"/>
      <w:bookmarkEnd w:id="97"/>
      <w:r w:rsidRPr="008D32A3">
        <w:rPr>
          <w:sz w:val="24"/>
          <w:szCs w:val="24"/>
        </w:rPr>
        <w:t>3.1. События после отчетной даты, подтверждающие условия, существовавшие на отчетную дату, отражаются в учете:</w:t>
      </w:r>
    </w:p>
    <w:bookmarkEnd w:id="98"/>
    <w:p w:rsidR="00482A7B" w:rsidRPr="008D32A3" w:rsidRDefault="00482A7B" w:rsidP="00482A7B">
      <w:pPr>
        <w:rPr>
          <w:b/>
          <w:sz w:val="24"/>
          <w:szCs w:val="24"/>
        </w:rPr>
      </w:pPr>
      <w:r w:rsidRPr="008D32A3">
        <w:rPr>
          <w:rStyle w:val="afd"/>
          <w:b w:val="0"/>
          <w:bCs/>
          <w:color w:val="000000"/>
          <w:sz w:val="24"/>
          <w:szCs w:val="24"/>
        </w:rPr>
        <w:t>- 31 декабря отчетного года на основании Бухгалтерской справки (ф.0504833) с приложением первичных или иных документов.</w:t>
      </w:r>
    </w:p>
    <w:p w:rsidR="00482A7B" w:rsidRPr="008D32A3" w:rsidRDefault="00482A7B" w:rsidP="00482A7B">
      <w:pPr>
        <w:rPr>
          <w:sz w:val="24"/>
          <w:szCs w:val="24"/>
        </w:rPr>
      </w:pPr>
      <w:r w:rsidRPr="008D32A3">
        <w:rPr>
          <w:sz w:val="24"/>
          <w:szCs w:val="24"/>
        </w:rPr>
        <w:t>Данные учета отражаются в соответствующих формах отчетности учреждения с учетом корректирующих событий после отчетной даты.</w:t>
      </w:r>
    </w:p>
    <w:p w:rsidR="00482A7B" w:rsidRPr="008D32A3" w:rsidRDefault="00482A7B" w:rsidP="00482A7B">
      <w:pPr>
        <w:rPr>
          <w:sz w:val="24"/>
          <w:szCs w:val="24"/>
        </w:rPr>
      </w:pPr>
      <w:r w:rsidRPr="008D32A3">
        <w:rPr>
          <w:sz w:val="24"/>
          <w:szCs w:val="24"/>
        </w:rPr>
        <w:lastRenderedPageBreak/>
        <w:t>Информация о событиях после отчетной даты раскрывается в текстовой части Пояснительной записки (</w:t>
      </w:r>
      <w:hyperlink r:id="rId99" w:history="1">
        <w:r w:rsidRPr="008D32A3">
          <w:rPr>
            <w:rStyle w:val="afe"/>
            <w:rFonts w:ascii="Times New Roman CYR" w:hAnsi="Times New Roman CYR" w:cs="Times New Roman CYR"/>
            <w:b w:val="0"/>
            <w:color w:val="000000"/>
            <w:sz w:val="24"/>
            <w:szCs w:val="24"/>
          </w:rPr>
          <w:t>ф. 0503760</w:t>
        </w:r>
      </w:hyperlink>
      <w:r w:rsidRPr="008D32A3">
        <w:rPr>
          <w:b/>
          <w:sz w:val="24"/>
          <w:szCs w:val="24"/>
        </w:rPr>
        <w:t>)</w:t>
      </w:r>
      <w:r w:rsidRPr="008D32A3">
        <w:rPr>
          <w:sz w:val="24"/>
          <w:szCs w:val="24"/>
        </w:rPr>
        <w:t>.</w:t>
      </w:r>
    </w:p>
    <w:p w:rsidR="00482A7B" w:rsidRPr="008D32A3" w:rsidRDefault="00482A7B" w:rsidP="00482A7B">
      <w:pPr>
        <w:rPr>
          <w:sz w:val="24"/>
          <w:szCs w:val="24"/>
        </w:rPr>
      </w:pPr>
      <w:r w:rsidRPr="008D32A3">
        <w:rPr>
          <w:sz w:val="24"/>
          <w:szCs w:val="24"/>
        </w:rPr>
        <w:t>3.2. 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раскрывается в текстовой части пояснительной записки Пояснительной записки (</w:t>
      </w:r>
      <w:hyperlink r:id="rId100" w:history="1">
        <w:r w:rsidRPr="008D32A3">
          <w:rPr>
            <w:rStyle w:val="afe"/>
            <w:rFonts w:ascii="Times New Roman CYR" w:hAnsi="Times New Roman CYR" w:cs="Times New Roman CYR"/>
            <w:b w:val="0"/>
            <w:color w:val="000000"/>
            <w:sz w:val="24"/>
            <w:szCs w:val="24"/>
          </w:rPr>
          <w:t>ф. 0503760</w:t>
        </w:r>
      </w:hyperlink>
      <w:r w:rsidRPr="008D32A3">
        <w:rPr>
          <w:sz w:val="24"/>
          <w:szCs w:val="24"/>
        </w:rPr>
        <w:t>).</w:t>
      </w:r>
    </w:p>
    <w:p w:rsidR="00482A7B" w:rsidRPr="008D32A3" w:rsidRDefault="00482A7B" w:rsidP="00482A7B">
      <w:pPr>
        <w:rPr>
          <w:sz w:val="24"/>
          <w:szCs w:val="24"/>
        </w:rPr>
      </w:pPr>
      <w:r w:rsidRPr="008D32A3">
        <w:rPr>
          <w:sz w:val="24"/>
          <w:szCs w:val="24"/>
        </w:rPr>
        <w:t>3.3. Информация о событиях после отчетной даты, раскрываемая в текстовой части Пояснительной записки, должна содержать краткое описание характера события после отчетной даты и оценку его последствий в денежном выражении, в том числе расчетную. 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rsidR="00482A7B" w:rsidRDefault="00482A7B" w:rsidP="00482A7B"/>
    <w:p w:rsidR="00F14297" w:rsidRPr="0060185A" w:rsidRDefault="00F14297">
      <w:pPr>
        <w:rPr>
          <w:sz w:val="24"/>
          <w:szCs w:val="24"/>
        </w:rPr>
        <w:sectPr w:rsidR="00F14297" w:rsidRPr="0060185A" w:rsidSect="002F008F">
          <w:headerReference w:type="default" r:id="rId101"/>
          <w:footerReference w:type="default" r:id="rId102"/>
          <w:footerReference w:type="first" r:id="rId103"/>
          <w:footnotePr>
            <w:numRestart w:val="eachSect"/>
          </w:footnotePr>
          <w:pgSz w:w="11907" w:h="16839" w:code="9"/>
          <w:pgMar w:top="567" w:right="1134" w:bottom="567" w:left="1134" w:header="720" w:footer="720" w:gutter="0"/>
          <w:pgNumType w:start="1"/>
          <w:cols w:space="720"/>
          <w:titlePg/>
        </w:sectPr>
      </w:pPr>
    </w:p>
    <w:p w:rsidR="00F14297" w:rsidRPr="0060185A" w:rsidRDefault="005564C6">
      <w:pPr>
        <w:keepNext/>
        <w:keepLines/>
        <w:jc w:val="right"/>
        <w:rPr>
          <w:sz w:val="24"/>
          <w:szCs w:val="24"/>
        </w:rPr>
      </w:pPr>
      <w:bookmarkStart w:id="99" w:name="_docEnd_5"/>
      <w:bookmarkEnd w:id="99"/>
      <w:r w:rsidRPr="0060185A">
        <w:rPr>
          <w:sz w:val="24"/>
          <w:szCs w:val="24"/>
        </w:rPr>
        <w:lastRenderedPageBreak/>
        <w:t xml:space="preserve">Приложение № </w:t>
      </w:r>
      <w:r w:rsidR="00BF6134">
        <w:fldChar w:fldCharType="begin" w:fldLock="1"/>
      </w:r>
      <w:r w:rsidR="00BF6134">
        <w:instrText xml:space="preserve"> REF _ref_578623 \h \n \!  \* MERGEFORMAT </w:instrText>
      </w:r>
      <w:r w:rsidR="00BF6134">
        <w:fldChar w:fldCharType="separate"/>
      </w:r>
      <w:r w:rsidRPr="0060185A">
        <w:t>5</w:t>
      </w:r>
      <w:r w:rsidR="00BF6134">
        <w:fldChar w:fldCharType="end"/>
      </w:r>
      <w:r w:rsidRPr="0060185A">
        <w:rPr>
          <w:sz w:val="24"/>
          <w:szCs w:val="24"/>
        </w:rPr>
        <w:br/>
        <w:t>к Учетной политике</w:t>
      </w:r>
      <w:r w:rsidRPr="0060185A">
        <w:rPr>
          <w:sz w:val="24"/>
          <w:szCs w:val="24"/>
        </w:rPr>
        <w:br/>
      </w:r>
    </w:p>
    <w:p w:rsidR="00F14297" w:rsidRPr="0060185A" w:rsidRDefault="005564C6">
      <w:pPr>
        <w:pStyle w:val="a4"/>
        <w:rPr>
          <w:sz w:val="24"/>
          <w:szCs w:val="24"/>
        </w:rPr>
      </w:pPr>
      <w:bookmarkStart w:id="100" w:name="_docStart_7"/>
      <w:bookmarkStart w:id="101" w:name="_title_7"/>
      <w:bookmarkStart w:id="102" w:name="_ref_578623"/>
      <w:bookmarkEnd w:id="100"/>
      <w:r w:rsidRPr="0060185A">
        <w:rPr>
          <w:sz w:val="24"/>
          <w:szCs w:val="24"/>
        </w:rPr>
        <w:t>Порядок организации и осуществления внутреннего контроля</w:t>
      </w:r>
      <w:bookmarkEnd w:id="101"/>
      <w:bookmarkEnd w:id="102"/>
    </w:p>
    <w:p w:rsidR="00F14297" w:rsidRPr="0060185A" w:rsidRDefault="005564C6">
      <w:pPr>
        <w:pStyle w:val="heading1normal"/>
        <w:numPr>
          <w:ilvl w:val="0"/>
          <w:numId w:val="25"/>
        </w:numPr>
        <w:rPr>
          <w:sz w:val="24"/>
          <w:szCs w:val="24"/>
        </w:rPr>
      </w:pPr>
      <w:bookmarkStart w:id="103" w:name="_ref_1495149"/>
      <w:r w:rsidRPr="0060185A">
        <w:rPr>
          <w:b/>
          <w:sz w:val="24"/>
          <w:szCs w:val="24"/>
        </w:rPr>
        <w:t>Общие положения</w:t>
      </w:r>
      <w:bookmarkEnd w:id="103"/>
    </w:p>
    <w:p w:rsidR="00F14297" w:rsidRPr="0060185A" w:rsidRDefault="005564C6">
      <w:pPr>
        <w:pStyle w:val="2"/>
        <w:rPr>
          <w:sz w:val="24"/>
          <w:szCs w:val="24"/>
        </w:rPr>
      </w:pPr>
      <w:bookmarkStart w:id="104" w:name="_ref_1504054"/>
      <w:r w:rsidRPr="0060185A">
        <w:rPr>
          <w:sz w:val="24"/>
          <w:szCs w:val="24"/>
        </w:rPr>
        <w:t>Внутренний контроль направлен:</w:t>
      </w:r>
      <w:bookmarkEnd w:id="104"/>
    </w:p>
    <w:p w:rsidR="00F14297" w:rsidRPr="0060185A" w:rsidRDefault="005564C6">
      <w:pPr>
        <w:rPr>
          <w:sz w:val="24"/>
          <w:szCs w:val="24"/>
        </w:rPr>
      </w:pPr>
      <w:r w:rsidRPr="0060185A">
        <w:rPr>
          <w:sz w:val="24"/>
          <w:szCs w:val="24"/>
        </w:rPr>
        <w:t>- на установление соответствия проводимых финансово-хозяйственных операций требованиям нормативных правовых актов и учетной политики;</w:t>
      </w:r>
    </w:p>
    <w:p w:rsidR="00F14297" w:rsidRPr="0060185A" w:rsidRDefault="005564C6">
      <w:pPr>
        <w:rPr>
          <w:sz w:val="24"/>
          <w:szCs w:val="24"/>
        </w:rPr>
      </w:pPr>
      <w:r w:rsidRPr="0060185A">
        <w:rPr>
          <w:sz w:val="24"/>
          <w:szCs w:val="24"/>
        </w:rPr>
        <w:t>- повышение уровня ведения учета, составления отчетности;</w:t>
      </w:r>
    </w:p>
    <w:p w:rsidR="00F14297" w:rsidRPr="0060185A" w:rsidRDefault="005564C6">
      <w:pPr>
        <w:rPr>
          <w:sz w:val="24"/>
          <w:szCs w:val="24"/>
        </w:rPr>
      </w:pPr>
      <w:r w:rsidRPr="0060185A">
        <w:rPr>
          <w:sz w:val="24"/>
          <w:szCs w:val="24"/>
        </w:rPr>
        <w:t>- исключение ошибок и нарушений норм законодательства РФ в части ведения учета и составления отчетности;</w:t>
      </w:r>
    </w:p>
    <w:p w:rsidR="00F14297" w:rsidRPr="0060185A" w:rsidRDefault="005564C6">
      <w:pPr>
        <w:rPr>
          <w:sz w:val="24"/>
          <w:szCs w:val="24"/>
        </w:rPr>
      </w:pPr>
      <w:r w:rsidRPr="0060185A">
        <w:rPr>
          <w:sz w:val="24"/>
          <w:szCs w:val="24"/>
        </w:rPr>
        <w:t>- повышение результативности использования финансовых средств и имущества.</w:t>
      </w:r>
    </w:p>
    <w:p w:rsidR="00F14297" w:rsidRPr="0060185A" w:rsidRDefault="005564C6">
      <w:pPr>
        <w:pStyle w:val="2"/>
        <w:rPr>
          <w:sz w:val="24"/>
          <w:szCs w:val="24"/>
        </w:rPr>
      </w:pPr>
      <w:bookmarkStart w:id="105" w:name="_ref_1504055"/>
      <w:r w:rsidRPr="0060185A">
        <w:rPr>
          <w:sz w:val="24"/>
          <w:szCs w:val="24"/>
        </w:rPr>
        <w:t>Целями внутреннего контроля являются:</w:t>
      </w:r>
      <w:bookmarkEnd w:id="105"/>
    </w:p>
    <w:p w:rsidR="00F14297" w:rsidRPr="0060185A" w:rsidRDefault="005564C6">
      <w:pPr>
        <w:rPr>
          <w:sz w:val="24"/>
          <w:szCs w:val="24"/>
        </w:rPr>
      </w:pPr>
      <w:r w:rsidRPr="0060185A">
        <w:rPr>
          <w:sz w:val="24"/>
          <w:szCs w:val="24"/>
        </w:rPr>
        <w:t>- подтверждение достоверности данных учета и отчетности;</w:t>
      </w:r>
    </w:p>
    <w:p w:rsidR="00F14297" w:rsidRPr="0060185A" w:rsidRDefault="005564C6">
      <w:pPr>
        <w:rPr>
          <w:sz w:val="24"/>
          <w:szCs w:val="24"/>
        </w:rPr>
      </w:pPr>
      <w:r w:rsidRPr="0060185A">
        <w:rPr>
          <w:sz w:val="24"/>
          <w:szCs w:val="24"/>
        </w:rPr>
        <w:t>- обеспечение соблюдения законодательства РФ, нормативных правовых актов и иных актов, регулирующих финансово-хозяйственную деятельность.</w:t>
      </w:r>
    </w:p>
    <w:p w:rsidR="00F14297" w:rsidRPr="0060185A" w:rsidRDefault="005564C6">
      <w:pPr>
        <w:pStyle w:val="2"/>
        <w:rPr>
          <w:sz w:val="24"/>
          <w:szCs w:val="24"/>
        </w:rPr>
      </w:pPr>
      <w:bookmarkStart w:id="106" w:name="_ref_1504056"/>
      <w:r w:rsidRPr="0060185A">
        <w:rPr>
          <w:sz w:val="24"/>
          <w:szCs w:val="24"/>
        </w:rPr>
        <w:t>Основными задачами внутреннего контроля являются:</w:t>
      </w:r>
      <w:bookmarkEnd w:id="106"/>
    </w:p>
    <w:p w:rsidR="00F14297" w:rsidRPr="0060185A" w:rsidRDefault="005564C6">
      <w:pPr>
        <w:rPr>
          <w:sz w:val="24"/>
          <w:szCs w:val="24"/>
        </w:rPr>
      </w:pPr>
      <w:r w:rsidRPr="0060185A">
        <w:rPr>
          <w:sz w:val="24"/>
          <w:szCs w:val="24"/>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F14297" w:rsidRPr="0060185A" w:rsidRDefault="005564C6">
      <w:pPr>
        <w:rPr>
          <w:sz w:val="24"/>
          <w:szCs w:val="24"/>
        </w:rPr>
      </w:pPr>
      <w:r w:rsidRPr="0060185A">
        <w:rPr>
          <w:sz w:val="24"/>
          <w:szCs w:val="24"/>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F14297" w:rsidRPr="0060185A" w:rsidRDefault="005564C6">
      <w:pPr>
        <w:rPr>
          <w:sz w:val="24"/>
          <w:szCs w:val="24"/>
        </w:rPr>
      </w:pPr>
      <w:r w:rsidRPr="0060185A">
        <w:rPr>
          <w:sz w:val="24"/>
          <w:szCs w:val="24"/>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F14297" w:rsidRPr="0060185A" w:rsidRDefault="005564C6">
      <w:pPr>
        <w:pStyle w:val="2"/>
        <w:rPr>
          <w:sz w:val="24"/>
          <w:szCs w:val="24"/>
        </w:rPr>
      </w:pPr>
      <w:bookmarkStart w:id="107" w:name="_ref_1504057"/>
      <w:r w:rsidRPr="0060185A">
        <w:rPr>
          <w:sz w:val="24"/>
          <w:szCs w:val="24"/>
        </w:rPr>
        <w:t>Объектами внутреннего контроля являются:</w:t>
      </w:r>
      <w:bookmarkEnd w:id="107"/>
    </w:p>
    <w:p w:rsidR="00F14297" w:rsidRPr="0060185A" w:rsidRDefault="004F447E">
      <w:pPr>
        <w:rPr>
          <w:sz w:val="24"/>
          <w:szCs w:val="24"/>
        </w:rPr>
      </w:pPr>
      <w:r>
        <w:rPr>
          <w:sz w:val="24"/>
          <w:szCs w:val="24"/>
        </w:rPr>
        <w:t xml:space="preserve">- плановые </w:t>
      </w:r>
      <w:r w:rsidR="005564C6" w:rsidRPr="0060185A">
        <w:rPr>
          <w:sz w:val="24"/>
          <w:szCs w:val="24"/>
        </w:rPr>
        <w:t xml:space="preserve"> документы;</w:t>
      </w:r>
    </w:p>
    <w:p w:rsidR="00F14297" w:rsidRPr="0060185A" w:rsidRDefault="005564C6">
      <w:pPr>
        <w:rPr>
          <w:sz w:val="24"/>
          <w:szCs w:val="24"/>
        </w:rPr>
      </w:pPr>
      <w:r w:rsidRPr="0060185A">
        <w:rPr>
          <w:sz w:val="24"/>
          <w:szCs w:val="24"/>
        </w:rPr>
        <w:t>- договоры (контракты) на приобретение товаров (работ, услуг);</w:t>
      </w:r>
    </w:p>
    <w:p w:rsidR="00F14297" w:rsidRPr="0060185A" w:rsidRDefault="005564C6">
      <w:pPr>
        <w:rPr>
          <w:sz w:val="24"/>
          <w:szCs w:val="24"/>
        </w:rPr>
      </w:pPr>
      <w:r w:rsidRPr="0060185A">
        <w:rPr>
          <w:sz w:val="24"/>
          <w:szCs w:val="24"/>
        </w:rPr>
        <w:t>- распорядительные акты руководителя (приказы, распоряжения);</w:t>
      </w:r>
    </w:p>
    <w:p w:rsidR="00F14297" w:rsidRPr="0060185A" w:rsidRDefault="005564C6">
      <w:pPr>
        <w:rPr>
          <w:sz w:val="24"/>
          <w:szCs w:val="24"/>
        </w:rPr>
      </w:pPr>
      <w:r w:rsidRPr="0060185A">
        <w:rPr>
          <w:sz w:val="24"/>
          <w:szCs w:val="24"/>
        </w:rPr>
        <w:t>- первичные учетные документы и регистры учета;</w:t>
      </w:r>
    </w:p>
    <w:p w:rsidR="00F14297" w:rsidRPr="0060185A" w:rsidRDefault="005564C6">
      <w:pPr>
        <w:rPr>
          <w:sz w:val="24"/>
          <w:szCs w:val="24"/>
        </w:rPr>
      </w:pPr>
      <w:r w:rsidRPr="0060185A">
        <w:rPr>
          <w:sz w:val="24"/>
          <w:szCs w:val="24"/>
        </w:rPr>
        <w:t>- хозяйственные операции, отраженные в учете;</w:t>
      </w:r>
    </w:p>
    <w:p w:rsidR="00F14297" w:rsidRPr="0060185A" w:rsidRDefault="005564C6">
      <w:pPr>
        <w:rPr>
          <w:sz w:val="24"/>
          <w:szCs w:val="24"/>
        </w:rPr>
      </w:pPr>
      <w:r w:rsidRPr="0060185A">
        <w:rPr>
          <w:sz w:val="24"/>
          <w:szCs w:val="24"/>
        </w:rPr>
        <w:t>- отчетность;</w:t>
      </w:r>
    </w:p>
    <w:p w:rsidR="00F14297" w:rsidRPr="0060185A" w:rsidRDefault="005564C6">
      <w:pPr>
        <w:rPr>
          <w:sz w:val="24"/>
          <w:szCs w:val="24"/>
        </w:rPr>
      </w:pPr>
      <w:r w:rsidRPr="0060185A">
        <w:rPr>
          <w:sz w:val="24"/>
          <w:szCs w:val="24"/>
        </w:rPr>
        <w:t>- иные объекты по распоряжению руководителя.</w:t>
      </w:r>
    </w:p>
    <w:p w:rsidR="00F14297" w:rsidRPr="0060185A" w:rsidRDefault="005564C6">
      <w:pPr>
        <w:pStyle w:val="heading1normal"/>
        <w:rPr>
          <w:sz w:val="24"/>
          <w:szCs w:val="24"/>
        </w:rPr>
      </w:pPr>
      <w:bookmarkStart w:id="108" w:name="_ref_1513082"/>
      <w:r w:rsidRPr="0060185A">
        <w:rPr>
          <w:b/>
          <w:sz w:val="24"/>
          <w:szCs w:val="24"/>
        </w:rPr>
        <w:t>Организация внутреннего контроля</w:t>
      </w:r>
      <w:bookmarkEnd w:id="108"/>
    </w:p>
    <w:p w:rsidR="00F14297" w:rsidRPr="0060185A" w:rsidRDefault="005564C6">
      <w:pPr>
        <w:pStyle w:val="2"/>
        <w:rPr>
          <w:sz w:val="24"/>
          <w:szCs w:val="24"/>
        </w:rPr>
      </w:pPr>
      <w:bookmarkStart w:id="109" w:name="_ref_1521987"/>
      <w:r w:rsidRPr="0060185A">
        <w:rPr>
          <w:sz w:val="24"/>
          <w:szCs w:val="24"/>
        </w:rPr>
        <w:t xml:space="preserve">Внутренний контроль осуществляется непрерывно руководителями (заместителями руководителей) структурных подразделений, иными должностными </w:t>
      </w:r>
      <w:r w:rsidRPr="0060185A">
        <w:rPr>
          <w:sz w:val="24"/>
          <w:szCs w:val="24"/>
        </w:rPr>
        <w:lastRenderedPageBreak/>
        <w:t>лицами, организующими, выполняющими, обеспечивающими соблюдение внутренних процедур по ведению учета, составлению отчетности.</w:t>
      </w:r>
      <w:bookmarkEnd w:id="109"/>
    </w:p>
    <w:p w:rsidR="00F14297" w:rsidRPr="0060185A" w:rsidRDefault="005564C6">
      <w:pPr>
        <w:pStyle w:val="2"/>
        <w:rPr>
          <w:sz w:val="24"/>
          <w:szCs w:val="24"/>
        </w:rPr>
      </w:pPr>
      <w:bookmarkStart w:id="110" w:name="_ref_1521988"/>
      <w:r w:rsidRPr="0060185A">
        <w:rPr>
          <w:sz w:val="24"/>
          <w:szCs w:val="24"/>
        </w:rPr>
        <w:t>Внутренний контроль осуществляется в следующих видах:</w:t>
      </w:r>
      <w:bookmarkEnd w:id="110"/>
    </w:p>
    <w:p w:rsidR="00F14297" w:rsidRPr="0060185A" w:rsidRDefault="005564C6">
      <w:pPr>
        <w:rPr>
          <w:sz w:val="24"/>
          <w:szCs w:val="24"/>
        </w:rPr>
      </w:pPr>
      <w:r w:rsidRPr="008D32A3">
        <w:rPr>
          <w:sz w:val="24"/>
          <w:szCs w:val="24"/>
        </w:rPr>
        <w:t>- предварительный контроль -</w:t>
      </w:r>
      <w:r w:rsidRPr="0060185A">
        <w:rPr>
          <w:sz w:val="24"/>
          <w:szCs w:val="24"/>
        </w:rPr>
        <w:t xml:space="preserve">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F14297" w:rsidRPr="0060185A" w:rsidRDefault="005564C6">
      <w:pPr>
        <w:rPr>
          <w:sz w:val="24"/>
          <w:szCs w:val="24"/>
        </w:rPr>
      </w:pPr>
      <w:r w:rsidRPr="008D32A3">
        <w:rPr>
          <w:sz w:val="24"/>
          <w:szCs w:val="24"/>
        </w:rPr>
        <w:t>- текущий контроль -</w:t>
      </w:r>
      <w:r w:rsidRPr="0060185A">
        <w:rPr>
          <w:sz w:val="24"/>
          <w:szCs w:val="24"/>
        </w:rPr>
        <w:t xml:space="preserve">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F14297" w:rsidRPr="0060185A" w:rsidRDefault="005564C6">
      <w:pPr>
        <w:rPr>
          <w:sz w:val="24"/>
          <w:szCs w:val="24"/>
        </w:rPr>
      </w:pPr>
      <w:r w:rsidRPr="008D32A3">
        <w:rPr>
          <w:sz w:val="24"/>
          <w:szCs w:val="24"/>
        </w:rPr>
        <w:t>- последующий контроль -</w:t>
      </w:r>
      <w:r w:rsidRPr="0060185A">
        <w:rPr>
          <w:sz w:val="24"/>
          <w:szCs w:val="24"/>
        </w:rPr>
        <w:t xml:space="preserve">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F14297" w:rsidRPr="0060185A" w:rsidRDefault="005564C6">
      <w:pPr>
        <w:pStyle w:val="2"/>
        <w:rPr>
          <w:sz w:val="24"/>
          <w:szCs w:val="24"/>
        </w:rPr>
      </w:pPr>
      <w:bookmarkStart w:id="111" w:name="_ref_1530877"/>
      <w:r w:rsidRPr="0060185A">
        <w:rPr>
          <w:sz w:val="24"/>
          <w:szCs w:val="24"/>
        </w:rPr>
        <w:t xml:space="preserve">Предварительный контроль осуществляют должностные лица (руководители структурных подразделений, их заместители, иные сотрудники) в соответствии </w:t>
      </w:r>
      <w:r w:rsidR="00E7618D">
        <w:rPr>
          <w:sz w:val="24"/>
          <w:szCs w:val="24"/>
        </w:rPr>
        <w:t xml:space="preserve">с должностными </w:t>
      </w:r>
      <w:r w:rsidRPr="0060185A">
        <w:rPr>
          <w:sz w:val="24"/>
          <w:szCs w:val="24"/>
        </w:rPr>
        <w:t xml:space="preserve"> обязанностями в процессе финансово-хозяйственной деятельности.</w:t>
      </w:r>
      <w:bookmarkEnd w:id="111"/>
    </w:p>
    <w:p w:rsidR="00F14297" w:rsidRPr="0060185A" w:rsidRDefault="005564C6">
      <w:pPr>
        <w:rPr>
          <w:sz w:val="24"/>
          <w:szCs w:val="24"/>
        </w:rPr>
      </w:pPr>
      <w:r w:rsidRPr="0060185A">
        <w:rPr>
          <w:sz w:val="24"/>
          <w:szCs w:val="24"/>
        </w:rPr>
        <w:t>К мероприятиям предварительного контроля относятся:</w:t>
      </w:r>
    </w:p>
    <w:p w:rsidR="00F14297" w:rsidRPr="0060185A" w:rsidRDefault="005564C6">
      <w:pPr>
        <w:rPr>
          <w:sz w:val="24"/>
          <w:szCs w:val="24"/>
        </w:rPr>
      </w:pPr>
      <w:r w:rsidRPr="0060185A">
        <w:rPr>
          <w:sz w:val="24"/>
          <w:szCs w:val="24"/>
        </w:rPr>
        <w:t>- проверка документов до совершения хозяйственных операций в соответствии с правилами и графиком документооборота;</w:t>
      </w:r>
    </w:p>
    <w:p w:rsidR="00F14297" w:rsidRPr="0060185A" w:rsidRDefault="005564C6">
      <w:pPr>
        <w:rPr>
          <w:sz w:val="24"/>
          <w:szCs w:val="24"/>
        </w:rPr>
      </w:pPr>
      <w:r w:rsidRPr="0060185A">
        <w:rPr>
          <w:sz w:val="24"/>
          <w:szCs w:val="24"/>
        </w:rPr>
        <w:t>- контроль за принятием обязательств;</w:t>
      </w:r>
    </w:p>
    <w:p w:rsidR="00F14297" w:rsidRPr="0060185A" w:rsidRDefault="005564C6">
      <w:pPr>
        <w:rPr>
          <w:sz w:val="24"/>
          <w:szCs w:val="24"/>
        </w:rPr>
      </w:pPr>
      <w:r w:rsidRPr="0060185A">
        <w:rPr>
          <w:sz w:val="24"/>
          <w:szCs w:val="24"/>
        </w:rPr>
        <w:t>- проверка законности и экономической целесообразности проектов заключаемых контрактов (договоров);</w:t>
      </w:r>
    </w:p>
    <w:p w:rsidR="00F14297" w:rsidRPr="0060185A" w:rsidRDefault="005564C6">
      <w:pPr>
        <w:rPr>
          <w:sz w:val="24"/>
          <w:szCs w:val="24"/>
        </w:rPr>
      </w:pPr>
      <w:r w:rsidRPr="0060185A">
        <w:rPr>
          <w:sz w:val="24"/>
          <w:szCs w:val="24"/>
        </w:rPr>
        <w:t>- проверка бюджетной, финансовой, статистической, налоговой и другой отчетности до утверждения или подписания.</w:t>
      </w:r>
    </w:p>
    <w:p w:rsidR="00F14297" w:rsidRPr="0060185A" w:rsidRDefault="005564C6">
      <w:pPr>
        <w:pStyle w:val="2"/>
        <w:rPr>
          <w:sz w:val="24"/>
          <w:szCs w:val="24"/>
        </w:rPr>
      </w:pPr>
      <w:bookmarkStart w:id="112" w:name="_ref_1539742"/>
      <w:r w:rsidRPr="0060185A">
        <w:rPr>
          <w:sz w:val="24"/>
          <w:szCs w:val="24"/>
        </w:rPr>
        <w:t>Текущий контроль на постоянной основе осуществляется специалистами, осуществляющими ведение учета и составление отчетности.</w:t>
      </w:r>
      <w:bookmarkEnd w:id="112"/>
    </w:p>
    <w:p w:rsidR="00F14297" w:rsidRPr="0060185A" w:rsidRDefault="005564C6">
      <w:pPr>
        <w:rPr>
          <w:sz w:val="24"/>
          <w:szCs w:val="24"/>
        </w:rPr>
      </w:pPr>
      <w:r w:rsidRPr="0060185A">
        <w:rPr>
          <w:sz w:val="24"/>
          <w:szCs w:val="24"/>
        </w:rPr>
        <w:t>К мероприятиям текущего контроля относятся:</w:t>
      </w:r>
    </w:p>
    <w:p w:rsidR="00F14297" w:rsidRPr="0060185A" w:rsidRDefault="005564C6">
      <w:pPr>
        <w:rPr>
          <w:sz w:val="24"/>
          <w:szCs w:val="24"/>
        </w:rPr>
      </w:pPr>
      <w:r w:rsidRPr="0060185A">
        <w:rPr>
          <w:sz w:val="24"/>
          <w:szCs w:val="24"/>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w:t>
      </w:r>
      <w:r w:rsidR="00E7618D">
        <w:rPr>
          <w:sz w:val="24"/>
          <w:szCs w:val="24"/>
        </w:rPr>
        <w:t xml:space="preserve">ся разрешение </w:t>
      </w:r>
      <w:r w:rsidRPr="0060185A">
        <w:rPr>
          <w:sz w:val="24"/>
          <w:szCs w:val="24"/>
        </w:rPr>
        <w:t xml:space="preserve"> принять документы к оплате;</w:t>
      </w:r>
    </w:p>
    <w:p w:rsidR="00F14297" w:rsidRPr="0060185A" w:rsidRDefault="005564C6">
      <w:pPr>
        <w:rPr>
          <w:sz w:val="24"/>
          <w:szCs w:val="24"/>
        </w:rPr>
      </w:pPr>
      <w:r w:rsidRPr="0060185A">
        <w:rPr>
          <w:sz w:val="24"/>
          <w:szCs w:val="24"/>
        </w:rPr>
        <w:t>- проверка полноты оприходования полученных наличных денежных средств;</w:t>
      </w:r>
    </w:p>
    <w:p w:rsidR="00F14297" w:rsidRPr="0060185A" w:rsidRDefault="005564C6">
      <w:pPr>
        <w:rPr>
          <w:sz w:val="24"/>
          <w:szCs w:val="24"/>
        </w:rPr>
      </w:pPr>
      <w:r w:rsidRPr="0060185A">
        <w:rPr>
          <w:sz w:val="24"/>
          <w:szCs w:val="24"/>
        </w:rPr>
        <w:t>- контроль за взысканием дебиторской и погашением кредиторской задолженности;</w:t>
      </w:r>
    </w:p>
    <w:p w:rsidR="00F14297" w:rsidRPr="0060185A" w:rsidRDefault="005564C6">
      <w:pPr>
        <w:rPr>
          <w:sz w:val="24"/>
          <w:szCs w:val="24"/>
        </w:rPr>
      </w:pPr>
      <w:r w:rsidRPr="0060185A">
        <w:rPr>
          <w:sz w:val="24"/>
          <w:szCs w:val="24"/>
        </w:rPr>
        <w:t>- сверка данных аналитического учета с данными синтетического учета.</w:t>
      </w:r>
    </w:p>
    <w:p w:rsidR="00F14297" w:rsidRPr="0060185A" w:rsidRDefault="005564C6">
      <w:pPr>
        <w:pStyle w:val="2"/>
        <w:rPr>
          <w:sz w:val="24"/>
          <w:szCs w:val="24"/>
        </w:rPr>
      </w:pPr>
      <w:bookmarkStart w:id="113" w:name="_ref_1548587"/>
      <w:r w:rsidRPr="0060185A">
        <w:rPr>
          <w:sz w:val="24"/>
          <w:szCs w:val="24"/>
        </w:rPr>
        <w:t>Последующий контроль осуществляется </w:t>
      </w:r>
      <w:r w:rsidR="00754ADB">
        <w:rPr>
          <w:sz w:val="24"/>
          <w:szCs w:val="24"/>
        </w:rPr>
        <w:t>бухгалтерией учреждения.</w:t>
      </w:r>
      <w:bookmarkEnd w:id="113"/>
    </w:p>
    <w:p w:rsidR="00F14297" w:rsidRPr="0060185A" w:rsidRDefault="005564C6">
      <w:pPr>
        <w:rPr>
          <w:sz w:val="24"/>
          <w:szCs w:val="24"/>
        </w:rPr>
      </w:pPr>
      <w:r w:rsidRPr="0060185A">
        <w:rPr>
          <w:sz w:val="24"/>
          <w:szCs w:val="24"/>
        </w:rPr>
        <w:t>К мероприятиям последующего контроля относятся:</w:t>
      </w:r>
    </w:p>
    <w:p w:rsidR="00F14297" w:rsidRPr="0060185A" w:rsidRDefault="005564C6">
      <w:pPr>
        <w:rPr>
          <w:sz w:val="24"/>
          <w:szCs w:val="24"/>
        </w:rPr>
      </w:pPr>
      <w:r w:rsidRPr="0060185A">
        <w:rPr>
          <w:sz w:val="24"/>
          <w:szCs w:val="24"/>
        </w:rPr>
        <w:t>- проверка первичных документов после совершения финансово-хозяйственных операций на соблюдение правил и графика документооборота;</w:t>
      </w:r>
    </w:p>
    <w:p w:rsidR="00F14297" w:rsidRDefault="005564C6">
      <w:pPr>
        <w:rPr>
          <w:sz w:val="24"/>
          <w:szCs w:val="24"/>
        </w:rPr>
      </w:pPr>
      <w:r w:rsidRPr="0060185A">
        <w:rPr>
          <w:sz w:val="24"/>
          <w:szCs w:val="24"/>
        </w:rPr>
        <w:lastRenderedPageBreak/>
        <w:t>- проверка достоверности отражения финансово-хозяйственных операций в учете и отчетности;</w:t>
      </w:r>
    </w:p>
    <w:p w:rsidR="0021072A" w:rsidRPr="0060185A" w:rsidRDefault="0021072A">
      <w:pPr>
        <w:rPr>
          <w:sz w:val="24"/>
          <w:szCs w:val="24"/>
        </w:rPr>
      </w:pPr>
      <w:r>
        <w:rPr>
          <w:sz w:val="24"/>
          <w:szCs w:val="24"/>
        </w:rPr>
        <w:t>- сличение остатков на взаимосвязанных счетах бухгалтерского учета, предусмотренных для учета расчетов по средствам, полученным во временное распоряжение, о состоянии отдельного номинального счета по каждому подопечному;</w:t>
      </w:r>
    </w:p>
    <w:p w:rsidR="00F14297" w:rsidRPr="0060185A" w:rsidRDefault="005564C6">
      <w:pPr>
        <w:rPr>
          <w:sz w:val="24"/>
          <w:szCs w:val="24"/>
        </w:rPr>
      </w:pPr>
      <w:r w:rsidRPr="0060185A">
        <w:rPr>
          <w:sz w:val="24"/>
          <w:szCs w:val="24"/>
        </w:rPr>
        <w:t>- проверка результатов финансово-хозяйственной деятельности;</w:t>
      </w:r>
    </w:p>
    <w:p w:rsidR="00F14297" w:rsidRPr="0060185A" w:rsidRDefault="005564C6">
      <w:pPr>
        <w:rPr>
          <w:sz w:val="24"/>
          <w:szCs w:val="24"/>
        </w:rPr>
      </w:pPr>
      <w:r w:rsidRPr="0060185A">
        <w:rPr>
          <w:sz w:val="24"/>
          <w:szCs w:val="24"/>
        </w:rPr>
        <w:t>- проверка результатов инвентаризации имущества и обязательств;</w:t>
      </w:r>
    </w:p>
    <w:p w:rsidR="00F14297" w:rsidRPr="0060185A" w:rsidRDefault="005564C6">
      <w:pPr>
        <w:pStyle w:val="2"/>
        <w:rPr>
          <w:sz w:val="24"/>
          <w:szCs w:val="24"/>
        </w:rPr>
      </w:pPr>
      <w:bookmarkStart w:id="114" w:name="_ref_1557336"/>
      <w:r w:rsidRPr="0060185A">
        <w:rPr>
          <w:sz w:val="24"/>
          <w:szCs w:val="24"/>
        </w:rPr>
        <w:t>В рамках внутреннего контроля проводятся плановые и внеплановые проверки.</w:t>
      </w:r>
      <w:bookmarkEnd w:id="114"/>
    </w:p>
    <w:p w:rsidR="00F14297" w:rsidRPr="0060185A" w:rsidRDefault="005564C6">
      <w:pPr>
        <w:rPr>
          <w:sz w:val="24"/>
          <w:szCs w:val="24"/>
        </w:rPr>
      </w:pPr>
      <w:r w:rsidRPr="0060185A">
        <w:rPr>
          <w:sz w:val="24"/>
          <w:szCs w:val="24"/>
        </w:rPr>
        <w:t>Периодичность проведения проверок:</w:t>
      </w:r>
    </w:p>
    <w:p w:rsidR="00F14297" w:rsidRPr="0060185A" w:rsidRDefault="005564C6">
      <w:pPr>
        <w:rPr>
          <w:sz w:val="24"/>
          <w:szCs w:val="24"/>
        </w:rPr>
      </w:pPr>
      <w:r w:rsidRPr="0060185A">
        <w:rPr>
          <w:sz w:val="24"/>
          <w:szCs w:val="24"/>
        </w:rPr>
        <w:t>- плановые проверки - в соот</w:t>
      </w:r>
      <w:r w:rsidR="00754ADB">
        <w:rPr>
          <w:sz w:val="24"/>
          <w:szCs w:val="24"/>
        </w:rPr>
        <w:t>ветствии с утвержденным графиком</w:t>
      </w:r>
      <w:r w:rsidRPr="0060185A">
        <w:rPr>
          <w:sz w:val="24"/>
          <w:szCs w:val="24"/>
        </w:rPr>
        <w:t xml:space="preserve"> проведения проверок в рамках внутреннего контроля по форме, приведенной в приложении 1 к настоящему Порядку;</w:t>
      </w:r>
    </w:p>
    <w:p w:rsidR="00F14297" w:rsidRPr="0060185A" w:rsidRDefault="005564C6">
      <w:pPr>
        <w:rPr>
          <w:sz w:val="24"/>
          <w:szCs w:val="24"/>
        </w:rPr>
      </w:pPr>
      <w:r w:rsidRPr="0060185A">
        <w:rPr>
          <w:sz w:val="24"/>
          <w:szCs w:val="24"/>
        </w:rPr>
        <w:t>- внеплановые проверки - по распоряжению руководителя (если стало известно о возможных нарушениях).</w:t>
      </w:r>
    </w:p>
    <w:p w:rsidR="0021072A" w:rsidRDefault="005564C6" w:rsidP="0021072A">
      <w:pPr>
        <w:pStyle w:val="2"/>
        <w:rPr>
          <w:sz w:val="24"/>
          <w:szCs w:val="24"/>
        </w:rPr>
      </w:pPr>
      <w:bookmarkStart w:id="115" w:name="_ref_1574834"/>
      <w:r w:rsidRPr="0060185A">
        <w:rPr>
          <w:sz w:val="24"/>
          <w:szCs w:val="24"/>
        </w:rPr>
        <w:t>Ре</w:t>
      </w:r>
      <w:r w:rsidR="00E7618D">
        <w:rPr>
          <w:sz w:val="24"/>
          <w:szCs w:val="24"/>
        </w:rPr>
        <w:t>зультаты проведения внутреннего</w:t>
      </w:r>
      <w:r w:rsidRPr="0060185A">
        <w:rPr>
          <w:sz w:val="24"/>
          <w:szCs w:val="24"/>
        </w:rPr>
        <w:t xml:space="preserve"> контроля оформляются</w:t>
      </w:r>
      <w:r w:rsidR="00C1513D">
        <w:rPr>
          <w:sz w:val="24"/>
          <w:szCs w:val="24"/>
        </w:rPr>
        <w:t xml:space="preserve"> в виде Отчета о результатах внутреннего финансового контроля</w:t>
      </w:r>
      <w:r w:rsidR="0021072A">
        <w:rPr>
          <w:sz w:val="24"/>
          <w:szCs w:val="24"/>
        </w:rPr>
        <w:t>.</w:t>
      </w:r>
      <w:r w:rsidRPr="0060185A">
        <w:rPr>
          <w:sz w:val="24"/>
          <w:szCs w:val="24"/>
        </w:rPr>
        <w:t xml:space="preserve"> </w:t>
      </w:r>
      <w:bookmarkEnd w:id="115"/>
      <w:r w:rsidR="0021072A">
        <w:rPr>
          <w:sz w:val="24"/>
          <w:szCs w:val="24"/>
        </w:rPr>
        <w:t>К нему прилагается</w:t>
      </w:r>
      <w:r w:rsidR="00807CDB">
        <w:rPr>
          <w:sz w:val="24"/>
          <w:szCs w:val="24"/>
        </w:rPr>
        <w:t xml:space="preserve"> Акт проведения внутреннего финансового контроля и </w:t>
      </w:r>
      <w:r w:rsidR="0021072A">
        <w:rPr>
          <w:sz w:val="24"/>
          <w:szCs w:val="24"/>
        </w:rPr>
        <w:t xml:space="preserve"> перечень мероприятий по устранению недостатков и нарушений, если они были выявлены, а также рекомендации по предотвращению возможных ошибок.</w:t>
      </w:r>
    </w:p>
    <w:p w:rsidR="00F14297" w:rsidRPr="0060185A" w:rsidRDefault="005564C6" w:rsidP="0021072A">
      <w:pPr>
        <w:pStyle w:val="2"/>
        <w:rPr>
          <w:sz w:val="24"/>
          <w:szCs w:val="24"/>
        </w:rPr>
      </w:pPr>
      <w:r w:rsidRPr="0060185A">
        <w:rPr>
          <w:sz w:val="24"/>
          <w:szCs w:val="24"/>
        </w:rPr>
        <w:t>Должностные лица, до</w:t>
      </w:r>
      <w:r w:rsidR="004C001C">
        <w:rPr>
          <w:sz w:val="24"/>
          <w:szCs w:val="24"/>
        </w:rPr>
        <w:t xml:space="preserve">пустившие недостатки </w:t>
      </w:r>
      <w:r w:rsidRPr="0060185A">
        <w:rPr>
          <w:sz w:val="24"/>
          <w:szCs w:val="24"/>
        </w:rPr>
        <w:t>и нарушения, в письменной форме представляют объяснения по вопросам, относящимся к результатам проведения контроля.</w:t>
      </w:r>
    </w:p>
    <w:p w:rsidR="00F14297" w:rsidRPr="0060185A" w:rsidRDefault="005564C6">
      <w:pPr>
        <w:pStyle w:val="2"/>
        <w:rPr>
          <w:sz w:val="24"/>
          <w:szCs w:val="24"/>
        </w:rPr>
      </w:pPr>
      <w:bookmarkStart w:id="116" w:name="_ref_1583583"/>
      <w:r w:rsidRPr="0060185A">
        <w:rPr>
          <w:sz w:val="24"/>
          <w:szCs w:val="24"/>
        </w:rP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16"/>
    </w:p>
    <w:p w:rsidR="00F14297" w:rsidRPr="0060185A" w:rsidRDefault="005564C6">
      <w:pPr>
        <w:rPr>
          <w:sz w:val="24"/>
          <w:szCs w:val="24"/>
        </w:rPr>
      </w:pPr>
      <w:r w:rsidRPr="0060185A">
        <w:rPr>
          <w:sz w:val="24"/>
          <w:szCs w:val="24"/>
        </w:rPr>
        <w:t>Корректность занесенных в журнал данных обеспечивают должностные лица, назначаемые руководителем.</w:t>
      </w:r>
    </w:p>
    <w:p w:rsidR="00F14297" w:rsidRPr="0060185A" w:rsidRDefault="005564C6">
      <w:pPr>
        <w:pStyle w:val="2"/>
        <w:rPr>
          <w:sz w:val="24"/>
          <w:szCs w:val="24"/>
        </w:rPr>
      </w:pPr>
      <w:bookmarkStart w:id="117" w:name="_ref_1592332"/>
      <w:r w:rsidRPr="0060185A">
        <w:rPr>
          <w:sz w:val="24"/>
          <w:szCs w:val="24"/>
        </w:rPr>
        <w:t>Ответственность за организацию внутреннего контроля возлагается на руководителя.</w:t>
      </w:r>
      <w:bookmarkEnd w:id="117"/>
    </w:p>
    <w:p w:rsidR="00F14297" w:rsidRPr="0060185A" w:rsidRDefault="005564C6">
      <w:pPr>
        <w:pStyle w:val="heading1normal"/>
        <w:rPr>
          <w:sz w:val="24"/>
          <w:szCs w:val="24"/>
        </w:rPr>
      </w:pPr>
      <w:bookmarkStart w:id="118" w:name="_ref_1601153"/>
      <w:r w:rsidRPr="0060185A">
        <w:rPr>
          <w:b/>
          <w:sz w:val="24"/>
          <w:szCs w:val="24"/>
        </w:rPr>
        <w:t>Оценка состояния системы внутреннего контроля</w:t>
      </w:r>
      <w:bookmarkEnd w:id="118"/>
    </w:p>
    <w:p w:rsidR="00F14297" w:rsidRPr="0060185A" w:rsidRDefault="005564C6">
      <w:pPr>
        <w:pStyle w:val="2"/>
        <w:rPr>
          <w:sz w:val="24"/>
          <w:szCs w:val="24"/>
        </w:rPr>
      </w:pPr>
      <w:bookmarkStart w:id="119" w:name="_ref_1601154"/>
      <w:r w:rsidRPr="0060185A">
        <w:rPr>
          <w:sz w:val="24"/>
          <w:szCs w:val="24"/>
        </w:rP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19"/>
    </w:p>
    <w:p w:rsidR="00F14297" w:rsidRPr="0060185A" w:rsidRDefault="005564C6">
      <w:pPr>
        <w:pStyle w:val="2"/>
        <w:rPr>
          <w:sz w:val="24"/>
          <w:szCs w:val="24"/>
        </w:rPr>
      </w:pPr>
      <w:bookmarkStart w:id="120" w:name="_ref_1609903"/>
      <w:r w:rsidRPr="0060185A">
        <w:rPr>
          <w:sz w:val="24"/>
          <w:szCs w:val="24"/>
        </w:rPr>
        <w:t xml:space="preserve">Адекватность, достаточность и эффективность системы внутреннего контроля оценивает руководитель. </w:t>
      </w:r>
      <w:bookmarkEnd w:id="120"/>
    </w:p>
    <w:p w:rsidR="00F14297" w:rsidRPr="0060185A" w:rsidRDefault="005564C6">
      <w:pPr>
        <w:pStyle w:val="2"/>
        <w:rPr>
          <w:sz w:val="24"/>
          <w:szCs w:val="24"/>
        </w:rPr>
      </w:pPr>
      <w:bookmarkStart w:id="121" w:name="_ref_1618653"/>
      <w:r w:rsidRPr="0060185A">
        <w:rPr>
          <w:sz w:val="24"/>
          <w:szCs w:val="24"/>
        </w:rPr>
        <w:t>Данные о выявленных в ходе вну</w:t>
      </w:r>
      <w:r w:rsidR="00AC4861">
        <w:rPr>
          <w:sz w:val="24"/>
          <w:szCs w:val="24"/>
        </w:rPr>
        <w:t xml:space="preserve">треннего контроля недостатках или </w:t>
      </w:r>
      <w:r w:rsidRPr="0060185A">
        <w:rPr>
          <w:sz w:val="24"/>
          <w:szCs w:val="24"/>
        </w:rPr>
        <w:t>нарушениях отражаются:</w:t>
      </w:r>
      <w:bookmarkEnd w:id="121"/>
    </w:p>
    <w:p w:rsidR="00F14297" w:rsidRPr="0060185A" w:rsidRDefault="005564C6">
      <w:pPr>
        <w:rPr>
          <w:sz w:val="24"/>
          <w:szCs w:val="24"/>
        </w:rPr>
      </w:pPr>
      <w:r w:rsidRPr="0060185A">
        <w:rPr>
          <w:sz w:val="24"/>
          <w:szCs w:val="24"/>
        </w:rPr>
        <w:t>- в журнале учета результатов внутреннего контроля;</w:t>
      </w:r>
    </w:p>
    <w:p w:rsidR="00F14297" w:rsidRPr="0060185A" w:rsidRDefault="00E239A5">
      <w:pPr>
        <w:rPr>
          <w:sz w:val="24"/>
          <w:szCs w:val="24"/>
        </w:rPr>
      </w:pPr>
      <w:r>
        <w:rPr>
          <w:sz w:val="24"/>
          <w:szCs w:val="24"/>
        </w:rPr>
        <w:lastRenderedPageBreak/>
        <w:t>- отчете</w:t>
      </w:r>
      <w:r w:rsidR="005564C6" w:rsidRPr="0060185A">
        <w:rPr>
          <w:sz w:val="24"/>
          <w:szCs w:val="24"/>
        </w:rPr>
        <w:t xml:space="preserve"> о результатах внутреннего контроля.</w:t>
      </w:r>
    </w:p>
    <w:p w:rsidR="00F14297" w:rsidRPr="0060185A" w:rsidRDefault="004C001C">
      <w:pPr>
        <w:pStyle w:val="2"/>
        <w:rPr>
          <w:sz w:val="24"/>
          <w:szCs w:val="24"/>
        </w:rPr>
      </w:pPr>
      <w:bookmarkStart w:id="122" w:name="_ref_1618654"/>
      <w:r>
        <w:rPr>
          <w:sz w:val="24"/>
          <w:szCs w:val="24"/>
        </w:rPr>
        <w:t>Отчет</w:t>
      </w:r>
      <w:r w:rsidR="005564C6" w:rsidRPr="0060185A">
        <w:rPr>
          <w:sz w:val="24"/>
          <w:szCs w:val="24"/>
        </w:rPr>
        <w:t xml:space="preserve">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w:t>
      </w:r>
      <w:r w:rsidR="00E239A5">
        <w:rPr>
          <w:sz w:val="24"/>
          <w:szCs w:val="24"/>
        </w:rPr>
        <w:t>ным кварталом, представляе</w:t>
      </w:r>
      <w:r w:rsidR="005564C6" w:rsidRPr="0060185A">
        <w:rPr>
          <w:sz w:val="24"/>
          <w:szCs w:val="24"/>
        </w:rPr>
        <w:t>тся на утверждение руководителю.</w:t>
      </w:r>
      <w:bookmarkEnd w:id="122"/>
    </w:p>
    <w:p w:rsidR="00AC4861" w:rsidRDefault="00AC4861" w:rsidP="00AC4861">
      <w:pPr>
        <w:keepNext/>
        <w:keepLines/>
        <w:jc w:val="center"/>
        <w:rPr>
          <w:sz w:val="24"/>
          <w:szCs w:val="24"/>
        </w:rPr>
      </w:pPr>
    </w:p>
    <w:p w:rsidR="00E239A5" w:rsidRDefault="00E239A5" w:rsidP="00AC4861">
      <w:pPr>
        <w:keepNext/>
        <w:keepLines/>
        <w:jc w:val="center"/>
        <w:rPr>
          <w:sz w:val="24"/>
          <w:szCs w:val="24"/>
        </w:rPr>
      </w:pPr>
    </w:p>
    <w:p w:rsidR="008D32A3" w:rsidRDefault="00E239A5" w:rsidP="00E239A5">
      <w:pPr>
        <w:keepNext/>
        <w:keepLines/>
        <w:spacing w:before="0" w:after="0"/>
        <w:jc w:val="center"/>
        <w:rPr>
          <w:sz w:val="24"/>
          <w:szCs w:val="24"/>
        </w:rPr>
      </w:pPr>
      <w:r>
        <w:rPr>
          <w:sz w:val="24"/>
          <w:szCs w:val="24"/>
        </w:rPr>
        <w:t xml:space="preserve">                                                                                                                        </w:t>
      </w:r>
    </w:p>
    <w:p w:rsidR="008D32A3" w:rsidRDefault="008D32A3" w:rsidP="00E239A5">
      <w:pPr>
        <w:keepNext/>
        <w:keepLines/>
        <w:spacing w:before="0" w:after="0"/>
        <w:jc w:val="center"/>
        <w:rPr>
          <w:sz w:val="24"/>
          <w:szCs w:val="24"/>
        </w:rPr>
      </w:pPr>
    </w:p>
    <w:p w:rsidR="008D32A3" w:rsidRDefault="008D32A3" w:rsidP="00E239A5">
      <w:pPr>
        <w:keepNext/>
        <w:keepLines/>
        <w:spacing w:before="0" w:after="0"/>
        <w:jc w:val="center"/>
        <w:rPr>
          <w:sz w:val="24"/>
          <w:szCs w:val="24"/>
        </w:rPr>
      </w:pPr>
    </w:p>
    <w:p w:rsidR="008D32A3" w:rsidRDefault="008D32A3" w:rsidP="00E239A5">
      <w:pPr>
        <w:keepNext/>
        <w:keepLines/>
        <w:spacing w:before="0" w:after="0"/>
        <w:jc w:val="center"/>
        <w:rPr>
          <w:sz w:val="24"/>
          <w:szCs w:val="24"/>
        </w:rPr>
      </w:pPr>
    </w:p>
    <w:p w:rsidR="00E239A5" w:rsidRDefault="008D32A3" w:rsidP="00E239A5">
      <w:pPr>
        <w:keepNext/>
        <w:keepLines/>
        <w:spacing w:before="0" w:after="0"/>
        <w:jc w:val="center"/>
        <w:rPr>
          <w:sz w:val="24"/>
          <w:szCs w:val="24"/>
        </w:rPr>
      </w:pPr>
      <w:r>
        <w:rPr>
          <w:sz w:val="24"/>
          <w:szCs w:val="24"/>
        </w:rPr>
        <w:t xml:space="preserve">                                                                                                                        </w:t>
      </w:r>
      <w:r w:rsidR="00E239A5">
        <w:rPr>
          <w:sz w:val="24"/>
          <w:szCs w:val="24"/>
        </w:rPr>
        <w:t xml:space="preserve">Приложение 1 </w:t>
      </w:r>
    </w:p>
    <w:p w:rsidR="00E239A5" w:rsidRDefault="00E239A5" w:rsidP="00E239A5">
      <w:pPr>
        <w:keepNext/>
        <w:keepLines/>
        <w:spacing w:before="0" w:after="0"/>
        <w:jc w:val="center"/>
        <w:rPr>
          <w:sz w:val="24"/>
          <w:szCs w:val="24"/>
        </w:rPr>
      </w:pPr>
      <w:r>
        <w:rPr>
          <w:sz w:val="24"/>
          <w:szCs w:val="24"/>
        </w:rPr>
        <w:t xml:space="preserve">                                                                                                       к </w:t>
      </w:r>
      <w:r w:rsidR="005564C6" w:rsidRPr="0060185A">
        <w:rPr>
          <w:sz w:val="24"/>
          <w:szCs w:val="24"/>
        </w:rPr>
        <w:t xml:space="preserve">Порядку организации и </w:t>
      </w:r>
    </w:p>
    <w:p w:rsidR="00AC4861" w:rsidRDefault="00E239A5" w:rsidP="00E239A5">
      <w:pPr>
        <w:keepNext/>
        <w:keepLines/>
        <w:spacing w:before="0" w:after="0"/>
        <w:jc w:val="center"/>
        <w:rPr>
          <w:b/>
          <w:sz w:val="24"/>
          <w:szCs w:val="24"/>
        </w:rPr>
      </w:pPr>
      <w:r>
        <w:rPr>
          <w:sz w:val="24"/>
          <w:szCs w:val="24"/>
        </w:rPr>
        <w:t xml:space="preserve">                                                                                  </w:t>
      </w:r>
      <w:r w:rsidR="005564C6" w:rsidRPr="0060185A">
        <w:rPr>
          <w:sz w:val="24"/>
          <w:szCs w:val="24"/>
        </w:rPr>
        <w:t>осуществления внутреннего контроля</w:t>
      </w:r>
      <w:r w:rsidR="005564C6" w:rsidRPr="0060185A">
        <w:rPr>
          <w:sz w:val="24"/>
          <w:szCs w:val="24"/>
        </w:rPr>
        <w:br/>
      </w:r>
      <w:r w:rsidR="00AC4861">
        <w:rPr>
          <w:b/>
          <w:sz w:val="24"/>
          <w:szCs w:val="24"/>
        </w:rPr>
        <w:t xml:space="preserve">                                                                                                </w:t>
      </w:r>
    </w:p>
    <w:p w:rsidR="00F14297" w:rsidRPr="00E239A5" w:rsidRDefault="00E653CA" w:rsidP="00E653CA">
      <w:pPr>
        <w:keepNext/>
        <w:keepLines/>
        <w:jc w:val="right"/>
        <w:rPr>
          <w:sz w:val="16"/>
          <w:szCs w:val="16"/>
          <w:u w:val="single"/>
        </w:rPr>
      </w:pPr>
      <w:r w:rsidRPr="00E653CA">
        <w:rPr>
          <w:sz w:val="24"/>
          <w:szCs w:val="24"/>
        </w:rPr>
        <w:t xml:space="preserve">                                                                                                  </w:t>
      </w:r>
      <w:r w:rsidR="005564C6" w:rsidRPr="00E653CA">
        <w:rPr>
          <w:sz w:val="24"/>
          <w:szCs w:val="24"/>
        </w:rPr>
        <w:t>УТВЕРЖДАЮ</w:t>
      </w:r>
      <w:r w:rsidR="005564C6" w:rsidRPr="0060185A">
        <w:rPr>
          <w:sz w:val="24"/>
          <w:szCs w:val="24"/>
        </w:rPr>
        <w:br/>
      </w:r>
      <w:r w:rsidR="005564C6" w:rsidRPr="0060185A">
        <w:rPr>
          <w:sz w:val="24"/>
          <w:szCs w:val="24"/>
          <w:u w:val="single"/>
        </w:rPr>
        <w:t>                                      </w:t>
      </w:r>
      <w:r w:rsidR="005564C6" w:rsidRPr="0060185A">
        <w:rPr>
          <w:sz w:val="24"/>
          <w:szCs w:val="24"/>
        </w:rPr>
        <w:br/>
      </w:r>
      <w:r w:rsidR="005564C6" w:rsidRPr="00E239A5">
        <w:rPr>
          <w:sz w:val="24"/>
          <w:szCs w:val="24"/>
        </w:rPr>
        <w:t xml:space="preserve">    </w:t>
      </w:r>
      <w:r w:rsidR="005564C6" w:rsidRPr="00E239A5">
        <w:rPr>
          <w:sz w:val="16"/>
          <w:szCs w:val="16"/>
        </w:rPr>
        <w:t>(должность</w:t>
      </w:r>
      <w:r>
        <w:rPr>
          <w:sz w:val="16"/>
          <w:szCs w:val="16"/>
        </w:rPr>
        <w:t xml:space="preserve"> руководителя, ФИО</w:t>
      </w:r>
      <w:r w:rsidR="005564C6" w:rsidRPr="00E239A5">
        <w:rPr>
          <w:sz w:val="16"/>
          <w:szCs w:val="16"/>
        </w:rPr>
        <w:t>)</w:t>
      </w:r>
    </w:p>
    <w:p w:rsidR="00AC4861" w:rsidRPr="0060185A" w:rsidRDefault="00AC4861" w:rsidP="00AC4861">
      <w:pPr>
        <w:keepNext/>
        <w:keepLines/>
        <w:jc w:val="center"/>
        <w:rPr>
          <w:sz w:val="24"/>
          <w:szCs w:val="24"/>
        </w:rPr>
      </w:pPr>
    </w:p>
    <w:p w:rsidR="00F14297" w:rsidRPr="0060185A" w:rsidRDefault="00AC4861">
      <w:pPr>
        <w:jc w:val="center"/>
        <w:rPr>
          <w:sz w:val="24"/>
          <w:szCs w:val="24"/>
        </w:rPr>
      </w:pPr>
      <w:r>
        <w:rPr>
          <w:b/>
          <w:sz w:val="24"/>
          <w:szCs w:val="24"/>
        </w:rPr>
        <w:t>График</w:t>
      </w:r>
      <w:r w:rsidR="005564C6" w:rsidRPr="0060185A">
        <w:rPr>
          <w:b/>
          <w:sz w:val="24"/>
          <w:szCs w:val="24"/>
        </w:rPr>
        <w:t xml:space="preserve"> проведения проверок в рамках внутреннего контроля на </w:t>
      </w:r>
      <w:r w:rsidR="00E239A5">
        <w:rPr>
          <w:b/>
          <w:sz w:val="24"/>
          <w:szCs w:val="24"/>
        </w:rPr>
        <w:t>________ год</w:t>
      </w:r>
      <w:r w:rsidR="00E606A7">
        <w:rPr>
          <w:b/>
          <w:sz w:val="24"/>
          <w:szCs w:val="24"/>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4"/>
        <w:gridCol w:w="3564"/>
        <w:gridCol w:w="1533"/>
        <w:gridCol w:w="1533"/>
        <w:gridCol w:w="2048"/>
      </w:tblGrid>
      <w:tr w:rsidR="00803647" w:rsidRPr="0060185A" w:rsidTr="00803647">
        <w:tc>
          <w:tcPr>
            <w:tcW w:w="475" w:type="pct"/>
            <w:tcBorders>
              <w:top w:val="single" w:sz="0" w:space="0" w:color="auto"/>
              <w:left w:val="single" w:sz="0" w:space="0" w:color="auto"/>
              <w:bottom w:val="single" w:sz="0" w:space="0" w:color="auto"/>
              <w:right w:val="single" w:sz="0" w:space="0" w:color="auto"/>
            </w:tcBorders>
          </w:tcPr>
          <w:p w:rsidR="00803647" w:rsidRPr="004A1A33" w:rsidRDefault="00803647">
            <w:pPr>
              <w:pStyle w:val="Normalunindented"/>
              <w:keepNext/>
              <w:jc w:val="center"/>
              <w:rPr>
                <w:sz w:val="20"/>
                <w:szCs w:val="20"/>
              </w:rPr>
            </w:pPr>
            <w:r w:rsidRPr="004A1A33">
              <w:rPr>
                <w:sz w:val="20"/>
                <w:szCs w:val="20"/>
              </w:rPr>
              <w:t>№ п/п</w:t>
            </w:r>
          </w:p>
        </w:tc>
        <w:tc>
          <w:tcPr>
            <w:tcW w:w="1869" w:type="pct"/>
            <w:tcBorders>
              <w:top w:val="single" w:sz="0" w:space="0" w:color="auto"/>
              <w:left w:val="single" w:sz="0" w:space="0" w:color="auto"/>
              <w:bottom w:val="single" w:sz="0" w:space="0" w:color="auto"/>
              <w:right w:val="single" w:sz="0" w:space="0" w:color="auto"/>
            </w:tcBorders>
          </w:tcPr>
          <w:p w:rsidR="00803647" w:rsidRPr="004A1A33" w:rsidRDefault="00803647">
            <w:pPr>
              <w:pStyle w:val="Normalunindented"/>
              <w:keepNext/>
              <w:jc w:val="center"/>
              <w:rPr>
                <w:sz w:val="20"/>
                <w:szCs w:val="20"/>
              </w:rPr>
            </w:pPr>
            <w:r w:rsidRPr="004A1A33">
              <w:rPr>
                <w:sz w:val="20"/>
                <w:szCs w:val="20"/>
              </w:rPr>
              <w:t>Тема проверки</w:t>
            </w:r>
          </w:p>
        </w:tc>
        <w:tc>
          <w:tcPr>
            <w:tcW w:w="808" w:type="pct"/>
            <w:tcBorders>
              <w:top w:val="single" w:sz="0" w:space="0" w:color="auto"/>
              <w:left w:val="single" w:sz="0" w:space="0" w:color="auto"/>
              <w:bottom w:val="single" w:sz="0" w:space="0" w:color="auto"/>
              <w:right w:val="single" w:sz="0" w:space="0" w:color="auto"/>
            </w:tcBorders>
          </w:tcPr>
          <w:p w:rsidR="00803647" w:rsidRPr="004A1A33" w:rsidRDefault="00803647">
            <w:pPr>
              <w:pStyle w:val="Normalunindented"/>
              <w:keepNext/>
              <w:jc w:val="center"/>
              <w:rPr>
                <w:sz w:val="20"/>
                <w:szCs w:val="20"/>
              </w:rPr>
            </w:pPr>
            <w:r>
              <w:rPr>
                <w:sz w:val="20"/>
                <w:szCs w:val="20"/>
              </w:rPr>
              <w:t>Срок проведения проверки</w:t>
            </w:r>
          </w:p>
        </w:tc>
        <w:tc>
          <w:tcPr>
            <w:tcW w:w="808" w:type="pct"/>
            <w:tcBorders>
              <w:top w:val="single" w:sz="0" w:space="0" w:color="auto"/>
              <w:left w:val="single" w:sz="0" w:space="0" w:color="auto"/>
              <w:bottom w:val="single" w:sz="0" w:space="0" w:color="auto"/>
              <w:right w:val="single" w:sz="0" w:space="0" w:color="auto"/>
            </w:tcBorders>
          </w:tcPr>
          <w:p w:rsidR="00803647" w:rsidRPr="004A1A33" w:rsidRDefault="00803647">
            <w:pPr>
              <w:pStyle w:val="Normalunindented"/>
              <w:keepNext/>
              <w:jc w:val="center"/>
              <w:rPr>
                <w:sz w:val="20"/>
                <w:szCs w:val="20"/>
              </w:rPr>
            </w:pPr>
            <w:r w:rsidRPr="004A1A33">
              <w:rPr>
                <w:sz w:val="20"/>
                <w:szCs w:val="20"/>
              </w:rPr>
              <w:t>Период проведения проверки</w:t>
            </w:r>
          </w:p>
        </w:tc>
        <w:tc>
          <w:tcPr>
            <w:tcW w:w="1040" w:type="pct"/>
            <w:tcBorders>
              <w:top w:val="single" w:sz="0" w:space="0" w:color="auto"/>
              <w:left w:val="single" w:sz="0" w:space="0" w:color="auto"/>
              <w:bottom w:val="single" w:sz="0" w:space="0" w:color="auto"/>
              <w:right w:val="single" w:sz="0" w:space="0" w:color="auto"/>
            </w:tcBorders>
          </w:tcPr>
          <w:p w:rsidR="00803647" w:rsidRPr="004A1A33" w:rsidRDefault="00803647">
            <w:pPr>
              <w:pStyle w:val="Normalunindented"/>
              <w:keepNext/>
              <w:jc w:val="center"/>
              <w:rPr>
                <w:sz w:val="20"/>
                <w:szCs w:val="20"/>
              </w:rPr>
            </w:pPr>
            <w:r>
              <w:rPr>
                <w:sz w:val="20"/>
                <w:szCs w:val="20"/>
              </w:rPr>
              <w:t>Ответственный исполнитель</w:t>
            </w:r>
            <w:r w:rsidRPr="004A1A33">
              <w:rPr>
                <w:sz w:val="20"/>
                <w:szCs w:val="20"/>
              </w:rPr>
              <w:t xml:space="preserve"> (</w:t>
            </w:r>
            <w:proofErr w:type="spellStart"/>
            <w:r>
              <w:rPr>
                <w:sz w:val="20"/>
                <w:szCs w:val="20"/>
              </w:rPr>
              <w:t>должность,</w:t>
            </w:r>
            <w:r w:rsidRPr="004A1A33">
              <w:rPr>
                <w:sz w:val="20"/>
                <w:szCs w:val="20"/>
              </w:rPr>
              <w:t>фамилия</w:t>
            </w:r>
            <w:proofErr w:type="spellEnd"/>
            <w:r w:rsidRPr="004A1A33">
              <w:rPr>
                <w:sz w:val="20"/>
                <w:szCs w:val="20"/>
              </w:rPr>
              <w:t>, инициалы)</w:t>
            </w:r>
          </w:p>
        </w:tc>
      </w:tr>
      <w:tr w:rsidR="00803647" w:rsidRPr="0060185A" w:rsidTr="00803647">
        <w:tc>
          <w:tcPr>
            <w:tcW w:w="475" w:type="pct"/>
            <w:tcBorders>
              <w:top w:val="single" w:sz="0" w:space="0" w:color="auto"/>
              <w:left w:val="single" w:sz="0" w:space="0" w:color="auto"/>
              <w:bottom w:val="single" w:sz="0" w:space="0" w:color="auto"/>
              <w:right w:val="single" w:sz="0" w:space="0" w:color="auto"/>
            </w:tcBorders>
          </w:tcPr>
          <w:p w:rsidR="00803647" w:rsidRPr="0060185A" w:rsidRDefault="00803647">
            <w:pPr>
              <w:keepNext/>
              <w:jc w:val="left"/>
              <w:rPr>
                <w:sz w:val="24"/>
                <w:szCs w:val="24"/>
              </w:rPr>
            </w:pPr>
          </w:p>
        </w:tc>
        <w:tc>
          <w:tcPr>
            <w:tcW w:w="1869" w:type="pct"/>
            <w:tcBorders>
              <w:top w:val="single" w:sz="0" w:space="0" w:color="auto"/>
              <w:left w:val="single" w:sz="0" w:space="0" w:color="auto"/>
              <w:bottom w:val="single" w:sz="0" w:space="0" w:color="auto"/>
              <w:right w:val="single" w:sz="0" w:space="0" w:color="auto"/>
            </w:tcBorders>
          </w:tcPr>
          <w:p w:rsidR="00803647" w:rsidRPr="0060185A" w:rsidRDefault="00803647">
            <w:pPr>
              <w:keepNext/>
              <w:jc w:val="left"/>
              <w:rPr>
                <w:sz w:val="24"/>
                <w:szCs w:val="24"/>
              </w:rPr>
            </w:pPr>
          </w:p>
        </w:tc>
        <w:tc>
          <w:tcPr>
            <w:tcW w:w="808" w:type="pct"/>
            <w:tcBorders>
              <w:top w:val="single" w:sz="0" w:space="0" w:color="auto"/>
              <w:left w:val="single" w:sz="0" w:space="0" w:color="auto"/>
              <w:bottom w:val="single" w:sz="0" w:space="0" w:color="auto"/>
              <w:right w:val="single" w:sz="0" w:space="0" w:color="auto"/>
            </w:tcBorders>
          </w:tcPr>
          <w:p w:rsidR="00803647" w:rsidRPr="0060185A" w:rsidRDefault="00803647">
            <w:pPr>
              <w:keepNext/>
              <w:jc w:val="left"/>
              <w:rPr>
                <w:sz w:val="24"/>
                <w:szCs w:val="24"/>
              </w:rPr>
            </w:pPr>
          </w:p>
        </w:tc>
        <w:tc>
          <w:tcPr>
            <w:tcW w:w="808" w:type="pct"/>
            <w:tcBorders>
              <w:top w:val="single" w:sz="0" w:space="0" w:color="auto"/>
              <w:left w:val="single" w:sz="0" w:space="0" w:color="auto"/>
              <w:bottom w:val="single" w:sz="0" w:space="0" w:color="auto"/>
              <w:right w:val="single" w:sz="0" w:space="0" w:color="auto"/>
            </w:tcBorders>
          </w:tcPr>
          <w:p w:rsidR="00803647" w:rsidRPr="0060185A" w:rsidRDefault="00803647">
            <w:pPr>
              <w:keepNext/>
              <w:jc w:val="left"/>
              <w:rPr>
                <w:sz w:val="24"/>
                <w:szCs w:val="24"/>
              </w:rPr>
            </w:pPr>
          </w:p>
        </w:tc>
        <w:tc>
          <w:tcPr>
            <w:tcW w:w="1040" w:type="pct"/>
            <w:tcBorders>
              <w:top w:val="single" w:sz="0" w:space="0" w:color="auto"/>
              <w:left w:val="single" w:sz="0" w:space="0" w:color="auto"/>
              <w:bottom w:val="single" w:sz="0" w:space="0" w:color="auto"/>
              <w:right w:val="single" w:sz="0" w:space="0" w:color="auto"/>
            </w:tcBorders>
          </w:tcPr>
          <w:p w:rsidR="00803647" w:rsidRPr="0060185A" w:rsidRDefault="00803647">
            <w:pPr>
              <w:keepNext/>
              <w:jc w:val="left"/>
              <w:rPr>
                <w:sz w:val="24"/>
                <w:szCs w:val="24"/>
              </w:rPr>
            </w:pPr>
          </w:p>
        </w:tc>
      </w:tr>
    </w:tbl>
    <w:p w:rsidR="00E653CA" w:rsidRDefault="00E653CA">
      <w:pPr>
        <w:rPr>
          <w:sz w:val="24"/>
          <w:szCs w:val="24"/>
        </w:rPr>
      </w:pPr>
    </w:p>
    <w:p w:rsidR="00E653CA" w:rsidRPr="00E653CA" w:rsidRDefault="00E653CA" w:rsidP="00E653CA">
      <w:pPr>
        <w:rPr>
          <w:sz w:val="24"/>
          <w:szCs w:val="24"/>
        </w:rPr>
      </w:pPr>
    </w:p>
    <w:p w:rsidR="00E653CA" w:rsidRPr="00E653CA" w:rsidRDefault="00E653CA" w:rsidP="00E653CA">
      <w:pPr>
        <w:rPr>
          <w:sz w:val="24"/>
          <w:szCs w:val="24"/>
        </w:rPr>
      </w:pPr>
    </w:p>
    <w:p w:rsidR="00E653CA" w:rsidRPr="00E653CA" w:rsidRDefault="00E653CA" w:rsidP="00E653CA">
      <w:pPr>
        <w:rPr>
          <w:sz w:val="24"/>
          <w:szCs w:val="24"/>
        </w:rPr>
      </w:pPr>
    </w:p>
    <w:p w:rsidR="00E653CA" w:rsidRDefault="00E653CA" w:rsidP="00E653CA">
      <w:pPr>
        <w:jc w:val="center"/>
        <w:rPr>
          <w:sz w:val="24"/>
          <w:szCs w:val="24"/>
        </w:rPr>
      </w:pPr>
      <w:r w:rsidRPr="00CA51E6">
        <w:rPr>
          <w:sz w:val="24"/>
          <w:szCs w:val="24"/>
        </w:rPr>
        <w:t xml:space="preserve">     </w:t>
      </w:r>
      <w:r>
        <w:rPr>
          <w:sz w:val="24"/>
          <w:szCs w:val="24"/>
        </w:rPr>
        <w:t xml:space="preserve">  </w:t>
      </w:r>
      <w:r w:rsidRPr="00CA51E6">
        <w:rPr>
          <w:sz w:val="24"/>
          <w:szCs w:val="24"/>
        </w:rPr>
        <w:t xml:space="preserve"> </w:t>
      </w:r>
      <w:r>
        <w:rPr>
          <w:sz w:val="24"/>
          <w:szCs w:val="24"/>
        </w:rPr>
        <w:t xml:space="preserve">                                                             </w:t>
      </w:r>
    </w:p>
    <w:p w:rsidR="00E653CA" w:rsidRDefault="00E653CA" w:rsidP="00E653CA">
      <w:pPr>
        <w:jc w:val="center"/>
        <w:rPr>
          <w:sz w:val="24"/>
          <w:szCs w:val="24"/>
        </w:rPr>
      </w:pPr>
      <w:r>
        <w:rPr>
          <w:sz w:val="24"/>
          <w:szCs w:val="24"/>
        </w:rPr>
        <w:t xml:space="preserve">                                                                                                                       </w:t>
      </w:r>
    </w:p>
    <w:p w:rsidR="00E653CA" w:rsidRDefault="00E653CA" w:rsidP="00E653CA">
      <w:pPr>
        <w:jc w:val="center"/>
        <w:rPr>
          <w:sz w:val="24"/>
          <w:szCs w:val="24"/>
        </w:rPr>
      </w:pPr>
    </w:p>
    <w:p w:rsidR="00E653CA" w:rsidRDefault="00E653CA" w:rsidP="00E653CA">
      <w:pPr>
        <w:jc w:val="center"/>
        <w:rPr>
          <w:sz w:val="24"/>
          <w:szCs w:val="24"/>
        </w:rPr>
      </w:pPr>
    </w:p>
    <w:p w:rsidR="00E653CA" w:rsidRDefault="00E653CA" w:rsidP="00E653CA">
      <w:pPr>
        <w:jc w:val="center"/>
        <w:rPr>
          <w:sz w:val="24"/>
          <w:szCs w:val="24"/>
        </w:rPr>
      </w:pPr>
    </w:p>
    <w:p w:rsidR="00E653CA" w:rsidRDefault="00E653CA" w:rsidP="00E653CA">
      <w:pPr>
        <w:jc w:val="center"/>
        <w:rPr>
          <w:sz w:val="24"/>
          <w:szCs w:val="24"/>
        </w:rPr>
      </w:pPr>
    </w:p>
    <w:p w:rsidR="00E653CA" w:rsidRDefault="00E653CA" w:rsidP="00E653CA">
      <w:pPr>
        <w:jc w:val="center"/>
        <w:rPr>
          <w:sz w:val="24"/>
          <w:szCs w:val="24"/>
        </w:rPr>
      </w:pPr>
    </w:p>
    <w:p w:rsidR="00E653CA" w:rsidRDefault="00E653CA" w:rsidP="00E653CA">
      <w:pPr>
        <w:jc w:val="center"/>
        <w:rPr>
          <w:sz w:val="24"/>
          <w:szCs w:val="24"/>
        </w:rPr>
      </w:pPr>
    </w:p>
    <w:p w:rsidR="00E653CA" w:rsidRDefault="00E653CA" w:rsidP="00E653CA">
      <w:pPr>
        <w:jc w:val="center"/>
        <w:rPr>
          <w:sz w:val="24"/>
          <w:szCs w:val="24"/>
        </w:rPr>
      </w:pPr>
    </w:p>
    <w:p w:rsidR="00E653CA" w:rsidRPr="00CA51E6" w:rsidRDefault="00E653CA" w:rsidP="00E653CA">
      <w:pPr>
        <w:jc w:val="center"/>
        <w:rPr>
          <w:sz w:val="24"/>
          <w:szCs w:val="24"/>
        </w:rPr>
      </w:pPr>
      <w:r>
        <w:rPr>
          <w:sz w:val="24"/>
          <w:szCs w:val="24"/>
        </w:rPr>
        <w:t xml:space="preserve">                                                                                </w:t>
      </w:r>
      <w:r w:rsidR="005617B9">
        <w:rPr>
          <w:sz w:val="24"/>
          <w:szCs w:val="24"/>
        </w:rPr>
        <w:t xml:space="preserve">                  </w:t>
      </w:r>
      <w:r>
        <w:rPr>
          <w:sz w:val="24"/>
          <w:szCs w:val="24"/>
        </w:rPr>
        <w:t xml:space="preserve">    </w:t>
      </w:r>
      <w:r w:rsidRPr="00CA51E6">
        <w:rPr>
          <w:sz w:val="24"/>
          <w:szCs w:val="24"/>
        </w:rPr>
        <w:t>УТВЕРЖДАЮ</w:t>
      </w:r>
    </w:p>
    <w:p w:rsidR="00E653CA" w:rsidRDefault="00E653CA" w:rsidP="00E653CA">
      <w:pPr>
        <w:keepNext/>
        <w:keepLines/>
        <w:tabs>
          <w:tab w:val="left" w:pos="6504"/>
          <w:tab w:val="right" w:pos="9356"/>
        </w:tabs>
        <w:jc w:val="left"/>
        <w:rPr>
          <w:sz w:val="24"/>
          <w:szCs w:val="24"/>
        </w:rPr>
      </w:pPr>
      <w:r>
        <w:rPr>
          <w:sz w:val="24"/>
          <w:szCs w:val="24"/>
        </w:rPr>
        <w:tab/>
        <w:t>_______________________</w:t>
      </w:r>
      <w:r>
        <w:rPr>
          <w:sz w:val="24"/>
          <w:szCs w:val="24"/>
        </w:rPr>
        <w:tab/>
        <w:t xml:space="preserve">         </w:t>
      </w:r>
    </w:p>
    <w:p w:rsidR="00E653CA" w:rsidRPr="00E239A5" w:rsidRDefault="00E653CA" w:rsidP="00E653CA">
      <w:pPr>
        <w:keepNext/>
        <w:keepLines/>
        <w:jc w:val="right"/>
        <w:rPr>
          <w:sz w:val="16"/>
          <w:szCs w:val="16"/>
          <w:u w:val="single"/>
        </w:rPr>
      </w:pPr>
      <w:r w:rsidRPr="00E239A5">
        <w:rPr>
          <w:sz w:val="24"/>
          <w:szCs w:val="24"/>
        </w:rPr>
        <w:t xml:space="preserve"> </w:t>
      </w:r>
      <w:r w:rsidRPr="00E239A5">
        <w:rPr>
          <w:sz w:val="16"/>
          <w:szCs w:val="16"/>
        </w:rPr>
        <w:t>(должность</w:t>
      </w:r>
      <w:r>
        <w:rPr>
          <w:sz w:val="16"/>
          <w:szCs w:val="16"/>
        </w:rPr>
        <w:t xml:space="preserve"> руководителя, фамилия, ФИО</w:t>
      </w:r>
      <w:r w:rsidRPr="00E239A5">
        <w:rPr>
          <w:sz w:val="16"/>
          <w:szCs w:val="16"/>
        </w:rPr>
        <w:t>)</w:t>
      </w:r>
    </w:p>
    <w:p w:rsidR="00E653CA" w:rsidRPr="00CA51E6" w:rsidRDefault="00E653CA" w:rsidP="00E653CA">
      <w:pPr>
        <w:spacing w:after="0"/>
        <w:jc w:val="center"/>
        <w:rPr>
          <w:sz w:val="24"/>
          <w:szCs w:val="24"/>
        </w:rPr>
      </w:pPr>
      <w:r>
        <w:rPr>
          <w:sz w:val="24"/>
          <w:szCs w:val="24"/>
        </w:rPr>
        <w:t xml:space="preserve">                                                                 </w:t>
      </w:r>
    </w:p>
    <w:p w:rsidR="00E653CA" w:rsidRDefault="00E653CA" w:rsidP="00E653CA">
      <w:pPr>
        <w:tabs>
          <w:tab w:val="center" w:pos="4677"/>
        </w:tabs>
        <w:rPr>
          <w:sz w:val="24"/>
          <w:szCs w:val="24"/>
        </w:rPr>
      </w:pPr>
      <w:r>
        <w:rPr>
          <w:sz w:val="24"/>
          <w:szCs w:val="24"/>
        </w:rPr>
        <w:t xml:space="preserve">                    </w:t>
      </w:r>
      <w:r>
        <w:rPr>
          <w:sz w:val="24"/>
          <w:szCs w:val="24"/>
        </w:rPr>
        <w:tab/>
      </w:r>
    </w:p>
    <w:p w:rsidR="00E653CA" w:rsidRDefault="00E653CA" w:rsidP="00E653CA">
      <w:pPr>
        <w:tabs>
          <w:tab w:val="left" w:pos="3345"/>
        </w:tabs>
        <w:jc w:val="center"/>
        <w:rPr>
          <w:sz w:val="24"/>
          <w:szCs w:val="24"/>
        </w:rPr>
      </w:pPr>
      <w:r>
        <w:rPr>
          <w:sz w:val="24"/>
          <w:szCs w:val="24"/>
        </w:rPr>
        <w:t>АКТ</w:t>
      </w:r>
    </w:p>
    <w:p w:rsidR="00E653CA" w:rsidRDefault="00E653CA" w:rsidP="00DE6510">
      <w:pPr>
        <w:tabs>
          <w:tab w:val="left" w:pos="3345"/>
        </w:tabs>
        <w:jc w:val="center"/>
        <w:rPr>
          <w:sz w:val="24"/>
          <w:szCs w:val="24"/>
        </w:rPr>
      </w:pPr>
      <w:r>
        <w:rPr>
          <w:sz w:val="24"/>
          <w:szCs w:val="24"/>
        </w:rPr>
        <w:t xml:space="preserve">сверки расчета </w:t>
      </w:r>
      <w:r w:rsidR="00DE6510">
        <w:rPr>
          <w:sz w:val="24"/>
          <w:szCs w:val="24"/>
        </w:rPr>
        <w:t>начисленной платы за предоставленные социальные услуги в стационарной форме</w:t>
      </w:r>
    </w:p>
    <w:p w:rsidR="00E653CA" w:rsidRDefault="00E653CA" w:rsidP="00E653CA">
      <w:pPr>
        <w:tabs>
          <w:tab w:val="center" w:pos="4677"/>
        </w:tabs>
        <w:jc w:val="right"/>
        <w:rPr>
          <w:sz w:val="24"/>
          <w:szCs w:val="24"/>
        </w:rPr>
      </w:pPr>
      <w:r>
        <w:rPr>
          <w:sz w:val="24"/>
          <w:szCs w:val="24"/>
        </w:rPr>
        <w:t xml:space="preserve">                                                        </w:t>
      </w:r>
      <w:r w:rsidR="00DE6510">
        <w:rPr>
          <w:sz w:val="24"/>
          <w:szCs w:val="24"/>
        </w:rPr>
        <w:t xml:space="preserve"> «____»    _______________ 20___</w:t>
      </w:r>
      <w:r>
        <w:rPr>
          <w:sz w:val="24"/>
          <w:szCs w:val="24"/>
        </w:rPr>
        <w:t>г.</w:t>
      </w:r>
    </w:p>
    <w:p w:rsidR="00E653CA" w:rsidRDefault="00E653CA" w:rsidP="00E653CA">
      <w:pPr>
        <w:tabs>
          <w:tab w:val="left" w:pos="3345"/>
        </w:tabs>
        <w:rPr>
          <w:sz w:val="24"/>
          <w:szCs w:val="24"/>
        </w:rPr>
      </w:pPr>
    </w:p>
    <w:p w:rsidR="00E653CA" w:rsidRDefault="00E653CA" w:rsidP="00E653CA">
      <w:pPr>
        <w:tabs>
          <w:tab w:val="left" w:pos="3345"/>
        </w:tabs>
        <w:rPr>
          <w:sz w:val="24"/>
          <w:szCs w:val="24"/>
        </w:rPr>
      </w:pPr>
      <w:r>
        <w:rPr>
          <w:sz w:val="24"/>
          <w:szCs w:val="24"/>
        </w:rPr>
        <w:t>Постоянно действующая комиссия в составе:</w:t>
      </w:r>
    </w:p>
    <w:p w:rsidR="00E653CA" w:rsidRDefault="00E653CA" w:rsidP="00E653CA">
      <w:pPr>
        <w:tabs>
          <w:tab w:val="left" w:pos="3345"/>
        </w:tabs>
        <w:rPr>
          <w:sz w:val="24"/>
          <w:szCs w:val="24"/>
        </w:rPr>
      </w:pPr>
      <w:r>
        <w:rPr>
          <w:sz w:val="24"/>
          <w:szCs w:val="24"/>
        </w:rPr>
        <w:t xml:space="preserve">1.Председатель комиссии     </w:t>
      </w:r>
    </w:p>
    <w:p w:rsidR="00E653CA" w:rsidRDefault="00E653CA" w:rsidP="00E653CA">
      <w:pPr>
        <w:tabs>
          <w:tab w:val="left" w:pos="3345"/>
        </w:tabs>
        <w:spacing w:after="0"/>
        <w:rPr>
          <w:sz w:val="24"/>
          <w:szCs w:val="24"/>
        </w:rPr>
      </w:pPr>
      <w:r>
        <w:rPr>
          <w:sz w:val="24"/>
          <w:szCs w:val="24"/>
        </w:rPr>
        <w:t xml:space="preserve">2.Члены комиссии:                </w:t>
      </w:r>
    </w:p>
    <w:p w:rsidR="00E653CA" w:rsidRDefault="00E653CA" w:rsidP="00E653CA">
      <w:pPr>
        <w:tabs>
          <w:tab w:val="left" w:pos="3345"/>
        </w:tabs>
        <w:rPr>
          <w:sz w:val="24"/>
          <w:szCs w:val="24"/>
        </w:rPr>
      </w:pPr>
    </w:p>
    <w:p w:rsidR="00E653CA" w:rsidRDefault="00E653CA" w:rsidP="00E653CA">
      <w:pPr>
        <w:tabs>
          <w:tab w:val="left" w:pos="3345"/>
        </w:tabs>
        <w:rPr>
          <w:sz w:val="24"/>
          <w:szCs w:val="24"/>
        </w:rPr>
      </w:pPr>
      <w:r>
        <w:rPr>
          <w:sz w:val="24"/>
          <w:szCs w:val="24"/>
        </w:rPr>
        <w:t xml:space="preserve"> провела сверку расчета начисленной ежемесячной платы за фактически предоставленные социальные услуги в пределах установленного договором  о предоставлении </w:t>
      </w:r>
      <w:r w:rsidR="00193CC0">
        <w:rPr>
          <w:sz w:val="24"/>
          <w:szCs w:val="24"/>
        </w:rPr>
        <w:t xml:space="preserve">социальных услуг </w:t>
      </w:r>
      <w:r>
        <w:rPr>
          <w:sz w:val="24"/>
          <w:szCs w:val="24"/>
        </w:rPr>
        <w:t xml:space="preserve"> и взимаемой платы с получателей социальных услуг</w:t>
      </w:r>
      <w:r w:rsidR="00193CC0" w:rsidRPr="00193CC0">
        <w:t xml:space="preserve"> </w:t>
      </w:r>
      <w:r w:rsidR="00193CC0" w:rsidRPr="00193CC0">
        <w:rPr>
          <w:sz w:val="24"/>
          <w:szCs w:val="24"/>
        </w:rPr>
        <w:t>с  Актом о предоставлении социальных услуг</w:t>
      </w:r>
      <w:r>
        <w:rPr>
          <w:sz w:val="24"/>
          <w:szCs w:val="24"/>
        </w:rPr>
        <w:t>, в разрезе подопечных</w:t>
      </w:r>
    </w:p>
    <w:p w:rsidR="00E653CA" w:rsidRDefault="00E653CA" w:rsidP="00E653CA">
      <w:pPr>
        <w:tabs>
          <w:tab w:val="left" w:pos="3345"/>
        </w:tabs>
        <w:rPr>
          <w:sz w:val="24"/>
          <w:szCs w:val="24"/>
        </w:rPr>
      </w:pPr>
    </w:p>
    <w:tbl>
      <w:tblPr>
        <w:tblStyle w:val="aff2"/>
        <w:tblW w:w="9642" w:type="dxa"/>
        <w:tblLook w:val="04A0" w:firstRow="1" w:lastRow="0" w:firstColumn="1" w:lastColumn="0" w:noHBand="0" w:noVBand="1"/>
      </w:tblPr>
      <w:tblGrid>
        <w:gridCol w:w="534"/>
        <w:gridCol w:w="4250"/>
        <w:gridCol w:w="1596"/>
        <w:gridCol w:w="1666"/>
        <w:gridCol w:w="1596"/>
      </w:tblGrid>
      <w:tr w:rsidR="00193CC0" w:rsidTr="00193CC0">
        <w:trPr>
          <w:trHeight w:val="280"/>
        </w:trPr>
        <w:tc>
          <w:tcPr>
            <w:tcW w:w="534" w:type="dxa"/>
            <w:vMerge w:val="restart"/>
          </w:tcPr>
          <w:p w:rsidR="00193CC0" w:rsidRDefault="00193CC0" w:rsidP="00E653CA">
            <w:pPr>
              <w:tabs>
                <w:tab w:val="left" w:pos="3345"/>
              </w:tabs>
              <w:jc w:val="center"/>
              <w:rPr>
                <w:rFonts w:ascii="Times New Roman" w:hAnsi="Times New Roman" w:cs="Times New Roman"/>
                <w:sz w:val="20"/>
                <w:szCs w:val="20"/>
              </w:rPr>
            </w:pPr>
          </w:p>
          <w:p w:rsidR="00193CC0" w:rsidRPr="00193CC0" w:rsidRDefault="00193CC0" w:rsidP="00193CC0">
            <w:pPr>
              <w:rPr>
                <w:rFonts w:ascii="Times New Roman" w:hAnsi="Times New Roman" w:cs="Times New Roman"/>
                <w:sz w:val="20"/>
                <w:szCs w:val="20"/>
              </w:rPr>
            </w:pPr>
            <w:r>
              <w:rPr>
                <w:rFonts w:ascii="Times New Roman" w:hAnsi="Times New Roman" w:cs="Times New Roman"/>
                <w:sz w:val="20"/>
                <w:szCs w:val="20"/>
              </w:rPr>
              <w:t>№</w:t>
            </w:r>
          </w:p>
        </w:tc>
        <w:tc>
          <w:tcPr>
            <w:tcW w:w="4250" w:type="dxa"/>
            <w:vMerge w:val="restart"/>
          </w:tcPr>
          <w:p w:rsidR="00193CC0" w:rsidRPr="001C68C7" w:rsidRDefault="00193CC0" w:rsidP="00637DF5">
            <w:pPr>
              <w:tabs>
                <w:tab w:val="left" w:pos="3345"/>
              </w:tabs>
              <w:rPr>
                <w:rFonts w:ascii="Times New Roman" w:hAnsi="Times New Roman" w:cs="Times New Roman"/>
                <w:sz w:val="20"/>
                <w:szCs w:val="20"/>
              </w:rPr>
            </w:pPr>
            <w:r>
              <w:rPr>
                <w:rFonts w:ascii="Times New Roman" w:hAnsi="Times New Roman" w:cs="Times New Roman"/>
                <w:sz w:val="20"/>
                <w:szCs w:val="20"/>
              </w:rPr>
              <w:t>Получатель социальных услуг, ФИО</w:t>
            </w:r>
          </w:p>
        </w:tc>
        <w:tc>
          <w:tcPr>
            <w:tcW w:w="3262" w:type="dxa"/>
            <w:gridSpan w:val="2"/>
            <w:tcBorders>
              <w:bottom w:val="single" w:sz="4" w:space="0" w:color="auto"/>
            </w:tcBorders>
          </w:tcPr>
          <w:p w:rsidR="00193CC0" w:rsidRPr="00F44E72" w:rsidRDefault="00193CC0" w:rsidP="00E653CA">
            <w:pPr>
              <w:tabs>
                <w:tab w:val="left" w:pos="3345"/>
              </w:tabs>
              <w:jc w:val="center"/>
              <w:rPr>
                <w:rFonts w:ascii="Times New Roman" w:hAnsi="Times New Roman" w:cs="Times New Roman"/>
                <w:sz w:val="20"/>
                <w:szCs w:val="20"/>
              </w:rPr>
            </w:pPr>
            <w:r>
              <w:rPr>
                <w:rFonts w:ascii="Times New Roman" w:hAnsi="Times New Roman" w:cs="Times New Roman"/>
                <w:sz w:val="20"/>
                <w:szCs w:val="20"/>
              </w:rPr>
              <w:t>январь</w:t>
            </w:r>
          </w:p>
        </w:tc>
        <w:tc>
          <w:tcPr>
            <w:tcW w:w="1596" w:type="dxa"/>
            <w:vMerge w:val="restart"/>
          </w:tcPr>
          <w:p w:rsidR="00193CC0" w:rsidRPr="00F44E72" w:rsidRDefault="00193CC0" w:rsidP="00E653CA">
            <w:pPr>
              <w:tabs>
                <w:tab w:val="left" w:pos="3345"/>
              </w:tabs>
              <w:jc w:val="center"/>
              <w:rPr>
                <w:rFonts w:ascii="Times New Roman" w:hAnsi="Times New Roman" w:cs="Times New Roman"/>
                <w:sz w:val="20"/>
                <w:szCs w:val="20"/>
              </w:rPr>
            </w:pPr>
            <w:r w:rsidRPr="00F44E72">
              <w:rPr>
                <w:rFonts w:ascii="Times New Roman" w:hAnsi="Times New Roman" w:cs="Times New Roman"/>
                <w:sz w:val="20"/>
                <w:szCs w:val="20"/>
              </w:rPr>
              <w:t>Отклонения, причины</w:t>
            </w:r>
          </w:p>
        </w:tc>
      </w:tr>
      <w:tr w:rsidR="00193CC0" w:rsidTr="00193CC0">
        <w:trPr>
          <w:trHeight w:val="804"/>
        </w:trPr>
        <w:tc>
          <w:tcPr>
            <w:tcW w:w="534" w:type="dxa"/>
            <w:vMerge/>
          </w:tcPr>
          <w:p w:rsidR="00193CC0" w:rsidRDefault="00193CC0" w:rsidP="00E653CA">
            <w:pPr>
              <w:tabs>
                <w:tab w:val="left" w:pos="3345"/>
              </w:tabs>
              <w:jc w:val="center"/>
              <w:rPr>
                <w:rFonts w:ascii="Times New Roman" w:hAnsi="Times New Roman" w:cs="Times New Roman"/>
                <w:sz w:val="20"/>
                <w:szCs w:val="20"/>
              </w:rPr>
            </w:pPr>
          </w:p>
        </w:tc>
        <w:tc>
          <w:tcPr>
            <w:tcW w:w="4250" w:type="dxa"/>
            <w:vMerge/>
          </w:tcPr>
          <w:p w:rsidR="00193CC0" w:rsidRDefault="00193CC0" w:rsidP="00E653CA">
            <w:pPr>
              <w:tabs>
                <w:tab w:val="left" w:pos="3345"/>
              </w:tabs>
              <w:jc w:val="center"/>
              <w:rPr>
                <w:rFonts w:ascii="Times New Roman" w:hAnsi="Times New Roman" w:cs="Times New Roman"/>
                <w:sz w:val="20"/>
                <w:szCs w:val="20"/>
              </w:rPr>
            </w:pPr>
          </w:p>
        </w:tc>
        <w:tc>
          <w:tcPr>
            <w:tcW w:w="1596" w:type="dxa"/>
            <w:tcBorders>
              <w:top w:val="single" w:sz="4" w:space="0" w:color="auto"/>
              <w:right w:val="single" w:sz="4" w:space="0" w:color="auto"/>
            </w:tcBorders>
          </w:tcPr>
          <w:p w:rsidR="00193CC0" w:rsidRDefault="00193CC0" w:rsidP="00193CC0">
            <w:pPr>
              <w:tabs>
                <w:tab w:val="left" w:pos="3345"/>
              </w:tabs>
              <w:ind w:firstLine="0"/>
              <w:rPr>
                <w:rFonts w:ascii="Times New Roman" w:hAnsi="Times New Roman" w:cs="Times New Roman"/>
                <w:sz w:val="20"/>
                <w:szCs w:val="20"/>
              </w:rPr>
            </w:pPr>
            <w:r>
              <w:rPr>
                <w:rFonts w:ascii="Times New Roman" w:hAnsi="Times New Roman" w:cs="Times New Roman"/>
                <w:sz w:val="20"/>
                <w:szCs w:val="20"/>
              </w:rPr>
              <w:t>начислена плата в размере 75%</w:t>
            </w:r>
          </w:p>
        </w:tc>
        <w:tc>
          <w:tcPr>
            <w:tcW w:w="1666" w:type="dxa"/>
            <w:tcBorders>
              <w:top w:val="single" w:sz="4" w:space="0" w:color="auto"/>
              <w:left w:val="single" w:sz="4" w:space="0" w:color="auto"/>
            </w:tcBorders>
          </w:tcPr>
          <w:p w:rsidR="00193CC0" w:rsidRDefault="00193CC0" w:rsidP="00193CC0">
            <w:pPr>
              <w:tabs>
                <w:tab w:val="left" w:pos="3345"/>
              </w:tabs>
              <w:ind w:firstLine="0"/>
              <w:rPr>
                <w:rFonts w:ascii="Times New Roman" w:hAnsi="Times New Roman" w:cs="Times New Roman"/>
                <w:sz w:val="20"/>
                <w:szCs w:val="20"/>
              </w:rPr>
            </w:pPr>
            <w:r>
              <w:rPr>
                <w:rFonts w:ascii="Times New Roman" w:hAnsi="Times New Roman" w:cs="Times New Roman"/>
                <w:sz w:val="20"/>
                <w:szCs w:val="20"/>
              </w:rPr>
              <w:t>оказано социальных услуг</w:t>
            </w:r>
          </w:p>
        </w:tc>
        <w:tc>
          <w:tcPr>
            <w:tcW w:w="1596" w:type="dxa"/>
            <w:vMerge/>
          </w:tcPr>
          <w:p w:rsidR="00193CC0" w:rsidRPr="00F44E72" w:rsidRDefault="00193CC0" w:rsidP="00E653CA">
            <w:pPr>
              <w:tabs>
                <w:tab w:val="left" w:pos="3345"/>
              </w:tabs>
              <w:jc w:val="center"/>
              <w:rPr>
                <w:rFonts w:ascii="Times New Roman" w:hAnsi="Times New Roman" w:cs="Times New Roman"/>
                <w:sz w:val="20"/>
                <w:szCs w:val="20"/>
              </w:rPr>
            </w:pPr>
          </w:p>
        </w:tc>
      </w:tr>
      <w:tr w:rsidR="00193CC0" w:rsidTr="00193CC0">
        <w:tc>
          <w:tcPr>
            <w:tcW w:w="534" w:type="dxa"/>
            <w:tcBorders>
              <w:right w:val="single" w:sz="4" w:space="0" w:color="000000" w:themeColor="text1"/>
            </w:tcBorders>
            <w:shd w:val="clear" w:color="auto" w:fill="auto"/>
          </w:tcPr>
          <w:p w:rsidR="00193CC0" w:rsidRDefault="00193CC0" w:rsidP="00E653CA">
            <w:pPr>
              <w:tabs>
                <w:tab w:val="left" w:pos="3345"/>
              </w:tabs>
              <w:rPr>
                <w:rFonts w:ascii="Times New Roman" w:hAnsi="Times New Roman" w:cs="Times New Roman"/>
                <w:sz w:val="20"/>
                <w:szCs w:val="20"/>
              </w:rPr>
            </w:pPr>
            <w:r>
              <w:rPr>
                <w:rFonts w:ascii="Times New Roman" w:hAnsi="Times New Roman" w:cs="Times New Roman"/>
                <w:sz w:val="20"/>
                <w:szCs w:val="20"/>
              </w:rPr>
              <w:t>1</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CC0" w:rsidRDefault="00193CC0" w:rsidP="00E653CA">
            <w:pPr>
              <w:tabs>
                <w:tab w:val="left" w:pos="3345"/>
              </w:tabs>
              <w:rPr>
                <w:rFonts w:ascii="Times New Roman" w:hAnsi="Times New Roman" w:cs="Times New Roman"/>
                <w:sz w:val="20"/>
                <w:szCs w:val="20"/>
              </w:rPr>
            </w:pPr>
          </w:p>
        </w:tc>
        <w:tc>
          <w:tcPr>
            <w:tcW w:w="1596" w:type="dxa"/>
          </w:tcPr>
          <w:p w:rsidR="00193CC0" w:rsidRPr="00F44E72" w:rsidRDefault="00193CC0" w:rsidP="00E653CA">
            <w:pPr>
              <w:tabs>
                <w:tab w:val="left" w:pos="3345"/>
              </w:tabs>
              <w:rPr>
                <w:rFonts w:ascii="Times New Roman" w:hAnsi="Times New Roman" w:cs="Times New Roman"/>
                <w:sz w:val="20"/>
                <w:szCs w:val="20"/>
              </w:rPr>
            </w:pPr>
          </w:p>
        </w:tc>
        <w:tc>
          <w:tcPr>
            <w:tcW w:w="1666" w:type="dxa"/>
          </w:tcPr>
          <w:p w:rsidR="00193CC0" w:rsidRPr="00F44E72" w:rsidRDefault="00193CC0" w:rsidP="00E653CA">
            <w:pPr>
              <w:tabs>
                <w:tab w:val="left" w:pos="3345"/>
              </w:tabs>
              <w:rPr>
                <w:rFonts w:ascii="Times New Roman" w:hAnsi="Times New Roman" w:cs="Times New Roman"/>
                <w:sz w:val="20"/>
                <w:szCs w:val="20"/>
              </w:rPr>
            </w:pPr>
          </w:p>
        </w:tc>
        <w:tc>
          <w:tcPr>
            <w:tcW w:w="1596" w:type="dxa"/>
          </w:tcPr>
          <w:p w:rsidR="00193CC0" w:rsidRPr="00F44E72" w:rsidRDefault="00193CC0" w:rsidP="00E653CA">
            <w:pPr>
              <w:tabs>
                <w:tab w:val="left" w:pos="3345"/>
              </w:tabs>
              <w:rPr>
                <w:rFonts w:ascii="Times New Roman" w:hAnsi="Times New Roman" w:cs="Times New Roman"/>
                <w:sz w:val="20"/>
                <w:szCs w:val="20"/>
              </w:rPr>
            </w:pPr>
          </w:p>
        </w:tc>
      </w:tr>
    </w:tbl>
    <w:p w:rsidR="00E653CA" w:rsidRDefault="00E653CA" w:rsidP="00E653CA">
      <w:pPr>
        <w:tabs>
          <w:tab w:val="left" w:pos="3345"/>
        </w:tabs>
        <w:rPr>
          <w:sz w:val="24"/>
          <w:szCs w:val="24"/>
        </w:rPr>
      </w:pPr>
    </w:p>
    <w:p w:rsidR="00193CC0" w:rsidRDefault="00E653CA" w:rsidP="00E653CA">
      <w:pPr>
        <w:tabs>
          <w:tab w:val="left" w:pos="3345"/>
        </w:tabs>
        <w:rPr>
          <w:sz w:val="24"/>
          <w:szCs w:val="24"/>
        </w:rPr>
      </w:pPr>
      <w:r>
        <w:rPr>
          <w:sz w:val="24"/>
          <w:szCs w:val="24"/>
        </w:rPr>
        <w:t>В результате сверки расчета начисленной ежемесячной платы за фактически предоставленные социальные услуги в пре</w:t>
      </w:r>
      <w:r w:rsidR="004F5D58">
        <w:rPr>
          <w:sz w:val="24"/>
          <w:szCs w:val="24"/>
        </w:rPr>
        <w:t xml:space="preserve">делах установленного договором </w:t>
      </w:r>
      <w:r>
        <w:rPr>
          <w:sz w:val="24"/>
          <w:szCs w:val="24"/>
        </w:rPr>
        <w:t>о предоставлении социальных услуг и взимаемой платы с получателей социальных услуг</w:t>
      </w:r>
      <w:r w:rsidR="00193CC0">
        <w:rPr>
          <w:sz w:val="24"/>
          <w:szCs w:val="24"/>
        </w:rPr>
        <w:t xml:space="preserve"> с Актом о предоставлении социальных услуг</w:t>
      </w:r>
      <w:r>
        <w:rPr>
          <w:sz w:val="24"/>
          <w:szCs w:val="24"/>
        </w:rPr>
        <w:t>, в разрезе подопечных</w:t>
      </w:r>
      <w:r w:rsidR="00193CC0">
        <w:rPr>
          <w:sz w:val="24"/>
          <w:szCs w:val="24"/>
        </w:rPr>
        <w:t>, отклонений нет.</w:t>
      </w:r>
    </w:p>
    <w:p w:rsidR="00E653CA" w:rsidRDefault="00193CC0" w:rsidP="00E653CA">
      <w:pPr>
        <w:tabs>
          <w:tab w:val="left" w:pos="3345"/>
        </w:tabs>
        <w:rPr>
          <w:sz w:val="24"/>
          <w:szCs w:val="24"/>
        </w:rPr>
      </w:pPr>
      <w:r>
        <w:rPr>
          <w:sz w:val="24"/>
          <w:szCs w:val="24"/>
        </w:rPr>
        <w:t>Члены</w:t>
      </w:r>
      <w:r w:rsidR="00E653CA">
        <w:rPr>
          <w:sz w:val="24"/>
          <w:szCs w:val="24"/>
        </w:rPr>
        <w:t xml:space="preserve"> комиссии:</w:t>
      </w:r>
      <w:r w:rsidR="00E653CA" w:rsidRPr="00746715">
        <w:rPr>
          <w:sz w:val="24"/>
          <w:szCs w:val="24"/>
        </w:rPr>
        <w:t xml:space="preserve"> </w:t>
      </w:r>
    </w:p>
    <w:p w:rsidR="00E653CA" w:rsidRDefault="00E653CA" w:rsidP="00E653CA">
      <w:pPr>
        <w:tabs>
          <w:tab w:val="left" w:pos="3345"/>
        </w:tabs>
        <w:rPr>
          <w:sz w:val="24"/>
          <w:szCs w:val="24"/>
        </w:rPr>
      </w:pPr>
      <w:r>
        <w:rPr>
          <w:sz w:val="24"/>
          <w:szCs w:val="24"/>
        </w:rPr>
        <w:t xml:space="preserve">Председатель комиссии     </w:t>
      </w:r>
    </w:p>
    <w:p w:rsidR="00E653CA" w:rsidRDefault="00E653CA" w:rsidP="00E653CA">
      <w:pPr>
        <w:tabs>
          <w:tab w:val="left" w:pos="3345"/>
        </w:tabs>
        <w:spacing w:after="0"/>
        <w:rPr>
          <w:sz w:val="24"/>
          <w:szCs w:val="24"/>
        </w:rPr>
      </w:pPr>
      <w:r>
        <w:rPr>
          <w:sz w:val="24"/>
          <w:szCs w:val="24"/>
        </w:rPr>
        <w:t xml:space="preserve">Члены комиссии:                </w:t>
      </w:r>
    </w:p>
    <w:p w:rsidR="007E2482" w:rsidRDefault="00E653CA" w:rsidP="00E653CA">
      <w:pPr>
        <w:tabs>
          <w:tab w:val="left" w:pos="3345"/>
          <w:tab w:val="left" w:pos="8508"/>
        </w:tabs>
        <w:spacing w:after="0"/>
        <w:rPr>
          <w:sz w:val="24"/>
          <w:szCs w:val="24"/>
        </w:rPr>
      </w:pPr>
      <w:r>
        <w:rPr>
          <w:sz w:val="24"/>
          <w:szCs w:val="24"/>
        </w:rPr>
        <w:t xml:space="preserve">                                              </w:t>
      </w:r>
      <w:r>
        <w:rPr>
          <w:sz w:val="24"/>
          <w:szCs w:val="24"/>
        </w:rPr>
        <w:tab/>
      </w:r>
      <w:r w:rsidRPr="00CA51E6">
        <w:rPr>
          <w:sz w:val="24"/>
          <w:szCs w:val="24"/>
        </w:rPr>
        <w:t xml:space="preserve">     </w:t>
      </w:r>
      <w:r>
        <w:rPr>
          <w:sz w:val="24"/>
          <w:szCs w:val="24"/>
        </w:rPr>
        <w:t xml:space="preserve">  </w:t>
      </w:r>
      <w:r w:rsidRPr="00CA51E6">
        <w:rPr>
          <w:sz w:val="24"/>
          <w:szCs w:val="24"/>
        </w:rPr>
        <w:t xml:space="preserve"> </w:t>
      </w:r>
      <w:r>
        <w:rPr>
          <w:sz w:val="24"/>
          <w:szCs w:val="24"/>
        </w:rPr>
        <w:t xml:space="preserve">                                                             </w:t>
      </w:r>
    </w:p>
    <w:p w:rsidR="007E2482" w:rsidRDefault="007E2482" w:rsidP="00E653CA">
      <w:pPr>
        <w:tabs>
          <w:tab w:val="left" w:pos="3345"/>
          <w:tab w:val="left" w:pos="8508"/>
        </w:tabs>
        <w:spacing w:after="0"/>
        <w:rPr>
          <w:sz w:val="24"/>
          <w:szCs w:val="24"/>
        </w:rPr>
      </w:pPr>
    </w:p>
    <w:p w:rsidR="00E653CA" w:rsidRPr="00CA51E6" w:rsidRDefault="007E2482" w:rsidP="00E653CA">
      <w:pPr>
        <w:tabs>
          <w:tab w:val="left" w:pos="3345"/>
          <w:tab w:val="left" w:pos="8508"/>
        </w:tabs>
        <w:spacing w:after="0"/>
        <w:rPr>
          <w:sz w:val="24"/>
          <w:szCs w:val="24"/>
        </w:rPr>
      </w:pPr>
      <w:r>
        <w:rPr>
          <w:sz w:val="24"/>
          <w:szCs w:val="24"/>
        </w:rPr>
        <w:lastRenderedPageBreak/>
        <w:t xml:space="preserve">                                                                                                                  </w:t>
      </w:r>
      <w:r w:rsidR="00E653CA" w:rsidRPr="00CA51E6">
        <w:rPr>
          <w:sz w:val="24"/>
          <w:szCs w:val="24"/>
        </w:rPr>
        <w:t>УТВЕРЖДАЮ</w:t>
      </w:r>
    </w:p>
    <w:p w:rsidR="00E653CA" w:rsidRDefault="00E653CA" w:rsidP="00E653CA">
      <w:pPr>
        <w:keepNext/>
        <w:keepLines/>
        <w:tabs>
          <w:tab w:val="left" w:pos="6504"/>
          <w:tab w:val="right" w:pos="9356"/>
        </w:tabs>
        <w:jc w:val="left"/>
        <w:rPr>
          <w:sz w:val="24"/>
          <w:szCs w:val="24"/>
        </w:rPr>
      </w:pPr>
      <w:r>
        <w:rPr>
          <w:sz w:val="24"/>
          <w:szCs w:val="24"/>
        </w:rPr>
        <w:t xml:space="preserve">                    </w:t>
      </w:r>
      <w:r>
        <w:rPr>
          <w:sz w:val="24"/>
          <w:szCs w:val="24"/>
        </w:rPr>
        <w:tab/>
        <w:t>_______________________</w:t>
      </w:r>
      <w:r>
        <w:rPr>
          <w:sz w:val="24"/>
          <w:szCs w:val="24"/>
        </w:rPr>
        <w:tab/>
        <w:t xml:space="preserve">         </w:t>
      </w:r>
    </w:p>
    <w:p w:rsidR="00E653CA" w:rsidRPr="00E239A5" w:rsidRDefault="00E653CA" w:rsidP="00E653CA">
      <w:pPr>
        <w:keepNext/>
        <w:keepLines/>
        <w:jc w:val="right"/>
        <w:rPr>
          <w:sz w:val="16"/>
          <w:szCs w:val="16"/>
          <w:u w:val="single"/>
        </w:rPr>
      </w:pPr>
      <w:r w:rsidRPr="00E239A5">
        <w:rPr>
          <w:sz w:val="24"/>
          <w:szCs w:val="24"/>
        </w:rPr>
        <w:t xml:space="preserve"> </w:t>
      </w:r>
      <w:r w:rsidRPr="00E239A5">
        <w:rPr>
          <w:sz w:val="16"/>
          <w:szCs w:val="16"/>
        </w:rPr>
        <w:t>(должность</w:t>
      </w:r>
      <w:r>
        <w:rPr>
          <w:sz w:val="16"/>
          <w:szCs w:val="16"/>
        </w:rPr>
        <w:t xml:space="preserve"> руководителя, фамилия, ФИО</w:t>
      </w:r>
      <w:r w:rsidRPr="00E239A5">
        <w:rPr>
          <w:sz w:val="16"/>
          <w:szCs w:val="16"/>
        </w:rPr>
        <w:t>)</w:t>
      </w:r>
    </w:p>
    <w:p w:rsidR="00E653CA" w:rsidRDefault="00E653CA" w:rsidP="00E653CA">
      <w:pPr>
        <w:tabs>
          <w:tab w:val="center" w:pos="4677"/>
        </w:tabs>
        <w:rPr>
          <w:sz w:val="24"/>
          <w:szCs w:val="24"/>
        </w:rPr>
      </w:pPr>
    </w:p>
    <w:p w:rsidR="00E653CA" w:rsidRPr="00CA51E6" w:rsidRDefault="00E653CA" w:rsidP="00E653CA">
      <w:pPr>
        <w:rPr>
          <w:sz w:val="24"/>
          <w:szCs w:val="24"/>
        </w:rPr>
      </w:pPr>
    </w:p>
    <w:p w:rsidR="00E653CA" w:rsidRDefault="00E653CA" w:rsidP="00E653CA">
      <w:pPr>
        <w:tabs>
          <w:tab w:val="left" w:pos="3345"/>
        </w:tabs>
        <w:spacing w:after="0"/>
        <w:jc w:val="center"/>
        <w:rPr>
          <w:sz w:val="24"/>
          <w:szCs w:val="24"/>
        </w:rPr>
      </w:pPr>
      <w:r>
        <w:rPr>
          <w:sz w:val="24"/>
          <w:szCs w:val="24"/>
        </w:rPr>
        <w:t>АКТ</w:t>
      </w:r>
    </w:p>
    <w:p w:rsidR="00E653CA" w:rsidRDefault="00E653CA" w:rsidP="00E653CA">
      <w:pPr>
        <w:tabs>
          <w:tab w:val="left" w:pos="3345"/>
        </w:tabs>
        <w:jc w:val="center"/>
        <w:rPr>
          <w:sz w:val="24"/>
          <w:szCs w:val="24"/>
        </w:rPr>
      </w:pPr>
      <w:r>
        <w:rPr>
          <w:sz w:val="24"/>
          <w:szCs w:val="24"/>
        </w:rPr>
        <w:t>сверки остатков денежных средств на номинальных счетах</w:t>
      </w:r>
    </w:p>
    <w:p w:rsidR="00E653CA" w:rsidRDefault="00E653CA" w:rsidP="00E653CA">
      <w:pPr>
        <w:tabs>
          <w:tab w:val="left" w:pos="3345"/>
        </w:tabs>
        <w:spacing w:after="0"/>
        <w:rPr>
          <w:sz w:val="24"/>
          <w:szCs w:val="24"/>
        </w:rPr>
      </w:pPr>
    </w:p>
    <w:p w:rsidR="00E653CA" w:rsidRDefault="002217D6" w:rsidP="00E653CA">
      <w:pPr>
        <w:tabs>
          <w:tab w:val="center" w:pos="4677"/>
        </w:tabs>
        <w:jc w:val="right"/>
        <w:rPr>
          <w:sz w:val="24"/>
          <w:szCs w:val="24"/>
        </w:rPr>
      </w:pPr>
      <w:r>
        <w:rPr>
          <w:sz w:val="24"/>
          <w:szCs w:val="24"/>
        </w:rPr>
        <w:t>«____»    _______________ 20 __</w:t>
      </w:r>
      <w:r w:rsidR="00E653CA">
        <w:rPr>
          <w:sz w:val="24"/>
          <w:szCs w:val="24"/>
        </w:rPr>
        <w:t xml:space="preserve"> г.</w:t>
      </w:r>
    </w:p>
    <w:p w:rsidR="00E653CA" w:rsidRDefault="00E653CA" w:rsidP="00E653CA">
      <w:pPr>
        <w:tabs>
          <w:tab w:val="left" w:pos="3345"/>
        </w:tabs>
        <w:spacing w:after="0"/>
        <w:rPr>
          <w:sz w:val="24"/>
          <w:szCs w:val="24"/>
        </w:rPr>
      </w:pPr>
      <w:r>
        <w:rPr>
          <w:sz w:val="24"/>
          <w:szCs w:val="24"/>
        </w:rPr>
        <w:t>Постоянно действующая комиссия в составе:</w:t>
      </w:r>
    </w:p>
    <w:p w:rsidR="00E653CA" w:rsidRDefault="00E653CA" w:rsidP="00E653CA">
      <w:pPr>
        <w:tabs>
          <w:tab w:val="left" w:pos="3345"/>
        </w:tabs>
        <w:rPr>
          <w:sz w:val="24"/>
          <w:szCs w:val="24"/>
        </w:rPr>
      </w:pPr>
      <w:r>
        <w:rPr>
          <w:sz w:val="24"/>
          <w:szCs w:val="24"/>
        </w:rPr>
        <w:t xml:space="preserve">1.Председатель комиссии     </w:t>
      </w:r>
    </w:p>
    <w:p w:rsidR="00E653CA" w:rsidRDefault="00E653CA" w:rsidP="00E653CA">
      <w:pPr>
        <w:tabs>
          <w:tab w:val="left" w:pos="3345"/>
        </w:tabs>
        <w:spacing w:after="0"/>
        <w:rPr>
          <w:sz w:val="24"/>
          <w:szCs w:val="24"/>
        </w:rPr>
      </w:pPr>
      <w:r>
        <w:rPr>
          <w:sz w:val="24"/>
          <w:szCs w:val="24"/>
        </w:rPr>
        <w:t xml:space="preserve">2.Члены комиссии:                </w:t>
      </w:r>
    </w:p>
    <w:p w:rsidR="00E653CA" w:rsidRDefault="00E653CA" w:rsidP="00E653CA">
      <w:pPr>
        <w:tabs>
          <w:tab w:val="left" w:pos="3345"/>
        </w:tabs>
        <w:rPr>
          <w:sz w:val="24"/>
          <w:szCs w:val="24"/>
        </w:rPr>
      </w:pPr>
      <w:r>
        <w:rPr>
          <w:sz w:val="24"/>
          <w:szCs w:val="24"/>
        </w:rPr>
        <w:t xml:space="preserve"> провела сверку остатков денежных средств на номинальных счетах опекуна, открытых  в соответствии с Договором номинального счета опекуна-попечителя №__ от___________ в _________________и базе данных программного продукта «Парус», используемого для отражения в бухгалтерском учете фактов хозяйственной жизни, в разрезе подопечных.</w:t>
      </w:r>
    </w:p>
    <w:tbl>
      <w:tblPr>
        <w:tblStyle w:val="aff2"/>
        <w:tblW w:w="0" w:type="auto"/>
        <w:tblLook w:val="04A0" w:firstRow="1" w:lastRow="0" w:firstColumn="1" w:lastColumn="0" w:noHBand="0" w:noVBand="1"/>
      </w:tblPr>
      <w:tblGrid>
        <w:gridCol w:w="407"/>
        <w:gridCol w:w="2616"/>
        <w:gridCol w:w="1761"/>
        <w:gridCol w:w="1596"/>
        <w:gridCol w:w="1595"/>
        <w:gridCol w:w="1596"/>
      </w:tblGrid>
      <w:tr w:rsidR="00E653CA" w:rsidTr="00E653CA">
        <w:trPr>
          <w:trHeight w:val="336"/>
        </w:trPr>
        <w:tc>
          <w:tcPr>
            <w:tcW w:w="407" w:type="dxa"/>
            <w:vMerge w:val="restart"/>
          </w:tcPr>
          <w:p w:rsidR="00E653CA" w:rsidRPr="001C68C7" w:rsidRDefault="00215475" w:rsidP="00E653CA">
            <w:pPr>
              <w:tabs>
                <w:tab w:val="left" w:pos="3345"/>
              </w:tabs>
              <w:rPr>
                <w:rFonts w:ascii="Times New Roman" w:hAnsi="Times New Roman" w:cs="Times New Roman"/>
                <w:sz w:val="20"/>
                <w:szCs w:val="20"/>
              </w:rPr>
            </w:pPr>
            <w:r>
              <w:rPr>
                <w:rFonts w:ascii="Times New Roman" w:hAnsi="Times New Roman" w:cs="Times New Roman"/>
                <w:sz w:val="20"/>
                <w:szCs w:val="20"/>
              </w:rPr>
              <w:t xml:space="preserve"> </w:t>
            </w:r>
            <w:r w:rsidR="00E653CA" w:rsidRPr="001C68C7">
              <w:rPr>
                <w:rFonts w:ascii="Times New Roman" w:hAnsi="Times New Roman" w:cs="Times New Roman"/>
                <w:sz w:val="20"/>
                <w:szCs w:val="20"/>
              </w:rPr>
              <w:t>№</w:t>
            </w:r>
          </w:p>
        </w:tc>
        <w:tc>
          <w:tcPr>
            <w:tcW w:w="2616" w:type="dxa"/>
            <w:vMerge w:val="restart"/>
          </w:tcPr>
          <w:p w:rsidR="00E653CA" w:rsidRPr="001C68C7" w:rsidRDefault="00E653CA" w:rsidP="00E653CA">
            <w:pPr>
              <w:tabs>
                <w:tab w:val="left" w:pos="3345"/>
              </w:tabs>
              <w:jc w:val="center"/>
              <w:rPr>
                <w:rFonts w:ascii="Times New Roman" w:hAnsi="Times New Roman" w:cs="Times New Roman"/>
                <w:sz w:val="20"/>
                <w:szCs w:val="20"/>
              </w:rPr>
            </w:pPr>
            <w:r>
              <w:rPr>
                <w:rFonts w:ascii="Times New Roman" w:hAnsi="Times New Roman" w:cs="Times New Roman"/>
                <w:sz w:val="20"/>
                <w:szCs w:val="20"/>
              </w:rPr>
              <w:t>номер номинального счета</w:t>
            </w:r>
          </w:p>
        </w:tc>
        <w:tc>
          <w:tcPr>
            <w:tcW w:w="1761" w:type="dxa"/>
            <w:vMerge w:val="restart"/>
          </w:tcPr>
          <w:p w:rsidR="00E653CA" w:rsidRPr="001C68C7" w:rsidRDefault="00E653CA" w:rsidP="00E653CA">
            <w:pPr>
              <w:tabs>
                <w:tab w:val="left" w:pos="3345"/>
              </w:tabs>
              <w:jc w:val="center"/>
              <w:rPr>
                <w:rFonts w:ascii="Times New Roman" w:hAnsi="Times New Roman" w:cs="Times New Roman"/>
                <w:sz w:val="20"/>
                <w:szCs w:val="20"/>
              </w:rPr>
            </w:pPr>
            <w:proofErr w:type="spellStart"/>
            <w:r>
              <w:rPr>
                <w:rFonts w:ascii="Times New Roman" w:hAnsi="Times New Roman" w:cs="Times New Roman"/>
                <w:sz w:val="20"/>
                <w:szCs w:val="20"/>
              </w:rPr>
              <w:t>бенецициар</w:t>
            </w:r>
            <w:proofErr w:type="spellEnd"/>
          </w:p>
        </w:tc>
        <w:tc>
          <w:tcPr>
            <w:tcW w:w="3191" w:type="dxa"/>
            <w:gridSpan w:val="2"/>
            <w:tcBorders>
              <w:bottom w:val="single" w:sz="4" w:space="0" w:color="auto"/>
            </w:tcBorders>
          </w:tcPr>
          <w:p w:rsidR="00E653CA" w:rsidRPr="00F44E72" w:rsidRDefault="00E653CA" w:rsidP="007E2482">
            <w:pPr>
              <w:tabs>
                <w:tab w:val="left" w:pos="3345"/>
              </w:tabs>
              <w:jc w:val="center"/>
              <w:rPr>
                <w:rFonts w:ascii="Times New Roman" w:hAnsi="Times New Roman" w:cs="Times New Roman"/>
                <w:sz w:val="20"/>
                <w:szCs w:val="20"/>
              </w:rPr>
            </w:pPr>
            <w:r>
              <w:rPr>
                <w:rFonts w:ascii="Times New Roman" w:hAnsi="Times New Roman" w:cs="Times New Roman"/>
                <w:sz w:val="20"/>
                <w:szCs w:val="20"/>
              </w:rPr>
              <w:t>остаток</w:t>
            </w:r>
            <w:r w:rsidRPr="00F44E72">
              <w:rPr>
                <w:rFonts w:ascii="Times New Roman" w:hAnsi="Times New Roman" w:cs="Times New Roman"/>
                <w:sz w:val="20"/>
                <w:szCs w:val="20"/>
              </w:rPr>
              <w:t xml:space="preserve"> денежных средств</w:t>
            </w:r>
            <w:r>
              <w:rPr>
                <w:rFonts w:ascii="Times New Roman" w:hAnsi="Times New Roman" w:cs="Times New Roman"/>
                <w:sz w:val="20"/>
                <w:szCs w:val="20"/>
              </w:rPr>
              <w:t xml:space="preserve"> на </w:t>
            </w:r>
            <w:r w:rsidR="007E2482">
              <w:rPr>
                <w:rFonts w:ascii="Times New Roman" w:hAnsi="Times New Roman" w:cs="Times New Roman"/>
                <w:sz w:val="20"/>
                <w:szCs w:val="20"/>
              </w:rPr>
              <w:t>__________</w:t>
            </w:r>
          </w:p>
        </w:tc>
        <w:tc>
          <w:tcPr>
            <w:tcW w:w="1596" w:type="dxa"/>
            <w:vMerge w:val="restart"/>
          </w:tcPr>
          <w:p w:rsidR="00E653CA" w:rsidRPr="00F44E72" w:rsidRDefault="00E653CA" w:rsidP="00E653CA">
            <w:pPr>
              <w:tabs>
                <w:tab w:val="left" w:pos="3345"/>
              </w:tabs>
              <w:jc w:val="center"/>
              <w:rPr>
                <w:rFonts w:ascii="Times New Roman" w:hAnsi="Times New Roman" w:cs="Times New Roman"/>
                <w:sz w:val="20"/>
                <w:szCs w:val="20"/>
              </w:rPr>
            </w:pPr>
            <w:r w:rsidRPr="00F44E72">
              <w:rPr>
                <w:rFonts w:ascii="Times New Roman" w:hAnsi="Times New Roman" w:cs="Times New Roman"/>
                <w:sz w:val="20"/>
                <w:szCs w:val="20"/>
              </w:rPr>
              <w:t>Отклонения, причины</w:t>
            </w:r>
          </w:p>
        </w:tc>
      </w:tr>
      <w:tr w:rsidR="00E653CA" w:rsidTr="00E653CA">
        <w:trPr>
          <w:trHeight w:val="348"/>
        </w:trPr>
        <w:tc>
          <w:tcPr>
            <w:tcW w:w="407" w:type="dxa"/>
            <w:vMerge/>
          </w:tcPr>
          <w:p w:rsidR="00E653CA" w:rsidRPr="001C68C7" w:rsidRDefault="00E653CA" w:rsidP="00E653CA">
            <w:pPr>
              <w:tabs>
                <w:tab w:val="left" w:pos="3345"/>
              </w:tabs>
              <w:rPr>
                <w:rFonts w:ascii="Times New Roman" w:hAnsi="Times New Roman" w:cs="Times New Roman"/>
                <w:sz w:val="20"/>
                <w:szCs w:val="20"/>
              </w:rPr>
            </w:pPr>
          </w:p>
        </w:tc>
        <w:tc>
          <w:tcPr>
            <w:tcW w:w="2616" w:type="dxa"/>
            <w:vMerge/>
          </w:tcPr>
          <w:p w:rsidR="00E653CA" w:rsidRDefault="00E653CA" w:rsidP="00E653CA">
            <w:pPr>
              <w:tabs>
                <w:tab w:val="left" w:pos="3345"/>
              </w:tabs>
              <w:rPr>
                <w:rFonts w:ascii="Times New Roman" w:hAnsi="Times New Roman" w:cs="Times New Roman"/>
                <w:sz w:val="20"/>
                <w:szCs w:val="20"/>
              </w:rPr>
            </w:pPr>
          </w:p>
        </w:tc>
        <w:tc>
          <w:tcPr>
            <w:tcW w:w="1761" w:type="dxa"/>
            <w:vMerge/>
          </w:tcPr>
          <w:p w:rsidR="00E653CA" w:rsidRDefault="00E653CA" w:rsidP="00E653CA">
            <w:pPr>
              <w:tabs>
                <w:tab w:val="left" w:pos="3345"/>
              </w:tabs>
              <w:rPr>
                <w:rFonts w:ascii="Times New Roman" w:hAnsi="Times New Roman" w:cs="Times New Roman"/>
                <w:sz w:val="20"/>
                <w:szCs w:val="20"/>
              </w:rPr>
            </w:pPr>
          </w:p>
        </w:tc>
        <w:tc>
          <w:tcPr>
            <w:tcW w:w="1596" w:type="dxa"/>
            <w:tcBorders>
              <w:top w:val="single" w:sz="4" w:space="0" w:color="auto"/>
              <w:right w:val="single" w:sz="4" w:space="0" w:color="auto"/>
            </w:tcBorders>
          </w:tcPr>
          <w:p w:rsidR="00E653CA" w:rsidRPr="001C68C7" w:rsidRDefault="00E653CA" w:rsidP="00E653CA">
            <w:pPr>
              <w:tabs>
                <w:tab w:val="left" w:pos="3345"/>
              </w:tabs>
              <w:jc w:val="center"/>
              <w:rPr>
                <w:rFonts w:ascii="Times New Roman" w:hAnsi="Times New Roman" w:cs="Times New Roman"/>
                <w:sz w:val="20"/>
                <w:szCs w:val="20"/>
              </w:rPr>
            </w:pPr>
            <w:r>
              <w:rPr>
                <w:rFonts w:ascii="Times New Roman" w:hAnsi="Times New Roman" w:cs="Times New Roman"/>
                <w:sz w:val="20"/>
                <w:szCs w:val="20"/>
              </w:rPr>
              <w:t>ПАО «</w:t>
            </w:r>
            <w:proofErr w:type="spellStart"/>
            <w:r>
              <w:rPr>
                <w:rFonts w:ascii="Times New Roman" w:hAnsi="Times New Roman" w:cs="Times New Roman"/>
                <w:sz w:val="20"/>
                <w:szCs w:val="20"/>
              </w:rPr>
              <w:t>МИнБанк</w:t>
            </w:r>
            <w:proofErr w:type="spellEnd"/>
            <w:r>
              <w:rPr>
                <w:rFonts w:ascii="Times New Roman" w:hAnsi="Times New Roman" w:cs="Times New Roman"/>
                <w:sz w:val="20"/>
                <w:szCs w:val="20"/>
              </w:rPr>
              <w:t>»</w:t>
            </w:r>
          </w:p>
        </w:tc>
        <w:tc>
          <w:tcPr>
            <w:tcW w:w="1595" w:type="dxa"/>
            <w:tcBorders>
              <w:top w:val="single" w:sz="4" w:space="0" w:color="auto"/>
              <w:left w:val="single" w:sz="4" w:space="0" w:color="auto"/>
            </w:tcBorders>
          </w:tcPr>
          <w:p w:rsidR="00E653CA" w:rsidRPr="001C68C7" w:rsidRDefault="00E653CA" w:rsidP="00E653CA">
            <w:pPr>
              <w:tabs>
                <w:tab w:val="left" w:pos="3345"/>
              </w:tabs>
              <w:jc w:val="center"/>
              <w:rPr>
                <w:rFonts w:ascii="Times New Roman" w:hAnsi="Times New Roman" w:cs="Times New Roman"/>
                <w:sz w:val="20"/>
                <w:szCs w:val="20"/>
              </w:rPr>
            </w:pPr>
            <w:r>
              <w:rPr>
                <w:rFonts w:ascii="Times New Roman" w:hAnsi="Times New Roman" w:cs="Times New Roman"/>
                <w:sz w:val="20"/>
                <w:szCs w:val="20"/>
              </w:rPr>
              <w:t>ПП Парус</w:t>
            </w:r>
          </w:p>
        </w:tc>
        <w:tc>
          <w:tcPr>
            <w:tcW w:w="1596" w:type="dxa"/>
            <w:vMerge/>
          </w:tcPr>
          <w:p w:rsidR="00E653CA" w:rsidRPr="001C68C7" w:rsidRDefault="00E653CA" w:rsidP="00E653CA">
            <w:pPr>
              <w:tabs>
                <w:tab w:val="left" w:pos="3345"/>
              </w:tabs>
              <w:rPr>
                <w:rFonts w:ascii="Times New Roman" w:hAnsi="Times New Roman" w:cs="Times New Roman"/>
                <w:sz w:val="20"/>
                <w:szCs w:val="20"/>
              </w:rPr>
            </w:pPr>
          </w:p>
        </w:tc>
      </w:tr>
      <w:tr w:rsidR="00E653CA" w:rsidTr="00E653CA">
        <w:tc>
          <w:tcPr>
            <w:tcW w:w="407" w:type="dxa"/>
          </w:tcPr>
          <w:p w:rsidR="00E653CA" w:rsidRPr="00F44E72" w:rsidRDefault="00E653CA" w:rsidP="00E653CA">
            <w:pPr>
              <w:tabs>
                <w:tab w:val="left" w:pos="3345"/>
              </w:tabs>
              <w:rPr>
                <w:rFonts w:ascii="Times New Roman" w:hAnsi="Times New Roman" w:cs="Times New Roman"/>
                <w:sz w:val="20"/>
                <w:szCs w:val="20"/>
              </w:rPr>
            </w:pPr>
          </w:p>
        </w:tc>
        <w:tc>
          <w:tcPr>
            <w:tcW w:w="2616" w:type="dxa"/>
          </w:tcPr>
          <w:p w:rsidR="00E653CA" w:rsidRPr="00F44E72" w:rsidRDefault="00E653CA" w:rsidP="00E653CA">
            <w:pPr>
              <w:tabs>
                <w:tab w:val="left" w:pos="3345"/>
              </w:tabs>
              <w:rPr>
                <w:rFonts w:ascii="Times New Roman" w:hAnsi="Times New Roman" w:cs="Times New Roman"/>
                <w:sz w:val="20"/>
                <w:szCs w:val="20"/>
              </w:rPr>
            </w:pPr>
          </w:p>
        </w:tc>
        <w:tc>
          <w:tcPr>
            <w:tcW w:w="1761" w:type="dxa"/>
          </w:tcPr>
          <w:p w:rsidR="00E653CA" w:rsidRPr="00F44E72" w:rsidRDefault="00E653CA" w:rsidP="00E653CA">
            <w:pPr>
              <w:tabs>
                <w:tab w:val="left" w:pos="3345"/>
              </w:tabs>
              <w:rPr>
                <w:rFonts w:ascii="Times New Roman" w:hAnsi="Times New Roman" w:cs="Times New Roman"/>
                <w:sz w:val="20"/>
                <w:szCs w:val="20"/>
              </w:rPr>
            </w:pPr>
          </w:p>
        </w:tc>
        <w:tc>
          <w:tcPr>
            <w:tcW w:w="1596" w:type="dxa"/>
          </w:tcPr>
          <w:p w:rsidR="00E653CA" w:rsidRPr="00F44E72" w:rsidRDefault="00E653CA" w:rsidP="00E653CA">
            <w:pPr>
              <w:tabs>
                <w:tab w:val="left" w:pos="3345"/>
              </w:tabs>
              <w:jc w:val="center"/>
              <w:rPr>
                <w:rFonts w:ascii="Times New Roman" w:hAnsi="Times New Roman" w:cs="Times New Roman"/>
                <w:sz w:val="20"/>
                <w:szCs w:val="20"/>
              </w:rPr>
            </w:pPr>
          </w:p>
        </w:tc>
        <w:tc>
          <w:tcPr>
            <w:tcW w:w="1595" w:type="dxa"/>
          </w:tcPr>
          <w:p w:rsidR="00E653CA" w:rsidRPr="00F44E72" w:rsidRDefault="00E653CA" w:rsidP="00E653CA">
            <w:pPr>
              <w:tabs>
                <w:tab w:val="left" w:pos="3345"/>
              </w:tabs>
              <w:jc w:val="center"/>
              <w:rPr>
                <w:rFonts w:ascii="Times New Roman" w:hAnsi="Times New Roman" w:cs="Times New Roman"/>
                <w:sz w:val="20"/>
                <w:szCs w:val="20"/>
              </w:rPr>
            </w:pPr>
          </w:p>
        </w:tc>
        <w:tc>
          <w:tcPr>
            <w:tcW w:w="1596" w:type="dxa"/>
          </w:tcPr>
          <w:p w:rsidR="00E653CA" w:rsidRPr="00F44E72" w:rsidRDefault="00E653CA" w:rsidP="00E653CA">
            <w:pPr>
              <w:tabs>
                <w:tab w:val="left" w:pos="3345"/>
              </w:tabs>
              <w:rPr>
                <w:rFonts w:ascii="Times New Roman" w:hAnsi="Times New Roman" w:cs="Times New Roman"/>
                <w:sz w:val="20"/>
                <w:szCs w:val="20"/>
              </w:rPr>
            </w:pPr>
          </w:p>
        </w:tc>
      </w:tr>
    </w:tbl>
    <w:p w:rsidR="00E653CA" w:rsidRDefault="00E653CA" w:rsidP="00E653CA">
      <w:pPr>
        <w:tabs>
          <w:tab w:val="left" w:pos="3345"/>
        </w:tabs>
        <w:rPr>
          <w:sz w:val="24"/>
          <w:szCs w:val="24"/>
        </w:rPr>
      </w:pPr>
    </w:p>
    <w:p w:rsidR="00E653CA" w:rsidRDefault="00E653CA" w:rsidP="00E653CA">
      <w:pPr>
        <w:tabs>
          <w:tab w:val="left" w:pos="3345"/>
        </w:tabs>
        <w:rPr>
          <w:sz w:val="24"/>
          <w:szCs w:val="24"/>
        </w:rPr>
      </w:pPr>
      <w:r>
        <w:rPr>
          <w:sz w:val="24"/>
          <w:szCs w:val="24"/>
        </w:rPr>
        <w:t xml:space="preserve">          В результате сверки остатков денежных средств на номинальных счетах опекуна и базе данных программного продукта «Парус» </w:t>
      </w:r>
      <w:r w:rsidR="00637DF5">
        <w:rPr>
          <w:sz w:val="24"/>
          <w:szCs w:val="24"/>
        </w:rPr>
        <w:t>в разрезе подопечных расхождения________________</w:t>
      </w:r>
      <w:r>
        <w:rPr>
          <w:sz w:val="24"/>
          <w:szCs w:val="24"/>
        </w:rPr>
        <w:t>.</w:t>
      </w:r>
    </w:p>
    <w:p w:rsidR="00637DF5" w:rsidRDefault="00637DF5" w:rsidP="00E653CA">
      <w:pPr>
        <w:tabs>
          <w:tab w:val="left" w:pos="3345"/>
        </w:tabs>
        <w:rPr>
          <w:sz w:val="24"/>
          <w:szCs w:val="24"/>
        </w:rPr>
      </w:pPr>
    </w:p>
    <w:p w:rsidR="00637DF5" w:rsidRDefault="00637DF5" w:rsidP="00E653CA">
      <w:pPr>
        <w:tabs>
          <w:tab w:val="left" w:pos="3345"/>
        </w:tabs>
        <w:rPr>
          <w:sz w:val="24"/>
          <w:szCs w:val="24"/>
        </w:rPr>
      </w:pPr>
    </w:p>
    <w:p w:rsidR="00E653CA" w:rsidRDefault="00E653CA" w:rsidP="00E653CA">
      <w:pPr>
        <w:tabs>
          <w:tab w:val="left" w:pos="3345"/>
        </w:tabs>
        <w:rPr>
          <w:sz w:val="24"/>
          <w:szCs w:val="24"/>
        </w:rPr>
      </w:pPr>
      <w:r>
        <w:rPr>
          <w:sz w:val="24"/>
          <w:szCs w:val="24"/>
        </w:rPr>
        <w:t>Подписи комиссии:</w:t>
      </w:r>
      <w:r w:rsidRPr="00746715">
        <w:rPr>
          <w:sz w:val="24"/>
          <w:szCs w:val="24"/>
        </w:rPr>
        <w:t xml:space="preserve"> </w:t>
      </w:r>
    </w:p>
    <w:p w:rsidR="00E653CA" w:rsidRDefault="00E653CA" w:rsidP="00E653CA">
      <w:pPr>
        <w:tabs>
          <w:tab w:val="left" w:pos="3345"/>
        </w:tabs>
        <w:rPr>
          <w:sz w:val="24"/>
          <w:szCs w:val="24"/>
        </w:rPr>
      </w:pPr>
      <w:r>
        <w:rPr>
          <w:sz w:val="24"/>
          <w:szCs w:val="24"/>
        </w:rPr>
        <w:t xml:space="preserve">Председатель комиссии     </w:t>
      </w:r>
    </w:p>
    <w:p w:rsidR="00E653CA" w:rsidRDefault="00E653CA" w:rsidP="00637DF5">
      <w:pPr>
        <w:tabs>
          <w:tab w:val="left" w:pos="3345"/>
        </w:tabs>
        <w:spacing w:after="0"/>
        <w:rPr>
          <w:sz w:val="24"/>
          <w:szCs w:val="24"/>
        </w:rPr>
      </w:pPr>
      <w:r>
        <w:rPr>
          <w:sz w:val="24"/>
          <w:szCs w:val="24"/>
        </w:rPr>
        <w:t>Члены комиссии</w:t>
      </w:r>
    </w:p>
    <w:p w:rsidR="00E653CA" w:rsidRDefault="00E653CA" w:rsidP="00E653CA">
      <w:pPr>
        <w:tabs>
          <w:tab w:val="left" w:pos="3345"/>
        </w:tabs>
        <w:rPr>
          <w:sz w:val="24"/>
          <w:szCs w:val="24"/>
        </w:rPr>
      </w:pPr>
    </w:p>
    <w:p w:rsidR="00F14297" w:rsidRPr="00E653CA" w:rsidRDefault="00F14297" w:rsidP="00E653CA">
      <w:pPr>
        <w:tabs>
          <w:tab w:val="left" w:pos="6564"/>
        </w:tabs>
        <w:rPr>
          <w:sz w:val="24"/>
          <w:szCs w:val="24"/>
        </w:rPr>
        <w:sectPr w:rsidR="00F14297" w:rsidRPr="00E653CA">
          <w:headerReference w:type="default" r:id="rId104"/>
          <w:footerReference w:type="default" r:id="rId105"/>
          <w:footerReference w:type="first" r:id="rId106"/>
          <w:footnotePr>
            <w:numRestart w:val="eachSect"/>
          </w:footnotePr>
          <w:pgSz w:w="11907" w:h="16839" w:code="9"/>
          <w:pgMar w:top="1134" w:right="850" w:bottom="1134" w:left="1701" w:header="720" w:footer="720" w:gutter="0"/>
          <w:pgNumType w:start="1"/>
          <w:cols w:space="720"/>
          <w:titlePg/>
        </w:sectPr>
      </w:pPr>
    </w:p>
    <w:p w:rsidR="00F14297" w:rsidRDefault="005564C6">
      <w:pPr>
        <w:keepNext/>
        <w:keepLines/>
        <w:jc w:val="right"/>
      </w:pPr>
      <w:r>
        <w:lastRenderedPageBreak/>
        <w:t>Приложение 2 к Порядку организации и осуществления внутреннего контроля</w:t>
      </w:r>
    </w:p>
    <w:p w:rsidR="008D32A3" w:rsidRDefault="008D32A3">
      <w:pPr>
        <w:jc w:val="center"/>
        <w:rPr>
          <w:b/>
        </w:rPr>
      </w:pPr>
    </w:p>
    <w:p w:rsidR="008D32A3" w:rsidRDefault="008D32A3">
      <w:pPr>
        <w:jc w:val="center"/>
        <w:rPr>
          <w:b/>
        </w:rPr>
      </w:pPr>
    </w:p>
    <w:p w:rsidR="00F14297" w:rsidRPr="004A1A33" w:rsidRDefault="005564C6">
      <w:pPr>
        <w:jc w:val="center"/>
      </w:pPr>
      <w:r>
        <w:rPr>
          <w:b/>
        </w:rPr>
        <w:t xml:space="preserve">Журнал учета результатов внутреннего контроля за </w:t>
      </w:r>
      <w:r w:rsidR="004A1A33">
        <w:rPr>
          <w:b/>
          <w:u w:val="single"/>
        </w:rPr>
        <w:t xml:space="preserve">______   </w:t>
      </w:r>
      <w:r w:rsidR="004A1A33" w:rsidRPr="004A1A33">
        <w:rPr>
          <w:b/>
        </w:rPr>
        <w:t>год</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1"/>
        <w:gridCol w:w="1494"/>
        <w:gridCol w:w="2657"/>
        <w:gridCol w:w="1694"/>
        <w:gridCol w:w="4142"/>
        <w:gridCol w:w="1694"/>
        <w:gridCol w:w="2292"/>
      </w:tblGrid>
      <w:tr w:rsidR="004A1A33" w:rsidTr="004A1A33">
        <w:tc>
          <w:tcPr>
            <w:tcW w:w="183" w:type="pct"/>
            <w:tcBorders>
              <w:top w:val="single" w:sz="0" w:space="0" w:color="auto"/>
              <w:left w:val="single" w:sz="0" w:space="0" w:color="auto"/>
              <w:bottom w:val="single" w:sz="0" w:space="0" w:color="auto"/>
              <w:right w:val="single" w:sz="0" w:space="0" w:color="auto"/>
            </w:tcBorders>
          </w:tcPr>
          <w:p w:rsidR="004A1A33" w:rsidRPr="004A1A33" w:rsidRDefault="004A1A33">
            <w:pPr>
              <w:pStyle w:val="Normalunindented"/>
              <w:keepNext/>
              <w:jc w:val="center"/>
              <w:rPr>
                <w:sz w:val="20"/>
                <w:szCs w:val="20"/>
              </w:rPr>
            </w:pPr>
            <w:r w:rsidRPr="004A1A33">
              <w:rPr>
                <w:sz w:val="20"/>
                <w:szCs w:val="20"/>
              </w:rPr>
              <w:t>№ п/п</w:t>
            </w:r>
          </w:p>
        </w:tc>
        <w:tc>
          <w:tcPr>
            <w:tcW w:w="515" w:type="pct"/>
            <w:tcBorders>
              <w:top w:val="single" w:sz="0" w:space="0" w:color="auto"/>
              <w:left w:val="single" w:sz="0" w:space="0" w:color="auto"/>
              <w:bottom w:val="single" w:sz="0" w:space="0" w:color="auto"/>
              <w:right w:val="single" w:sz="0" w:space="0" w:color="auto"/>
            </w:tcBorders>
          </w:tcPr>
          <w:p w:rsidR="004A1A33" w:rsidRPr="004A1A33" w:rsidRDefault="004A1A33" w:rsidP="004A1A33">
            <w:pPr>
              <w:pStyle w:val="Normalunindented"/>
              <w:keepNext/>
              <w:jc w:val="center"/>
              <w:rPr>
                <w:sz w:val="20"/>
                <w:szCs w:val="20"/>
              </w:rPr>
            </w:pPr>
            <w:r w:rsidRPr="004A1A33">
              <w:rPr>
                <w:sz w:val="20"/>
                <w:szCs w:val="20"/>
              </w:rPr>
              <w:t xml:space="preserve">Тема проверки </w:t>
            </w:r>
          </w:p>
        </w:tc>
        <w:tc>
          <w:tcPr>
            <w:tcW w:w="916" w:type="pct"/>
            <w:tcBorders>
              <w:top w:val="single" w:sz="0" w:space="0" w:color="auto"/>
              <w:left w:val="single" w:sz="0" w:space="0" w:color="auto"/>
              <w:bottom w:val="single" w:sz="0" w:space="0" w:color="auto"/>
              <w:right w:val="single" w:sz="0" w:space="0" w:color="auto"/>
            </w:tcBorders>
          </w:tcPr>
          <w:p w:rsidR="004A1A33" w:rsidRPr="004A1A33" w:rsidRDefault="004A1A33">
            <w:pPr>
              <w:pStyle w:val="Normalunindented"/>
              <w:keepNext/>
              <w:jc w:val="center"/>
              <w:rPr>
                <w:sz w:val="20"/>
                <w:szCs w:val="20"/>
              </w:rPr>
            </w:pPr>
            <w:r w:rsidRPr="004A1A33">
              <w:rPr>
                <w:sz w:val="20"/>
                <w:szCs w:val="20"/>
              </w:rPr>
              <w:t>Причина проведения проверки (плановая/внеплановая)</w:t>
            </w:r>
          </w:p>
        </w:tc>
        <w:tc>
          <w:tcPr>
            <w:tcW w:w="584" w:type="pct"/>
            <w:tcBorders>
              <w:top w:val="single" w:sz="0" w:space="0" w:color="auto"/>
              <w:left w:val="single" w:sz="0" w:space="0" w:color="auto"/>
              <w:bottom w:val="single" w:sz="0" w:space="0" w:color="auto"/>
              <w:right w:val="single" w:sz="0" w:space="0" w:color="auto"/>
            </w:tcBorders>
          </w:tcPr>
          <w:p w:rsidR="004A1A33" w:rsidRPr="004A1A33" w:rsidRDefault="004A1A33">
            <w:pPr>
              <w:pStyle w:val="Normalunindented"/>
              <w:keepNext/>
              <w:jc w:val="center"/>
              <w:rPr>
                <w:sz w:val="20"/>
                <w:szCs w:val="20"/>
              </w:rPr>
            </w:pPr>
            <w:r w:rsidRPr="004A1A33">
              <w:rPr>
                <w:sz w:val="20"/>
                <w:szCs w:val="20"/>
              </w:rPr>
              <w:t>Должностное лицо, ответственное за проведение проверки</w:t>
            </w:r>
          </w:p>
        </w:tc>
        <w:tc>
          <w:tcPr>
            <w:tcW w:w="1428" w:type="pct"/>
            <w:tcBorders>
              <w:top w:val="single" w:sz="0" w:space="0" w:color="auto"/>
              <w:left w:val="single" w:sz="0" w:space="0" w:color="auto"/>
              <w:bottom w:val="single" w:sz="0" w:space="0" w:color="auto"/>
              <w:right w:val="single" w:sz="0" w:space="0" w:color="auto"/>
            </w:tcBorders>
          </w:tcPr>
          <w:p w:rsidR="004A1A33" w:rsidRPr="004A1A33" w:rsidRDefault="004A1A33" w:rsidP="004A1A33">
            <w:pPr>
              <w:pStyle w:val="Normalunindented"/>
              <w:keepNext/>
              <w:jc w:val="center"/>
              <w:rPr>
                <w:sz w:val="20"/>
                <w:szCs w:val="20"/>
              </w:rPr>
            </w:pPr>
            <w:r w:rsidRPr="004A1A33">
              <w:rPr>
                <w:sz w:val="20"/>
                <w:szCs w:val="20"/>
              </w:rPr>
              <w:t>Перечень выявленных нарушений (недостатков)</w:t>
            </w:r>
          </w:p>
        </w:tc>
        <w:tc>
          <w:tcPr>
            <w:tcW w:w="584" w:type="pct"/>
            <w:tcBorders>
              <w:top w:val="single" w:sz="0" w:space="0" w:color="auto"/>
              <w:left w:val="single" w:sz="0" w:space="0" w:color="auto"/>
              <w:bottom w:val="single" w:sz="0" w:space="0" w:color="auto"/>
              <w:right w:val="single" w:sz="0" w:space="0" w:color="auto"/>
            </w:tcBorders>
          </w:tcPr>
          <w:p w:rsidR="004A1A33" w:rsidRPr="004A1A33" w:rsidRDefault="004A1A33">
            <w:pPr>
              <w:pStyle w:val="Normalunindented"/>
              <w:keepNext/>
              <w:jc w:val="left"/>
              <w:rPr>
                <w:sz w:val="20"/>
                <w:szCs w:val="20"/>
              </w:rPr>
            </w:pPr>
            <w:r w:rsidRPr="004A1A33">
              <w:rPr>
                <w:sz w:val="20"/>
                <w:szCs w:val="20"/>
              </w:rPr>
              <w:t>Предлагаемые меры по устранению нарушений (недостатков)</w:t>
            </w:r>
          </w:p>
        </w:tc>
        <w:tc>
          <w:tcPr>
            <w:tcW w:w="790" w:type="pct"/>
            <w:tcBorders>
              <w:top w:val="single" w:sz="0" w:space="0" w:color="auto"/>
              <w:left w:val="single" w:sz="0" w:space="0" w:color="auto"/>
              <w:bottom w:val="single" w:sz="0" w:space="0" w:color="auto"/>
              <w:right w:val="single" w:sz="0" w:space="0" w:color="auto"/>
            </w:tcBorders>
          </w:tcPr>
          <w:p w:rsidR="004A1A33" w:rsidRPr="004A1A33" w:rsidRDefault="004A1A33">
            <w:pPr>
              <w:pStyle w:val="Normalunindented"/>
              <w:keepNext/>
              <w:jc w:val="left"/>
              <w:rPr>
                <w:sz w:val="20"/>
                <w:szCs w:val="20"/>
              </w:rPr>
            </w:pPr>
            <w:r w:rsidRPr="004A1A33">
              <w:rPr>
                <w:sz w:val="20"/>
                <w:szCs w:val="20"/>
              </w:rPr>
              <w:t>Отметка об устранении</w:t>
            </w:r>
          </w:p>
        </w:tc>
      </w:tr>
      <w:tr w:rsidR="004A1A33" w:rsidTr="004A1A33">
        <w:tc>
          <w:tcPr>
            <w:tcW w:w="183" w:type="pct"/>
            <w:tcBorders>
              <w:top w:val="single" w:sz="0" w:space="0" w:color="auto"/>
              <w:left w:val="single" w:sz="0" w:space="0" w:color="auto"/>
              <w:bottom w:val="single" w:sz="0" w:space="0" w:color="auto"/>
              <w:right w:val="single" w:sz="0" w:space="0" w:color="auto"/>
            </w:tcBorders>
          </w:tcPr>
          <w:p w:rsidR="004A1A33" w:rsidRDefault="004A1A33">
            <w:pPr>
              <w:keepNext/>
              <w:jc w:val="left"/>
            </w:pPr>
          </w:p>
        </w:tc>
        <w:tc>
          <w:tcPr>
            <w:tcW w:w="515" w:type="pct"/>
            <w:tcBorders>
              <w:top w:val="single" w:sz="0" w:space="0" w:color="auto"/>
              <w:left w:val="single" w:sz="0" w:space="0" w:color="auto"/>
              <w:bottom w:val="single" w:sz="0" w:space="0" w:color="auto"/>
              <w:right w:val="single" w:sz="0" w:space="0" w:color="auto"/>
            </w:tcBorders>
          </w:tcPr>
          <w:p w:rsidR="004A1A33" w:rsidRDefault="004A1A33">
            <w:pPr>
              <w:keepNext/>
              <w:jc w:val="left"/>
            </w:pPr>
          </w:p>
        </w:tc>
        <w:tc>
          <w:tcPr>
            <w:tcW w:w="916" w:type="pct"/>
            <w:tcBorders>
              <w:top w:val="single" w:sz="0" w:space="0" w:color="auto"/>
              <w:left w:val="single" w:sz="0" w:space="0" w:color="auto"/>
              <w:bottom w:val="single" w:sz="0" w:space="0" w:color="auto"/>
              <w:right w:val="single" w:sz="0" w:space="0" w:color="auto"/>
            </w:tcBorders>
          </w:tcPr>
          <w:p w:rsidR="004A1A33" w:rsidRDefault="004A1A33">
            <w:pPr>
              <w:keepNext/>
              <w:jc w:val="left"/>
            </w:pPr>
          </w:p>
        </w:tc>
        <w:tc>
          <w:tcPr>
            <w:tcW w:w="584" w:type="pct"/>
            <w:tcBorders>
              <w:top w:val="single" w:sz="0" w:space="0" w:color="auto"/>
              <w:left w:val="single" w:sz="0" w:space="0" w:color="auto"/>
              <w:bottom w:val="single" w:sz="0" w:space="0" w:color="auto"/>
              <w:right w:val="single" w:sz="0" w:space="0" w:color="auto"/>
            </w:tcBorders>
          </w:tcPr>
          <w:p w:rsidR="004A1A33" w:rsidRDefault="004A1A33">
            <w:pPr>
              <w:keepNext/>
              <w:jc w:val="left"/>
            </w:pPr>
          </w:p>
        </w:tc>
        <w:tc>
          <w:tcPr>
            <w:tcW w:w="1428" w:type="pct"/>
            <w:tcBorders>
              <w:top w:val="single" w:sz="0" w:space="0" w:color="auto"/>
              <w:left w:val="single" w:sz="0" w:space="0" w:color="auto"/>
              <w:bottom w:val="single" w:sz="0" w:space="0" w:color="auto"/>
              <w:right w:val="single" w:sz="0" w:space="0" w:color="auto"/>
            </w:tcBorders>
          </w:tcPr>
          <w:p w:rsidR="004A1A33" w:rsidRDefault="004A1A33">
            <w:pPr>
              <w:keepNext/>
              <w:jc w:val="left"/>
            </w:pPr>
          </w:p>
        </w:tc>
        <w:tc>
          <w:tcPr>
            <w:tcW w:w="584" w:type="pct"/>
            <w:tcBorders>
              <w:top w:val="single" w:sz="0" w:space="0" w:color="auto"/>
              <w:left w:val="single" w:sz="0" w:space="0" w:color="auto"/>
              <w:bottom w:val="single" w:sz="0" w:space="0" w:color="auto"/>
              <w:right w:val="single" w:sz="0" w:space="0" w:color="auto"/>
            </w:tcBorders>
          </w:tcPr>
          <w:p w:rsidR="004A1A33" w:rsidRDefault="004A1A33">
            <w:pPr>
              <w:keepNext/>
              <w:jc w:val="left"/>
            </w:pPr>
          </w:p>
        </w:tc>
        <w:tc>
          <w:tcPr>
            <w:tcW w:w="790" w:type="pct"/>
            <w:tcBorders>
              <w:top w:val="single" w:sz="0" w:space="0" w:color="auto"/>
              <w:left w:val="single" w:sz="0" w:space="0" w:color="auto"/>
              <w:bottom w:val="single" w:sz="0" w:space="0" w:color="auto"/>
              <w:right w:val="single" w:sz="0" w:space="0" w:color="auto"/>
            </w:tcBorders>
          </w:tcPr>
          <w:p w:rsidR="004A1A33" w:rsidRDefault="004A1A33">
            <w:pPr>
              <w:keepNext/>
              <w:jc w:val="left"/>
            </w:pPr>
          </w:p>
        </w:tc>
      </w:tr>
    </w:tbl>
    <w:p w:rsidR="00F14297" w:rsidRDefault="005564C6">
      <w:r>
        <w:rPr>
          <w:i/>
        </w:rPr>
        <w:t> </w:t>
      </w:r>
      <w:bookmarkStart w:id="123" w:name="_docEnd_7"/>
      <w:bookmarkEnd w:id="123"/>
    </w:p>
    <w:p w:rsidR="00F14297" w:rsidRDefault="00F14297">
      <w:pPr>
        <w:sectPr w:rsidR="00F14297">
          <w:pgSz w:w="16839" w:h="11907" w:orient="landscape" w:code="9"/>
          <w:pgMar w:top="1134" w:right="850" w:bottom="1134" w:left="1701" w:header="720" w:footer="720" w:gutter="0"/>
          <w:cols w:space="720"/>
        </w:sectPr>
      </w:pPr>
    </w:p>
    <w:p w:rsidR="00F14297" w:rsidRDefault="005564C6">
      <w:pPr>
        <w:keepNext/>
        <w:keepLines/>
        <w:jc w:val="right"/>
      </w:pPr>
      <w:r>
        <w:lastRenderedPageBreak/>
        <w:t xml:space="preserve">Приложение № </w:t>
      </w:r>
      <w:r w:rsidR="00083901">
        <w:fldChar w:fldCharType="begin" w:fldLock="1"/>
      </w:r>
      <w:r>
        <w:instrText xml:space="preserve"> REF _ref_584780 \h \n \! </w:instrText>
      </w:r>
      <w:r w:rsidR="00083901">
        <w:fldChar w:fldCharType="separate"/>
      </w:r>
      <w:r>
        <w:t>6</w:t>
      </w:r>
      <w:r w:rsidR="00083901">
        <w:fldChar w:fldCharType="end"/>
      </w:r>
      <w:r>
        <w:br/>
        <w:t>к Уч</w:t>
      </w:r>
      <w:r w:rsidR="00E7618D">
        <w:t>етной политике</w:t>
      </w:r>
      <w:r w:rsidR="00E7618D">
        <w:br/>
      </w:r>
    </w:p>
    <w:p w:rsidR="00F14297" w:rsidRDefault="005564C6">
      <w:pPr>
        <w:pStyle w:val="a4"/>
      </w:pPr>
      <w:bookmarkStart w:id="124" w:name="_docStart_8"/>
      <w:bookmarkStart w:id="125" w:name="_title_8"/>
      <w:bookmarkStart w:id="126" w:name="_ref_584780"/>
      <w:bookmarkEnd w:id="124"/>
      <w:r>
        <w:t>Положение о комиссии по поступлению и выбытию активов</w:t>
      </w:r>
      <w:bookmarkEnd w:id="125"/>
      <w:bookmarkEnd w:id="126"/>
    </w:p>
    <w:p w:rsidR="00F14297" w:rsidRPr="008D32A3" w:rsidRDefault="005564C6">
      <w:pPr>
        <w:pStyle w:val="heading1normal"/>
        <w:numPr>
          <w:ilvl w:val="0"/>
          <w:numId w:val="26"/>
        </w:numPr>
        <w:rPr>
          <w:sz w:val="24"/>
          <w:szCs w:val="24"/>
        </w:rPr>
      </w:pPr>
      <w:bookmarkStart w:id="127" w:name="_ref_1627500"/>
      <w:r w:rsidRPr="008D32A3">
        <w:rPr>
          <w:b/>
          <w:sz w:val="24"/>
          <w:szCs w:val="24"/>
        </w:rPr>
        <w:t>Общие положения</w:t>
      </w:r>
      <w:bookmarkEnd w:id="127"/>
    </w:p>
    <w:p w:rsidR="00F14297" w:rsidRPr="008D32A3" w:rsidRDefault="005564C6">
      <w:pPr>
        <w:pStyle w:val="2"/>
        <w:rPr>
          <w:sz w:val="24"/>
          <w:szCs w:val="24"/>
        </w:rPr>
      </w:pPr>
      <w:bookmarkStart w:id="128" w:name="_ref_1627501"/>
      <w:r w:rsidRPr="008D32A3">
        <w:rPr>
          <w:sz w:val="24"/>
          <w:szCs w:val="24"/>
        </w:rPr>
        <w:t>Состав комиссии по поступлению и вы</w:t>
      </w:r>
      <w:r w:rsidR="00467F16" w:rsidRPr="008D32A3">
        <w:rPr>
          <w:sz w:val="24"/>
          <w:szCs w:val="24"/>
        </w:rPr>
        <w:t xml:space="preserve">бытию активов </w:t>
      </w:r>
      <w:r w:rsidRPr="008D32A3">
        <w:rPr>
          <w:sz w:val="24"/>
          <w:szCs w:val="24"/>
        </w:rPr>
        <w:t xml:space="preserve"> утв</w:t>
      </w:r>
      <w:r w:rsidR="00AC4861" w:rsidRPr="008D32A3">
        <w:rPr>
          <w:sz w:val="24"/>
          <w:szCs w:val="24"/>
        </w:rPr>
        <w:t>ерждается ежегодно приказом директора</w:t>
      </w:r>
      <w:r w:rsidRPr="008D32A3">
        <w:rPr>
          <w:sz w:val="24"/>
          <w:szCs w:val="24"/>
        </w:rPr>
        <w:t>.</w:t>
      </w:r>
      <w:bookmarkEnd w:id="128"/>
    </w:p>
    <w:p w:rsidR="00F14297" w:rsidRPr="008D32A3" w:rsidRDefault="005564C6">
      <w:pPr>
        <w:pStyle w:val="2"/>
        <w:rPr>
          <w:sz w:val="24"/>
          <w:szCs w:val="24"/>
        </w:rPr>
      </w:pPr>
      <w:bookmarkStart w:id="129" w:name="_ref_1627502"/>
      <w:r w:rsidRPr="008D32A3">
        <w:rPr>
          <w:sz w:val="24"/>
          <w:szCs w:val="24"/>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29"/>
    </w:p>
    <w:p w:rsidR="00F14297" w:rsidRPr="008D32A3" w:rsidRDefault="005564C6">
      <w:pPr>
        <w:pStyle w:val="2"/>
        <w:rPr>
          <w:sz w:val="24"/>
          <w:szCs w:val="24"/>
        </w:rPr>
      </w:pPr>
      <w:bookmarkStart w:id="130" w:name="_ref_1627503"/>
      <w:r w:rsidRPr="008D32A3">
        <w:rPr>
          <w:sz w:val="24"/>
          <w:szCs w:val="24"/>
        </w:rPr>
        <w:t>Заседания комиссии пр</w:t>
      </w:r>
      <w:r w:rsidR="00AC4861" w:rsidRPr="008D32A3">
        <w:rPr>
          <w:sz w:val="24"/>
          <w:szCs w:val="24"/>
        </w:rPr>
        <w:t>оводятся по мере необходимости</w:t>
      </w:r>
      <w:r w:rsidRPr="008D32A3">
        <w:rPr>
          <w:sz w:val="24"/>
          <w:szCs w:val="24"/>
        </w:rPr>
        <w:t>.</w:t>
      </w:r>
      <w:bookmarkEnd w:id="130"/>
    </w:p>
    <w:p w:rsidR="00F14297" w:rsidRPr="008D32A3" w:rsidRDefault="005564C6">
      <w:pPr>
        <w:pStyle w:val="2"/>
        <w:rPr>
          <w:sz w:val="24"/>
          <w:szCs w:val="24"/>
        </w:rPr>
      </w:pPr>
      <w:bookmarkStart w:id="131" w:name="_ref_1627504"/>
      <w:r w:rsidRPr="008D32A3">
        <w:rPr>
          <w:sz w:val="24"/>
          <w:szCs w:val="24"/>
        </w:rPr>
        <w:t>Срок рассмотрения комиссией представленных ей документов не должен превышать 14 календарных дней.</w:t>
      </w:r>
      <w:bookmarkEnd w:id="131"/>
    </w:p>
    <w:p w:rsidR="00F14297" w:rsidRPr="008D32A3" w:rsidRDefault="005564C6">
      <w:pPr>
        <w:pStyle w:val="2"/>
        <w:rPr>
          <w:sz w:val="24"/>
          <w:szCs w:val="24"/>
        </w:rPr>
      </w:pPr>
      <w:bookmarkStart w:id="132" w:name="_ref_1627505"/>
      <w:r w:rsidRPr="008D32A3">
        <w:rPr>
          <w:sz w:val="24"/>
          <w:szCs w:val="24"/>
        </w:rPr>
        <w:t>Заседание комиссии правомочно при наличии не менее 2/3 ее состава.</w:t>
      </w:r>
      <w:bookmarkEnd w:id="132"/>
    </w:p>
    <w:p w:rsidR="00F14297" w:rsidRPr="008D32A3" w:rsidRDefault="005564C6">
      <w:pPr>
        <w:pStyle w:val="2"/>
        <w:rPr>
          <w:sz w:val="24"/>
          <w:szCs w:val="24"/>
        </w:rPr>
      </w:pPr>
      <w:bookmarkStart w:id="133" w:name="_ref_1627506"/>
      <w:r w:rsidRPr="008D32A3">
        <w:rPr>
          <w:sz w:val="24"/>
          <w:szCs w:val="24"/>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33"/>
    </w:p>
    <w:p w:rsidR="00F14297" w:rsidRPr="008D32A3" w:rsidRDefault="005564C6">
      <w:pPr>
        <w:pStyle w:val="2"/>
        <w:rPr>
          <w:sz w:val="24"/>
          <w:szCs w:val="24"/>
        </w:rPr>
      </w:pPr>
      <w:bookmarkStart w:id="134" w:name="_ref_1627507"/>
      <w:r w:rsidRPr="008D32A3">
        <w:rPr>
          <w:sz w:val="24"/>
          <w:szCs w:val="24"/>
        </w:rPr>
        <w:t>Экспертом не может быть лицо, отвечающее за материальные ценности, в отношении которых принимается решение о списании.</w:t>
      </w:r>
      <w:bookmarkEnd w:id="134"/>
    </w:p>
    <w:p w:rsidR="00F14297" w:rsidRPr="008D32A3" w:rsidRDefault="005564C6">
      <w:pPr>
        <w:pStyle w:val="2"/>
        <w:rPr>
          <w:sz w:val="24"/>
          <w:szCs w:val="24"/>
        </w:rPr>
      </w:pPr>
      <w:bookmarkStart w:id="135" w:name="_ref_1627508"/>
      <w:r w:rsidRPr="008D32A3">
        <w:rPr>
          <w:sz w:val="24"/>
          <w:szCs w:val="24"/>
        </w:rPr>
        <w:t>Решение комиссии оформляется протоколом, который подписывают председатель и члены комиссии, присутствовавшие на заседании.</w:t>
      </w:r>
      <w:bookmarkEnd w:id="135"/>
    </w:p>
    <w:p w:rsidR="00F14297" w:rsidRPr="008D32A3" w:rsidRDefault="005564C6">
      <w:pPr>
        <w:pStyle w:val="heading1normal"/>
        <w:rPr>
          <w:sz w:val="24"/>
          <w:szCs w:val="24"/>
        </w:rPr>
      </w:pPr>
      <w:bookmarkStart w:id="136" w:name="_ref_1636341"/>
      <w:r w:rsidRPr="008D32A3">
        <w:rPr>
          <w:b/>
          <w:sz w:val="24"/>
          <w:szCs w:val="24"/>
        </w:rPr>
        <w:t>Принятие решений по поступлению активов</w:t>
      </w:r>
      <w:bookmarkEnd w:id="136"/>
    </w:p>
    <w:p w:rsidR="00F14297" w:rsidRPr="008D32A3" w:rsidRDefault="005564C6">
      <w:pPr>
        <w:pStyle w:val="2"/>
        <w:rPr>
          <w:sz w:val="24"/>
          <w:szCs w:val="24"/>
        </w:rPr>
      </w:pPr>
      <w:bookmarkStart w:id="137" w:name="_ref_1636342"/>
      <w:r w:rsidRPr="008D32A3">
        <w:rPr>
          <w:sz w:val="24"/>
          <w:szCs w:val="24"/>
        </w:rPr>
        <w:t>В части поступления активов комиссия принимает решения по следующим вопросам:</w:t>
      </w:r>
      <w:bookmarkEnd w:id="137"/>
    </w:p>
    <w:p w:rsidR="00F14297" w:rsidRPr="008D32A3" w:rsidRDefault="005564C6">
      <w:pPr>
        <w:rPr>
          <w:sz w:val="24"/>
          <w:szCs w:val="24"/>
        </w:rPr>
      </w:pPr>
      <w:r w:rsidRPr="008D32A3">
        <w:rPr>
          <w:sz w:val="24"/>
          <w:szCs w:val="24"/>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F14297" w:rsidRPr="008D32A3" w:rsidRDefault="005564C6">
      <w:pPr>
        <w:rPr>
          <w:sz w:val="24"/>
          <w:szCs w:val="24"/>
        </w:rPr>
      </w:pPr>
      <w:r w:rsidRPr="008D32A3">
        <w:rPr>
          <w:sz w:val="24"/>
          <w:szCs w:val="24"/>
        </w:rPr>
        <w:t>- выбор метода определения справедливой стоимости имущества в случаях, установленных нормативными актами и (или) Учетной политикой;</w:t>
      </w:r>
    </w:p>
    <w:p w:rsidR="00F14297" w:rsidRPr="008D32A3" w:rsidRDefault="005564C6">
      <w:pPr>
        <w:rPr>
          <w:sz w:val="24"/>
          <w:szCs w:val="24"/>
        </w:rPr>
      </w:pPr>
      <w:r w:rsidRPr="008D32A3">
        <w:rPr>
          <w:sz w:val="24"/>
          <w:szCs w:val="24"/>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F14297" w:rsidRPr="008D32A3" w:rsidRDefault="005564C6">
      <w:pPr>
        <w:rPr>
          <w:sz w:val="24"/>
          <w:szCs w:val="24"/>
        </w:rPr>
      </w:pPr>
      <w:r w:rsidRPr="008D32A3">
        <w:rPr>
          <w:sz w:val="24"/>
          <w:szCs w:val="24"/>
        </w:rPr>
        <w:t>- определение первоначальной стоимости и метода амортизации поступивших объектов нефинансовых активов;</w:t>
      </w:r>
    </w:p>
    <w:p w:rsidR="00F14297" w:rsidRPr="008D32A3" w:rsidRDefault="005564C6">
      <w:pPr>
        <w:rPr>
          <w:sz w:val="24"/>
          <w:szCs w:val="24"/>
        </w:rPr>
      </w:pPr>
      <w:r w:rsidRPr="008D32A3">
        <w:rPr>
          <w:sz w:val="24"/>
          <w:szCs w:val="24"/>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F14297" w:rsidRPr="008D32A3" w:rsidRDefault="005564C6">
      <w:pPr>
        <w:rPr>
          <w:sz w:val="24"/>
          <w:szCs w:val="24"/>
        </w:rPr>
      </w:pPr>
      <w:r w:rsidRPr="008D32A3">
        <w:rPr>
          <w:sz w:val="24"/>
          <w:szCs w:val="24"/>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F14297" w:rsidRPr="008D32A3" w:rsidRDefault="005564C6">
      <w:pPr>
        <w:pStyle w:val="2"/>
        <w:rPr>
          <w:sz w:val="24"/>
          <w:szCs w:val="24"/>
        </w:rPr>
      </w:pPr>
      <w:bookmarkStart w:id="138" w:name="_ref_1636343"/>
      <w:r w:rsidRPr="008D32A3">
        <w:rPr>
          <w:sz w:val="24"/>
          <w:szCs w:val="24"/>
        </w:rPr>
        <w:lastRenderedPageBreak/>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138"/>
    </w:p>
    <w:p w:rsidR="00F14297" w:rsidRPr="008D32A3" w:rsidRDefault="005564C6">
      <w:pPr>
        <w:pStyle w:val="2"/>
        <w:rPr>
          <w:sz w:val="24"/>
          <w:szCs w:val="24"/>
        </w:rPr>
      </w:pPr>
      <w:bookmarkStart w:id="139" w:name="_ref_1636344"/>
      <w:r w:rsidRPr="008D32A3">
        <w:rPr>
          <w:sz w:val="24"/>
          <w:szCs w:val="24"/>
        </w:rP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139"/>
    </w:p>
    <w:p w:rsidR="00F14297" w:rsidRPr="008D32A3" w:rsidRDefault="005564C6">
      <w:pPr>
        <w:rPr>
          <w:sz w:val="24"/>
          <w:szCs w:val="24"/>
        </w:rPr>
      </w:pPr>
      <w:r w:rsidRPr="008D32A3">
        <w:rPr>
          <w:sz w:val="24"/>
          <w:szCs w:val="24"/>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F14297" w:rsidRPr="008D32A3" w:rsidRDefault="005564C6">
      <w:pPr>
        <w:rPr>
          <w:sz w:val="24"/>
          <w:szCs w:val="24"/>
        </w:rPr>
      </w:pPr>
      <w:r w:rsidRPr="008D32A3">
        <w:rPr>
          <w:sz w:val="24"/>
          <w:szCs w:val="24"/>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F14297" w:rsidRPr="008D32A3" w:rsidRDefault="005564C6">
      <w:pPr>
        <w:rPr>
          <w:sz w:val="24"/>
          <w:szCs w:val="24"/>
        </w:rPr>
      </w:pPr>
      <w:r w:rsidRPr="008D32A3">
        <w:rPr>
          <w:sz w:val="24"/>
          <w:szCs w:val="24"/>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F14297" w:rsidRPr="008D32A3" w:rsidRDefault="005564C6">
      <w:pPr>
        <w:pStyle w:val="2"/>
        <w:rPr>
          <w:sz w:val="24"/>
          <w:szCs w:val="24"/>
        </w:rPr>
      </w:pPr>
      <w:bookmarkStart w:id="140" w:name="_ref_1636345"/>
      <w:r w:rsidRPr="008D32A3">
        <w:rPr>
          <w:sz w:val="24"/>
          <w:szCs w:val="24"/>
        </w:rP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140"/>
    </w:p>
    <w:p w:rsidR="00F14297" w:rsidRPr="008D32A3" w:rsidRDefault="005564C6">
      <w:pPr>
        <w:rPr>
          <w:sz w:val="24"/>
          <w:szCs w:val="24"/>
        </w:rPr>
      </w:pPr>
      <w:r w:rsidRPr="008D32A3">
        <w:rPr>
          <w:sz w:val="24"/>
          <w:szCs w:val="24"/>
        </w:rPr>
        <w:t>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(ф. 0504103).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(ф. 0504103).</w:t>
      </w:r>
    </w:p>
    <w:p w:rsidR="00F14297" w:rsidRPr="008D32A3" w:rsidRDefault="005564C6">
      <w:pPr>
        <w:pStyle w:val="2"/>
        <w:rPr>
          <w:sz w:val="24"/>
          <w:szCs w:val="24"/>
        </w:rPr>
      </w:pPr>
      <w:bookmarkStart w:id="141" w:name="_ref_1636346"/>
      <w:r w:rsidRPr="008D32A3">
        <w:rPr>
          <w:sz w:val="24"/>
          <w:szCs w:val="24"/>
        </w:rPr>
        <w:t>Поступление нефинансовых активов комиссия оформляет следующими первичными учетными документами:</w:t>
      </w:r>
      <w:bookmarkEnd w:id="141"/>
    </w:p>
    <w:p w:rsidR="00F14297" w:rsidRPr="008D32A3" w:rsidRDefault="005564C6">
      <w:pPr>
        <w:rPr>
          <w:sz w:val="24"/>
          <w:szCs w:val="24"/>
        </w:rPr>
      </w:pPr>
      <w:r w:rsidRPr="008D32A3">
        <w:rPr>
          <w:sz w:val="24"/>
          <w:szCs w:val="24"/>
        </w:rPr>
        <w:t>- Актом о приеме-передаче объектов нефинансовых активов (ф. 0504101);</w:t>
      </w:r>
    </w:p>
    <w:p w:rsidR="00F14297" w:rsidRPr="008D32A3" w:rsidRDefault="005564C6">
      <w:pPr>
        <w:rPr>
          <w:sz w:val="24"/>
          <w:szCs w:val="24"/>
        </w:rPr>
      </w:pPr>
      <w:r w:rsidRPr="008D32A3">
        <w:rPr>
          <w:sz w:val="24"/>
          <w:szCs w:val="24"/>
        </w:rPr>
        <w:t>- Актом приемки материалов (материальных ценностей) (ф. 0504220</w:t>
      </w:r>
      <w:r w:rsidR="00674FFD" w:rsidRPr="008D32A3">
        <w:rPr>
          <w:sz w:val="24"/>
          <w:szCs w:val="24"/>
        </w:rPr>
        <w:t>)</w:t>
      </w:r>
      <w:r w:rsidRPr="008D32A3">
        <w:rPr>
          <w:sz w:val="24"/>
          <w:szCs w:val="24"/>
        </w:rPr>
        <w:t>.</w:t>
      </w:r>
    </w:p>
    <w:p w:rsidR="00F14297" w:rsidRPr="008D32A3" w:rsidRDefault="005564C6">
      <w:pPr>
        <w:pStyle w:val="2"/>
        <w:rPr>
          <w:sz w:val="24"/>
          <w:szCs w:val="24"/>
        </w:rPr>
      </w:pPr>
      <w:bookmarkStart w:id="142" w:name="_ref_1636347"/>
      <w:r w:rsidRPr="008D32A3">
        <w:rPr>
          <w:sz w:val="24"/>
          <w:szCs w:val="24"/>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142"/>
    </w:p>
    <w:p w:rsidR="00F14297" w:rsidRPr="008D32A3" w:rsidRDefault="005564C6">
      <w:pPr>
        <w:pStyle w:val="2"/>
        <w:rPr>
          <w:sz w:val="24"/>
          <w:szCs w:val="24"/>
        </w:rPr>
      </w:pPr>
      <w:bookmarkStart w:id="143" w:name="_ref_1636348"/>
      <w:r w:rsidRPr="008D32A3">
        <w:rPr>
          <w:sz w:val="24"/>
          <w:szCs w:val="24"/>
        </w:rP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143"/>
    </w:p>
    <w:p w:rsidR="00F14297" w:rsidRPr="008D32A3" w:rsidRDefault="005564C6">
      <w:pPr>
        <w:pStyle w:val="heading1normal"/>
        <w:rPr>
          <w:sz w:val="24"/>
          <w:szCs w:val="24"/>
        </w:rPr>
      </w:pPr>
      <w:bookmarkStart w:id="144" w:name="_ref_1645186"/>
      <w:r w:rsidRPr="008D32A3">
        <w:rPr>
          <w:b/>
          <w:sz w:val="24"/>
          <w:szCs w:val="24"/>
        </w:rPr>
        <w:t>Принятие решений по выбытию (списанию) активов и списанию задолженности неплатежеспособных дебиторов</w:t>
      </w:r>
      <w:bookmarkEnd w:id="144"/>
    </w:p>
    <w:p w:rsidR="00F14297" w:rsidRPr="008D32A3" w:rsidRDefault="005564C6">
      <w:pPr>
        <w:pStyle w:val="2"/>
        <w:rPr>
          <w:sz w:val="24"/>
          <w:szCs w:val="24"/>
        </w:rPr>
      </w:pPr>
      <w:bookmarkStart w:id="145" w:name="_ref_1645187"/>
      <w:r w:rsidRPr="008D32A3">
        <w:rPr>
          <w:sz w:val="24"/>
          <w:szCs w:val="24"/>
        </w:rPr>
        <w:t>В части выбытия (списания) активов и задолженности комиссия принимает решения по следующим вопросам:</w:t>
      </w:r>
      <w:bookmarkEnd w:id="145"/>
    </w:p>
    <w:p w:rsidR="00F14297" w:rsidRPr="008D32A3" w:rsidRDefault="005564C6">
      <w:pPr>
        <w:rPr>
          <w:sz w:val="24"/>
          <w:szCs w:val="24"/>
        </w:rPr>
      </w:pPr>
      <w:r w:rsidRPr="008D32A3">
        <w:rPr>
          <w:sz w:val="24"/>
          <w:szCs w:val="24"/>
        </w:rPr>
        <w:lastRenderedPageBreak/>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Pr="008D32A3">
        <w:rPr>
          <w:sz w:val="24"/>
          <w:szCs w:val="24"/>
        </w:rPr>
        <w:t>забалансовом</w:t>
      </w:r>
      <w:proofErr w:type="spellEnd"/>
      <w:r w:rsidRPr="008D32A3">
        <w:rPr>
          <w:sz w:val="24"/>
          <w:szCs w:val="24"/>
        </w:rPr>
        <w:t xml:space="preserve"> счете 21);</w:t>
      </w:r>
    </w:p>
    <w:p w:rsidR="00F14297" w:rsidRPr="008D32A3" w:rsidRDefault="005564C6">
      <w:pPr>
        <w:rPr>
          <w:sz w:val="24"/>
          <w:szCs w:val="24"/>
        </w:rPr>
      </w:pPr>
      <w:r w:rsidRPr="008D32A3">
        <w:rPr>
          <w:sz w:val="24"/>
          <w:szCs w:val="24"/>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F14297" w:rsidRPr="008D32A3" w:rsidRDefault="005564C6">
      <w:pPr>
        <w:rPr>
          <w:sz w:val="24"/>
          <w:szCs w:val="24"/>
        </w:rPr>
      </w:pPr>
      <w:r w:rsidRPr="008D32A3">
        <w:rPr>
          <w:sz w:val="24"/>
          <w:szCs w:val="24"/>
        </w:rPr>
        <w:t>- о частичной ликвидации (</w:t>
      </w:r>
      <w:proofErr w:type="spellStart"/>
      <w:r w:rsidRPr="008D32A3">
        <w:rPr>
          <w:sz w:val="24"/>
          <w:szCs w:val="24"/>
        </w:rPr>
        <w:t>разукомплектации</w:t>
      </w:r>
      <w:proofErr w:type="spellEnd"/>
      <w:r w:rsidRPr="008D32A3">
        <w:rPr>
          <w:sz w:val="24"/>
          <w:szCs w:val="24"/>
        </w:rPr>
        <w:t>) основных средств и об определении стоимости выбывающей части актива при его частичной ликвидации;</w:t>
      </w:r>
    </w:p>
    <w:p w:rsidR="00F14297" w:rsidRPr="008D32A3" w:rsidRDefault="005564C6">
      <w:pPr>
        <w:rPr>
          <w:sz w:val="24"/>
          <w:szCs w:val="24"/>
        </w:rPr>
      </w:pPr>
      <w:r w:rsidRPr="008D32A3">
        <w:rPr>
          <w:sz w:val="24"/>
          <w:szCs w:val="24"/>
        </w:rPr>
        <w:t>- о пригодности дальнейшего использования имущества, возможности и эффективности его восстановления;</w:t>
      </w:r>
    </w:p>
    <w:p w:rsidR="00F14297" w:rsidRPr="008D32A3" w:rsidRDefault="005564C6">
      <w:pPr>
        <w:rPr>
          <w:sz w:val="24"/>
          <w:szCs w:val="24"/>
        </w:rPr>
      </w:pPr>
      <w:r w:rsidRPr="008D32A3">
        <w:rPr>
          <w:sz w:val="24"/>
          <w:szCs w:val="24"/>
        </w:rPr>
        <w:t xml:space="preserve">- о списании задолженности неплатежеспособных дебиторов, а также списании с </w:t>
      </w:r>
      <w:proofErr w:type="spellStart"/>
      <w:r w:rsidRPr="008D32A3">
        <w:rPr>
          <w:sz w:val="24"/>
          <w:szCs w:val="24"/>
        </w:rPr>
        <w:t>забалансового</w:t>
      </w:r>
      <w:proofErr w:type="spellEnd"/>
      <w:r w:rsidRPr="008D32A3">
        <w:rPr>
          <w:sz w:val="24"/>
          <w:szCs w:val="24"/>
        </w:rPr>
        <w:t xml:space="preserve"> учета задолженности, признанной безнадежной к взысканию.</w:t>
      </w:r>
    </w:p>
    <w:p w:rsidR="00F14297" w:rsidRPr="008D32A3" w:rsidRDefault="005564C6">
      <w:pPr>
        <w:pStyle w:val="2"/>
        <w:rPr>
          <w:sz w:val="24"/>
          <w:szCs w:val="24"/>
        </w:rPr>
      </w:pPr>
      <w:bookmarkStart w:id="146" w:name="_ref_1645188"/>
      <w:r w:rsidRPr="008D32A3">
        <w:rPr>
          <w:sz w:val="24"/>
          <w:szCs w:val="24"/>
        </w:rPr>
        <w:t>Решение о выбытии имущества принимается, если оно:</w:t>
      </w:r>
      <w:bookmarkEnd w:id="146"/>
    </w:p>
    <w:p w:rsidR="00F14297" w:rsidRPr="008D32A3" w:rsidRDefault="005564C6">
      <w:pPr>
        <w:rPr>
          <w:sz w:val="24"/>
          <w:szCs w:val="24"/>
        </w:rPr>
      </w:pPr>
      <w:r w:rsidRPr="008D32A3">
        <w:rPr>
          <w:sz w:val="24"/>
          <w:szCs w:val="24"/>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F14297" w:rsidRPr="008D32A3" w:rsidRDefault="005564C6">
      <w:pPr>
        <w:rPr>
          <w:sz w:val="24"/>
          <w:szCs w:val="24"/>
        </w:rPr>
      </w:pPr>
      <w:r w:rsidRPr="008D32A3">
        <w:rPr>
          <w:sz w:val="24"/>
          <w:szCs w:val="24"/>
        </w:rPr>
        <w:t>- выбыло из владения, пользования, распор</w:t>
      </w:r>
      <w:r w:rsidR="00674FFD" w:rsidRPr="008D32A3">
        <w:rPr>
          <w:sz w:val="24"/>
          <w:szCs w:val="24"/>
        </w:rPr>
        <w:t xml:space="preserve">яжения вследствие </w:t>
      </w:r>
      <w:r w:rsidRPr="008D32A3">
        <w:rPr>
          <w:sz w:val="24"/>
          <w:szCs w:val="24"/>
        </w:rPr>
        <w:t>уничтожения, в том числе в результате хищения, недостачи, порчи, выявленных при инве</w:t>
      </w:r>
      <w:r w:rsidR="00674FFD" w:rsidRPr="008D32A3">
        <w:rPr>
          <w:sz w:val="24"/>
          <w:szCs w:val="24"/>
        </w:rPr>
        <w:t>нтаризации</w:t>
      </w:r>
      <w:r w:rsidRPr="008D32A3">
        <w:rPr>
          <w:sz w:val="24"/>
          <w:szCs w:val="24"/>
        </w:rPr>
        <w:t>;</w:t>
      </w:r>
    </w:p>
    <w:p w:rsidR="00F14297" w:rsidRPr="008D32A3" w:rsidRDefault="005564C6">
      <w:pPr>
        <w:rPr>
          <w:sz w:val="24"/>
          <w:szCs w:val="24"/>
        </w:rPr>
      </w:pPr>
      <w:r w:rsidRPr="008D32A3">
        <w:rPr>
          <w:sz w:val="24"/>
          <w:szCs w:val="24"/>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F14297" w:rsidRPr="008D32A3" w:rsidRDefault="005564C6">
      <w:pPr>
        <w:rPr>
          <w:sz w:val="24"/>
          <w:szCs w:val="24"/>
        </w:rPr>
      </w:pPr>
      <w:r w:rsidRPr="008D32A3">
        <w:rPr>
          <w:sz w:val="24"/>
          <w:szCs w:val="24"/>
        </w:rPr>
        <w:t>- в других случаях, предусмотренных законодательством РФ.</w:t>
      </w:r>
    </w:p>
    <w:p w:rsidR="00F14297" w:rsidRPr="008D32A3" w:rsidRDefault="005564C6">
      <w:pPr>
        <w:pStyle w:val="2"/>
        <w:rPr>
          <w:sz w:val="24"/>
          <w:szCs w:val="24"/>
        </w:rPr>
      </w:pPr>
      <w:bookmarkStart w:id="147" w:name="_ref_1645189"/>
      <w:r w:rsidRPr="008D32A3">
        <w:rPr>
          <w:sz w:val="24"/>
          <w:szCs w:val="24"/>
        </w:rPr>
        <w:t>Решение о списании имущества принимается комиссией после проведения следующих мероприятий:</w:t>
      </w:r>
      <w:bookmarkEnd w:id="147"/>
    </w:p>
    <w:p w:rsidR="00F14297" w:rsidRPr="008D32A3" w:rsidRDefault="005564C6">
      <w:pPr>
        <w:rPr>
          <w:sz w:val="24"/>
          <w:szCs w:val="24"/>
        </w:rPr>
      </w:pPr>
      <w:r w:rsidRPr="008D32A3">
        <w:rPr>
          <w:sz w:val="24"/>
          <w:szCs w:val="24"/>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F14297" w:rsidRPr="008D32A3" w:rsidRDefault="005564C6">
      <w:pPr>
        <w:rPr>
          <w:sz w:val="24"/>
          <w:szCs w:val="24"/>
        </w:rPr>
      </w:pPr>
      <w:r w:rsidRPr="008D32A3">
        <w:rPr>
          <w:sz w:val="24"/>
          <w:szCs w:val="24"/>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F14297" w:rsidRPr="008D32A3" w:rsidRDefault="005564C6">
      <w:pPr>
        <w:rPr>
          <w:sz w:val="24"/>
          <w:szCs w:val="24"/>
        </w:rPr>
      </w:pPr>
      <w:r w:rsidRPr="008D32A3">
        <w:rPr>
          <w:sz w:val="24"/>
          <w:szCs w:val="24"/>
        </w:rPr>
        <w:t>- установление виновных лиц, действия которых привели к необходимости списать имущество до истечения срока его полезного использования;</w:t>
      </w:r>
    </w:p>
    <w:p w:rsidR="00F14297" w:rsidRPr="008D32A3" w:rsidRDefault="005564C6">
      <w:pPr>
        <w:rPr>
          <w:sz w:val="24"/>
          <w:szCs w:val="24"/>
        </w:rPr>
      </w:pPr>
      <w:r w:rsidRPr="008D32A3">
        <w:rPr>
          <w:sz w:val="24"/>
          <w:szCs w:val="24"/>
        </w:rPr>
        <w:t>- подготовка документов, необходимых для принятия решения о списании имущества.</w:t>
      </w:r>
    </w:p>
    <w:p w:rsidR="00F14297" w:rsidRPr="008D32A3" w:rsidRDefault="005564C6">
      <w:pPr>
        <w:pStyle w:val="2"/>
        <w:rPr>
          <w:sz w:val="24"/>
          <w:szCs w:val="24"/>
        </w:rPr>
      </w:pPr>
      <w:bookmarkStart w:id="148" w:name="_ref_1645191"/>
      <w:r w:rsidRPr="008D32A3">
        <w:rPr>
          <w:sz w:val="24"/>
          <w:szCs w:val="24"/>
        </w:rPr>
        <w:t>Выбытие (списание) нефинансовых активов оформляется следующими документами:</w:t>
      </w:r>
      <w:bookmarkEnd w:id="148"/>
    </w:p>
    <w:p w:rsidR="00F14297" w:rsidRPr="008D32A3" w:rsidRDefault="005564C6">
      <w:pPr>
        <w:rPr>
          <w:sz w:val="24"/>
          <w:szCs w:val="24"/>
        </w:rPr>
      </w:pPr>
      <w:r w:rsidRPr="008D32A3">
        <w:rPr>
          <w:sz w:val="24"/>
          <w:szCs w:val="24"/>
        </w:rPr>
        <w:t>- Акт о приеме-передаче объектов нефинансовых активов (ф. 0504101);</w:t>
      </w:r>
    </w:p>
    <w:p w:rsidR="00F14297" w:rsidRPr="008D32A3" w:rsidRDefault="005564C6">
      <w:pPr>
        <w:rPr>
          <w:sz w:val="24"/>
          <w:szCs w:val="24"/>
        </w:rPr>
      </w:pPr>
      <w:r w:rsidRPr="008D32A3">
        <w:rPr>
          <w:sz w:val="24"/>
          <w:szCs w:val="24"/>
        </w:rPr>
        <w:t xml:space="preserve">- Акт о списании объектов нефинансовых активов (кроме транспортных средств) </w:t>
      </w:r>
      <w:r w:rsidR="00674FFD" w:rsidRPr="008D32A3">
        <w:rPr>
          <w:sz w:val="24"/>
          <w:szCs w:val="24"/>
        </w:rPr>
        <w:t xml:space="preserve">                 </w:t>
      </w:r>
      <w:r w:rsidRPr="008D32A3">
        <w:rPr>
          <w:sz w:val="24"/>
          <w:szCs w:val="24"/>
        </w:rPr>
        <w:t>(ф. 0504104);</w:t>
      </w:r>
    </w:p>
    <w:p w:rsidR="00F14297" w:rsidRPr="008D32A3" w:rsidRDefault="005564C6">
      <w:pPr>
        <w:rPr>
          <w:sz w:val="24"/>
          <w:szCs w:val="24"/>
        </w:rPr>
      </w:pPr>
      <w:r w:rsidRPr="008D32A3">
        <w:rPr>
          <w:sz w:val="24"/>
          <w:szCs w:val="24"/>
        </w:rPr>
        <w:t>- Акт о списании транспортного средства (ф. 0504105);</w:t>
      </w:r>
    </w:p>
    <w:p w:rsidR="00F14297" w:rsidRPr="008D32A3" w:rsidRDefault="005564C6">
      <w:pPr>
        <w:rPr>
          <w:sz w:val="24"/>
          <w:szCs w:val="24"/>
        </w:rPr>
      </w:pPr>
      <w:r w:rsidRPr="008D32A3">
        <w:rPr>
          <w:sz w:val="24"/>
          <w:szCs w:val="24"/>
        </w:rPr>
        <w:lastRenderedPageBreak/>
        <w:t>- Акт о списании мягкого и хозяйственного инвентаря (ф. 0504143);</w:t>
      </w:r>
    </w:p>
    <w:p w:rsidR="00F14297" w:rsidRPr="008D32A3" w:rsidRDefault="005564C6">
      <w:pPr>
        <w:rPr>
          <w:sz w:val="24"/>
          <w:szCs w:val="24"/>
        </w:rPr>
      </w:pPr>
      <w:r w:rsidRPr="008D32A3">
        <w:rPr>
          <w:sz w:val="24"/>
          <w:szCs w:val="24"/>
        </w:rPr>
        <w:t>- Акт о списании материальных запасов (ф. 0504230).</w:t>
      </w:r>
    </w:p>
    <w:p w:rsidR="00F14297" w:rsidRPr="008D32A3" w:rsidRDefault="005564C6">
      <w:pPr>
        <w:pStyle w:val="2"/>
        <w:rPr>
          <w:sz w:val="24"/>
          <w:szCs w:val="24"/>
        </w:rPr>
      </w:pPr>
      <w:bookmarkStart w:id="149" w:name="_ref_1645192"/>
      <w:r w:rsidRPr="008D32A3">
        <w:rPr>
          <w:sz w:val="24"/>
          <w:szCs w:val="24"/>
        </w:rPr>
        <w:t>Оформленный комиссией акт о списании имущества утверждается руководителем.</w:t>
      </w:r>
      <w:bookmarkEnd w:id="149"/>
    </w:p>
    <w:p w:rsidR="00F14297" w:rsidRPr="008D32A3" w:rsidRDefault="005564C6">
      <w:pPr>
        <w:pStyle w:val="2"/>
        <w:rPr>
          <w:sz w:val="24"/>
          <w:szCs w:val="24"/>
        </w:rPr>
      </w:pPr>
      <w:bookmarkStart w:id="150" w:name="_ref_1645193"/>
      <w:r w:rsidRPr="008D32A3">
        <w:rPr>
          <w:sz w:val="24"/>
          <w:szCs w:val="24"/>
        </w:rPr>
        <w:t>До утверждения в установленном порядке акта о списании</w:t>
      </w:r>
      <w:r w:rsidR="00467F16" w:rsidRPr="008D32A3">
        <w:rPr>
          <w:sz w:val="24"/>
          <w:szCs w:val="24"/>
        </w:rPr>
        <w:t>,</w:t>
      </w:r>
      <w:r w:rsidRPr="008D32A3">
        <w:rPr>
          <w:sz w:val="24"/>
          <w:szCs w:val="24"/>
        </w:rPr>
        <w:t xml:space="preserve"> реализация мероприятий, предусмотренных этим актом, не допускается.</w:t>
      </w:r>
      <w:bookmarkEnd w:id="150"/>
    </w:p>
    <w:p w:rsidR="00F14297" w:rsidRPr="008D32A3" w:rsidRDefault="005564C6">
      <w:pPr>
        <w:rPr>
          <w:sz w:val="24"/>
          <w:szCs w:val="24"/>
        </w:rPr>
      </w:pPr>
      <w:r w:rsidRPr="008D32A3">
        <w:rPr>
          <w:sz w:val="24"/>
          <w:szCs w:val="24"/>
        </w:rPr>
        <w:t>Реализация мероприятий осуществляется самостоятельно либо с привлечением третьих лиц на основании заключенного дог</w:t>
      </w:r>
      <w:r w:rsidR="00467F16" w:rsidRPr="008D32A3">
        <w:rPr>
          <w:sz w:val="24"/>
          <w:szCs w:val="24"/>
        </w:rPr>
        <w:t>овора</w:t>
      </w:r>
      <w:r w:rsidRPr="008D32A3">
        <w:rPr>
          <w:sz w:val="24"/>
          <w:szCs w:val="24"/>
        </w:rPr>
        <w:t>.</w:t>
      </w:r>
    </w:p>
    <w:p w:rsidR="002619CB" w:rsidRPr="008D32A3" w:rsidRDefault="002619CB">
      <w:pPr>
        <w:pStyle w:val="heading1normal"/>
        <w:rPr>
          <w:b/>
          <w:sz w:val="24"/>
          <w:szCs w:val="24"/>
        </w:rPr>
      </w:pPr>
      <w:bookmarkStart w:id="151" w:name="_ref_1654026"/>
    </w:p>
    <w:p w:rsidR="00F14297" w:rsidRPr="008D32A3" w:rsidRDefault="005564C6">
      <w:pPr>
        <w:pStyle w:val="heading1normal"/>
        <w:rPr>
          <w:sz w:val="24"/>
          <w:szCs w:val="24"/>
        </w:rPr>
      </w:pPr>
      <w:r w:rsidRPr="008D32A3">
        <w:rPr>
          <w:b/>
          <w:sz w:val="24"/>
          <w:szCs w:val="24"/>
        </w:rPr>
        <w:t>Принятие решений по вопросам обесценения активов</w:t>
      </w:r>
      <w:bookmarkEnd w:id="151"/>
    </w:p>
    <w:p w:rsidR="00F14297" w:rsidRPr="008D32A3" w:rsidRDefault="005564C6">
      <w:pPr>
        <w:pStyle w:val="2"/>
        <w:rPr>
          <w:sz w:val="24"/>
          <w:szCs w:val="24"/>
        </w:rPr>
      </w:pPr>
      <w:bookmarkStart w:id="152" w:name="_ref_1654027"/>
      <w:r w:rsidRPr="008D32A3">
        <w:rPr>
          <w:sz w:val="24"/>
          <w:szCs w:val="24"/>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152"/>
    </w:p>
    <w:p w:rsidR="00F14297" w:rsidRPr="008D32A3" w:rsidRDefault="005564C6">
      <w:pPr>
        <w:pStyle w:val="2"/>
        <w:rPr>
          <w:sz w:val="24"/>
          <w:szCs w:val="24"/>
        </w:rPr>
      </w:pPr>
      <w:bookmarkStart w:id="153" w:name="_ref_1654028"/>
      <w:r w:rsidRPr="008D32A3">
        <w:rPr>
          <w:sz w:val="24"/>
          <w:szCs w:val="24"/>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153"/>
    </w:p>
    <w:p w:rsidR="00F14297" w:rsidRPr="008D32A3" w:rsidRDefault="005564C6">
      <w:pPr>
        <w:pStyle w:val="2"/>
        <w:rPr>
          <w:sz w:val="24"/>
          <w:szCs w:val="24"/>
        </w:rPr>
      </w:pPr>
      <w:bookmarkStart w:id="154" w:name="_ref_1654029"/>
      <w:r w:rsidRPr="008D32A3">
        <w:rPr>
          <w:sz w:val="24"/>
          <w:szCs w:val="24"/>
        </w:rP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154"/>
    </w:p>
    <w:p w:rsidR="00F14297" w:rsidRPr="008D32A3" w:rsidRDefault="005564C6">
      <w:pPr>
        <w:pStyle w:val="2"/>
        <w:rPr>
          <w:sz w:val="24"/>
          <w:szCs w:val="24"/>
        </w:rPr>
      </w:pPr>
      <w:bookmarkStart w:id="155" w:name="_ref_1654030"/>
      <w:r w:rsidRPr="008D32A3">
        <w:rPr>
          <w:sz w:val="24"/>
          <w:szCs w:val="24"/>
        </w:rPr>
        <w:t>В случае необходимости определить справедливую стоимость комиссия утверждает метод, который будет при этом использоваться.</w:t>
      </w:r>
      <w:bookmarkEnd w:id="155"/>
    </w:p>
    <w:p w:rsidR="00F14297" w:rsidRPr="008D32A3" w:rsidRDefault="005564C6">
      <w:pPr>
        <w:pStyle w:val="2"/>
        <w:rPr>
          <w:sz w:val="24"/>
          <w:szCs w:val="24"/>
        </w:rPr>
      </w:pPr>
      <w:bookmarkStart w:id="156" w:name="_ref_1654031"/>
      <w:r w:rsidRPr="008D32A3">
        <w:rPr>
          <w:sz w:val="24"/>
          <w:szCs w:val="24"/>
        </w:rP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156"/>
    </w:p>
    <w:p w:rsidR="00F14297" w:rsidRPr="008D32A3" w:rsidRDefault="005564C6">
      <w:pPr>
        <w:pStyle w:val="2"/>
        <w:rPr>
          <w:sz w:val="24"/>
          <w:szCs w:val="24"/>
        </w:rPr>
      </w:pPr>
      <w:bookmarkStart w:id="157" w:name="_ref_1654032"/>
      <w:r w:rsidRPr="008D32A3">
        <w:rPr>
          <w:sz w:val="24"/>
          <w:szCs w:val="24"/>
        </w:rPr>
        <w:t>В представление могут быть включены рекомендации комиссии по дальнейшему использованию имущества.</w:t>
      </w:r>
      <w:bookmarkEnd w:id="157"/>
    </w:p>
    <w:p w:rsidR="00F14297" w:rsidRPr="008D32A3" w:rsidRDefault="005564C6">
      <w:pPr>
        <w:pStyle w:val="2"/>
        <w:rPr>
          <w:sz w:val="24"/>
          <w:szCs w:val="24"/>
        </w:rPr>
      </w:pPr>
      <w:bookmarkStart w:id="158" w:name="_ref_1654033"/>
      <w:r w:rsidRPr="008D32A3">
        <w:rPr>
          <w:sz w:val="24"/>
          <w:szCs w:val="24"/>
        </w:rP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159" w:name="_docEnd_8"/>
      <w:bookmarkEnd w:id="158"/>
      <w:bookmarkEnd w:id="159"/>
    </w:p>
    <w:p w:rsidR="00F14297" w:rsidRPr="008D32A3" w:rsidRDefault="00F14297">
      <w:pPr>
        <w:rPr>
          <w:sz w:val="24"/>
          <w:szCs w:val="24"/>
        </w:rPr>
        <w:sectPr w:rsidR="00F14297" w:rsidRPr="008D32A3">
          <w:headerReference w:type="default" r:id="rId107"/>
          <w:footerReference w:type="default" r:id="rId108"/>
          <w:footerReference w:type="first" r:id="rId109"/>
          <w:footnotePr>
            <w:numRestart w:val="eachSect"/>
          </w:footnotePr>
          <w:pgSz w:w="11907" w:h="16839" w:code="9"/>
          <w:pgMar w:top="1134" w:right="850" w:bottom="1134" w:left="1701" w:header="720" w:footer="720" w:gutter="0"/>
          <w:pgNumType w:start="1"/>
          <w:cols w:space="720"/>
          <w:titlePg/>
        </w:sectPr>
      </w:pPr>
    </w:p>
    <w:p w:rsidR="00F14297" w:rsidRDefault="005564C6">
      <w:pPr>
        <w:keepNext/>
        <w:keepLines/>
        <w:jc w:val="right"/>
      </w:pPr>
      <w:r>
        <w:lastRenderedPageBreak/>
        <w:t xml:space="preserve">Приложение № </w:t>
      </w:r>
      <w:r w:rsidR="00083901">
        <w:fldChar w:fldCharType="begin" w:fldLock="1"/>
      </w:r>
      <w:r>
        <w:instrText xml:space="preserve"> REF _ref_590961 \h \n \! </w:instrText>
      </w:r>
      <w:r w:rsidR="00083901">
        <w:fldChar w:fldCharType="separate"/>
      </w:r>
      <w:r>
        <w:t>7</w:t>
      </w:r>
      <w:r w:rsidR="00083901">
        <w:fldChar w:fldCharType="end"/>
      </w:r>
      <w:r>
        <w:br/>
        <w:t>к Учетной политике</w:t>
      </w:r>
      <w:r>
        <w:br/>
      </w:r>
    </w:p>
    <w:p w:rsidR="00F14297" w:rsidRDefault="005564C6">
      <w:pPr>
        <w:pStyle w:val="a4"/>
      </w:pPr>
      <w:bookmarkStart w:id="160" w:name="_docStart_9"/>
      <w:bookmarkStart w:id="161" w:name="_title_9"/>
      <w:bookmarkStart w:id="162" w:name="_ref_590961"/>
      <w:bookmarkEnd w:id="160"/>
      <w:r>
        <w:t>Порядок проведения инвентаризации активов и обязательств</w:t>
      </w:r>
      <w:bookmarkEnd w:id="161"/>
      <w:bookmarkEnd w:id="162"/>
    </w:p>
    <w:p w:rsidR="00F14297" w:rsidRPr="008D32A3" w:rsidRDefault="005564C6">
      <w:pPr>
        <w:pStyle w:val="heading1normal"/>
        <w:numPr>
          <w:ilvl w:val="0"/>
          <w:numId w:val="27"/>
        </w:numPr>
        <w:rPr>
          <w:sz w:val="24"/>
          <w:szCs w:val="24"/>
        </w:rPr>
      </w:pPr>
      <w:bookmarkStart w:id="163" w:name="_ref_1662956"/>
      <w:r w:rsidRPr="008D32A3">
        <w:rPr>
          <w:b/>
          <w:sz w:val="24"/>
          <w:szCs w:val="24"/>
        </w:rPr>
        <w:t>Организация проведения инвентаризации</w:t>
      </w:r>
      <w:bookmarkEnd w:id="163"/>
    </w:p>
    <w:p w:rsidR="00F14297" w:rsidRPr="008D32A3" w:rsidRDefault="005564C6" w:rsidP="00811247">
      <w:pPr>
        <w:pStyle w:val="2"/>
        <w:spacing w:line="240" w:lineRule="auto"/>
        <w:rPr>
          <w:sz w:val="24"/>
          <w:szCs w:val="24"/>
        </w:rPr>
      </w:pPr>
      <w:bookmarkStart w:id="164" w:name="_ref_1662957"/>
      <w:r w:rsidRPr="008D32A3">
        <w:rPr>
          <w:sz w:val="24"/>
          <w:szCs w:val="24"/>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164"/>
    </w:p>
    <w:p w:rsidR="00F14297" w:rsidRPr="008D32A3" w:rsidRDefault="005564C6" w:rsidP="00811247">
      <w:pPr>
        <w:pStyle w:val="2"/>
        <w:spacing w:line="240" w:lineRule="auto"/>
        <w:rPr>
          <w:sz w:val="24"/>
          <w:szCs w:val="24"/>
        </w:rPr>
      </w:pPr>
      <w:bookmarkStart w:id="165" w:name="_ref_1662958"/>
      <w:r w:rsidRPr="008D32A3">
        <w:rPr>
          <w:sz w:val="24"/>
          <w:szCs w:val="24"/>
        </w:rPr>
        <w:t xml:space="preserve">Количество инвентаризаций, дата их проведения, перечень активов и финансовых обязательств, проверяемых при каждой из них, устанавливаются </w:t>
      </w:r>
      <w:r w:rsidR="00674FFD" w:rsidRPr="008D32A3">
        <w:rPr>
          <w:sz w:val="24"/>
          <w:szCs w:val="24"/>
        </w:rPr>
        <w:t>приказом директора</w:t>
      </w:r>
      <w:r w:rsidRPr="008D32A3">
        <w:rPr>
          <w:sz w:val="24"/>
          <w:szCs w:val="24"/>
        </w:rPr>
        <w:t>, кроме случаев, предусмотренных в п. 81 СГС "Концептуальные основы".</w:t>
      </w:r>
      <w:bookmarkEnd w:id="165"/>
    </w:p>
    <w:p w:rsidR="00F14297" w:rsidRPr="008D32A3" w:rsidRDefault="005564C6" w:rsidP="00811247">
      <w:pPr>
        <w:pStyle w:val="2"/>
        <w:spacing w:line="240" w:lineRule="auto"/>
        <w:rPr>
          <w:sz w:val="24"/>
          <w:szCs w:val="24"/>
        </w:rPr>
      </w:pPr>
      <w:bookmarkStart w:id="166" w:name="_ref_1662959"/>
      <w:r w:rsidRPr="008D32A3">
        <w:rPr>
          <w:sz w:val="24"/>
          <w:szCs w:val="24"/>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166"/>
    </w:p>
    <w:p w:rsidR="00F14297" w:rsidRPr="008D32A3" w:rsidRDefault="005564C6" w:rsidP="00811247">
      <w:pPr>
        <w:pStyle w:val="2"/>
        <w:spacing w:line="240" w:lineRule="auto"/>
        <w:rPr>
          <w:sz w:val="24"/>
          <w:szCs w:val="24"/>
        </w:rPr>
      </w:pPr>
      <w:bookmarkStart w:id="167" w:name="_ref_1662961"/>
      <w:r w:rsidRPr="008D32A3">
        <w:rPr>
          <w:sz w:val="24"/>
          <w:szCs w:val="24"/>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167"/>
    </w:p>
    <w:p w:rsidR="00F14297" w:rsidRPr="008D32A3" w:rsidRDefault="005564C6" w:rsidP="00811247">
      <w:pPr>
        <w:pStyle w:val="2"/>
        <w:spacing w:line="240" w:lineRule="auto"/>
        <w:rPr>
          <w:sz w:val="24"/>
          <w:szCs w:val="24"/>
        </w:rPr>
      </w:pPr>
      <w:bookmarkStart w:id="168" w:name="_ref_1662962"/>
      <w:r w:rsidRPr="008D32A3">
        <w:rPr>
          <w:sz w:val="24"/>
          <w:szCs w:val="24"/>
        </w:rPr>
        <w:t>Председатель инвентаризационной комиссии перед началом инв</w:t>
      </w:r>
      <w:r w:rsidR="002619CB" w:rsidRPr="008D32A3">
        <w:rPr>
          <w:sz w:val="24"/>
          <w:szCs w:val="24"/>
        </w:rPr>
        <w:t xml:space="preserve">ентаризации </w:t>
      </w:r>
      <w:r w:rsidRPr="008D32A3">
        <w:rPr>
          <w:sz w:val="24"/>
          <w:szCs w:val="24"/>
        </w:rPr>
        <w:t xml:space="preserve"> проводит инструктаж с членами комиссии и организует из</w:t>
      </w:r>
      <w:r w:rsidR="002619CB" w:rsidRPr="008D32A3">
        <w:rPr>
          <w:sz w:val="24"/>
          <w:szCs w:val="24"/>
        </w:rPr>
        <w:t xml:space="preserve">учение ими </w:t>
      </w:r>
      <w:r w:rsidRPr="008D32A3">
        <w:rPr>
          <w:sz w:val="24"/>
          <w:szCs w:val="24"/>
        </w:rPr>
        <w:t>нормативных правовых актов по проведению инвент</w:t>
      </w:r>
      <w:r w:rsidR="002619CB" w:rsidRPr="008D32A3">
        <w:rPr>
          <w:sz w:val="24"/>
          <w:szCs w:val="24"/>
        </w:rPr>
        <w:t xml:space="preserve">аризации, </w:t>
      </w:r>
      <w:r w:rsidRPr="008D32A3">
        <w:rPr>
          <w:sz w:val="24"/>
          <w:szCs w:val="24"/>
        </w:rPr>
        <w:t>знакомит членов комиссии с материалами предыдущих инвентаризаций, ревизий и проверок.</w:t>
      </w:r>
      <w:bookmarkEnd w:id="168"/>
    </w:p>
    <w:p w:rsidR="00F14297" w:rsidRPr="008D32A3" w:rsidRDefault="005564C6" w:rsidP="00811247">
      <w:pPr>
        <w:spacing w:line="240" w:lineRule="auto"/>
        <w:rPr>
          <w:sz w:val="24"/>
          <w:szCs w:val="24"/>
        </w:rPr>
      </w:pPr>
      <w:r w:rsidRPr="008D32A3">
        <w:rPr>
          <w:sz w:val="24"/>
          <w:szCs w:val="24"/>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sidR="00467F16" w:rsidRPr="008D32A3">
        <w:rPr>
          <w:sz w:val="24"/>
          <w:szCs w:val="24"/>
          <w:u w:val="single"/>
        </w:rPr>
        <w:t xml:space="preserve"> </w:t>
      </w:r>
      <w:r w:rsidR="00467F16" w:rsidRPr="008D32A3">
        <w:rPr>
          <w:sz w:val="24"/>
          <w:szCs w:val="24"/>
        </w:rPr>
        <w:t>(дата)</w:t>
      </w:r>
      <w:r w:rsidRPr="008D32A3">
        <w:rPr>
          <w:sz w:val="24"/>
          <w:szCs w:val="24"/>
        </w:rP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F14297" w:rsidRPr="008D32A3" w:rsidRDefault="005564C6" w:rsidP="00811247">
      <w:pPr>
        <w:pStyle w:val="2"/>
        <w:spacing w:line="240" w:lineRule="auto"/>
        <w:rPr>
          <w:sz w:val="24"/>
          <w:szCs w:val="24"/>
        </w:rPr>
      </w:pPr>
      <w:bookmarkStart w:id="169" w:name="_ref_1662963"/>
      <w:r w:rsidRPr="008D32A3">
        <w:rPr>
          <w:sz w:val="24"/>
          <w:szCs w:val="24"/>
        </w:rP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169"/>
    </w:p>
    <w:p w:rsidR="00F14297" w:rsidRPr="008D32A3" w:rsidRDefault="005564C6" w:rsidP="00811247">
      <w:pPr>
        <w:spacing w:line="240" w:lineRule="auto"/>
        <w:rPr>
          <w:sz w:val="24"/>
          <w:szCs w:val="24"/>
        </w:rPr>
      </w:pPr>
      <w:r w:rsidRPr="008D32A3">
        <w:rPr>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BA1E07" w:rsidRPr="008D32A3" w:rsidRDefault="005564C6" w:rsidP="00811247">
      <w:pPr>
        <w:pStyle w:val="2"/>
        <w:spacing w:line="240" w:lineRule="auto"/>
        <w:rPr>
          <w:sz w:val="24"/>
          <w:szCs w:val="24"/>
        </w:rPr>
      </w:pPr>
      <w:bookmarkStart w:id="170" w:name="_ref_1662964"/>
      <w:r w:rsidRPr="008D32A3">
        <w:rPr>
          <w:sz w:val="24"/>
          <w:szCs w:val="24"/>
        </w:rPr>
        <w:t xml:space="preserve">Фактическое наличие имущества при инвентаризации проверяют путем подсчета, взвешивания, обмера. </w:t>
      </w:r>
      <w:bookmarkStart w:id="171" w:name="_ref_1662965"/>
      <w:bookmarkEnd w:id="170"/>
    </w:p>
    <w:p w:rsidR="00F14297" w:rsidRPr="008D32A3" w:rsidRDefault="005564C6" w:rsidP="00811247">
      <w:pPr>
        <w:pStyle w:val="2"/>
        <w:spacing w:line="240" w:lineRule="auto"/>
        <w:rPr>
          <w:sz w:val="24"/>
          <w:szCs w:val="24"/>
        </w:rPr>
      </w:pPr>
      <w:r w:rsidRPr="008D32A3">
        <w:rPr>
          <w:sz w:val="24"/>
          <w:szCs w:val="24"/>
        </w:rP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171"/>
    </w:p>
    <w:p w:rsidR="002619CB" w:rsidRPr="008D32A3" w:rsidRDefault="005564C6" w:rsidP="00811247">
      <w:pPr>
        <w:pStyle w:val="2"/>
        <w:spacing w:line="240" w:lineRule="auto"/>
        <w:rPr>
          <w:sz w:val="24"/>
          <w:szCs w:val="24"/>
        </w:rPr>
      </w:pPr>
      <w:bookmarkStart w:id="172" w:name="_ref_1662966"/>
      <w:r w:rsidRPr="008D32A3">
        <w:rPr>
          <w:sz w:val="24"/>
          <w:szCs w:val="24"/>
        </w:rPr>
        <w:t xml:space="preserve">Инвентаризационные описи составляются отдельно </w:t>
      </w:r>
      <w:r w:rsidR="00F5246C" w:rsidRPr="008D32A3">
        <w:rPr>
          <w:sz w:val="24"/>
          <w:szCs w:val="24"/>
        </w:rPr>
        <w:t>по его местонахождению</w:t>
      </w:r>
      <w:r w:rsidRPr="008D32A3">
        <w:rPr>
          <w:sz w:val="24"/>
          <w:szCs w:val="24"/>
        </w:rPr>
        <w:t xml:space="preserve">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w:t>
      </w:r>
      <w:r w:rsidRPr="008D32A3">
        <w:rPr>
          <w:sz w:val="24"/>
          <w:szCs w:val="24"/>
        </w:rPr>
        <w:lastRenderedPageBreak/>
        <w:t xml:space="preserve">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w:t>
      </w:r>
      <w:bookmarkStart w:id="173" w:name="_ref_1662967"/>
      <w:bookmarkEnd w:id="172"/>
    </w:p>
    <w:p w:rsidR="00F14297" w:rsidRPr="008D32A3" w:rsidRDefault="005564C6" w:rsidP="00811247">
      <w:pPr>
        <w:pStyle w:val="2"/>
        <w:spacing w:line="240" w:lineRule="auto"/>
        <w:rPr>
          <w:sz w:val="24"/>
          <w:szCs w:val="24"/>
        </w:rPr>
      </w:pPr>
      <w:r w:rsidRPr="008D32A3">
        <w:rPr>
          <w:sz w:val="24"/>
          <w:szCs w:val="24"/>
        </w:rPr>
        <w:t>На имущество, которое получено в пользование, находится на ответственном хранении, арендовано, составляются отдельные описи (акты).</w:t>
      </w:r>
      <w:bookmarkEnd w:id="173"/>
    </w:p>
    <w:p w:rsidR="00F14297" w:rsidRPr="008D32A3" w:rsidRDefault="005564C6" w:rsidP="00811247">
      <w:pPr>
        <w:pStyle w:val="heading1normal"/>
        <w:spacing w:line="240" w:lineRule="auto"/>
        <w:rPr>
          <w:sz w:val="24"/>
          <w:szCs w:val="24"/>
        </w:rPr>
      </w:pPr>
      <w:bookmarkStart w:id="174" w:name="_ref_1671727"/>
      <w:r w:rsidRPr="008D32A3">
        <w:rPr>
          <w:b/>
          <w:sz w:val="24"/>
          <w:szCs w:val="24"/>
        </w:rPr>
        <w:t>Обязанности и права инвентаризационной комиссии и иных лиц при проведении инвентаризации</w:t>
      </w:r>
      <w:bookmarkEnd w:id="174"/>
    </w:p>
    <w:p w:rsidR="00F14297" w:rsidRPr="008D32A3" w:rsidRDefault="005564C6" w:rsidP="00811247">
      <w:pPr>
        <w:pStyle w:val="2"/>
        <w:spacing w:line="240" w:lineRule="auto"/>
        <w:rPr>
          <w:sz w:val="24"/>
          <w:szCs w:val="24"/>
        </w:rPr>
      </w:pPr>
      <w:bookmarkStart w:id="175" w:name="_ref_1671728"/>
      <w:r w:rsidRPr="008D32A3">
        <w:rPr>
          <w:sz w:val="24"/>
          <w:szCs w:val="24"/>
        </w:rPr>
        <w:t>Председатель комиссии обязан:</w:t>
      </w:r>
      <w:bookmarkEnd w:id="175"/>
    </w:p>
    <w:p w:rsidR="00F14297" w:rsidRPr="008D32A3" w:rsidRDefault="005564C6" w:rsidP="00811247">
      <w:pPr>
        <w:spacing w:line="240" w:lineRule="auto"/>
        <w:rPr>
          <w:sz w:val="24"/>
          <w:szCs w:val="24"/>
        </w:rPr>
      </w:pPr>
      <w:r w:rsidRPr="008D32A3">
        <w:rPr>
          <w:sz w:val="24"/>
          <w:szCs w:val="24"/>
        </w:rPr>
        <w:t>- быть принципиальным, соблюдать профессиональную этику и конфиденциальность;</w:t>
      </w:r>
    </w:p>
    <w:p w:rsidR="00F14297" w:rsidRPr="008D32A3" w:rsidRDefault="005564C6" w:rsidP="00811247">
      <w:pPr>
        <w:spacing w:line="240" w:lineRule="auto"/>
        <w:rPr>
          <w:sz w:val="24"/>
          <w:szCs w:val="24"/>
        </w:rPr>
      </w:pPr>
      <w:r w:rsidRPr="008D32A3">
        <w:rPr>
          <w:sz w:val="24"/>
          <w:szCs w:val="24"/>
        </w:rPr>
        <w:t>- распределять направления проведения инвентаризации между членами комиссии;</w:t>
      </w:r>
    </w:p>
    <w:p w:rsidR="00F14297" w:rsidRPr="008D32A3" w:rsidRDefault="005564C6" w:rsidP="00811247">
      <w:pPr>
        <w:spacing w:line="240" w:lineRule="auto"/>
        <w:rPr>
          <w:sz w:val="24"/>
          <w:szCs w:val="24"/>
        </w:rPr>
      </w:pPr>
      <w:r w:rsidRPr="008D32A3">
        <w:rPr>
          <w:sz w:val="24"/>
          <w:szCs w:val="24"/>
        </w:rPr>
        <w:t>- организовывать проведение инвентаризации согласн</w:t>
      </w:r>
      <w:r w:rsidR="00BA1E07" w:rsidRPr="008D32A3">
        <w:rPr>
          <w:sz w:val="24"/>
          <w:szCs w:val="24"/>
        </w:rPr>
        <w:t>о утвержденному графику</w:t>
      </w:r>
      <w:r w:rsidRPr="008D32A3">
        <w:rPr>
          <w:sz w:val="24"/>
          <w:szCs w:val="24"/>
        </w:rPr>
        <w:t>;</w:t>
      </w:r>
    </w:p>
    <w:p w:rsidR="00F14297" w:rsidRPr="008D32A3" w:rsidRDefault="005564C6" w:rsidP="00811247">
      <w:pPr>
        <w:spacing w:line="240" w:lineRule="auto"/>
        <w:rPr>
          <w:sz w:val="24"/>
          <w:szCs w:val="24"/>
        </w:rPr>
      </w:pPr>
      <w:r w:rsidRPr="008D32A3">
        <w:rPr>
          <w:sz w:val="24"/>
          <w:szCs w:val="24"/>
        </w:rPr>
        <w:t>- осуществлять общее руководство членами комиссии в процессе инвентаризации;</w:t>
      </w:r>
    </w:p>
    <w:p w:rsidR="00F14297" w:rsidRPr="008D32A3" w:rsidRDefault="005564C6" w:rsidP="00811247">
      <w:pPr>
        <w:spacing w:line="240" w:lineRule="auto"/>
        <w:rPr>
          <w:sz w:val="24"/>
          <w:szCs w:val="24"/>
        </w:rPr>
      </w:pPr>
      <w:r w:rsidRPr="008D32A3">
        <w:rPr>
          <w:sz w:val="24"/>
          <w:szCs w:val="24"/>
        </w:rPr>
        <w:t>- обеспечивать сохранность полученных документов, отчетов и других материалов, проверяемых в ходе инвентаризации.</w:t>
      </w:r>
    </w:p>
    <w:p w:rsidR="00F14297" w:rsidRPr="008D32A3" w:rsidRDefault="005564C6" w:rsidP="00811247">
      <w:pPr>
        <w:pStyle w:val="2"/>
        <w:spacing w:line="240" w:lineRule="auto"/>
        <w:rPr>
          <w:sz w:val="24"/>
          <w:szCs w:val="24"/>
        </w:rPr>
      </w:pPr>
      <w:bookmarkStart w:id="176" w:name="_ref_1671729"/>
      <w:r w:rsidRPr="008D32A3">
        <w:rPr>
          <w:sz w:val="24"/>
          <w:szCs w:val="24"/>
        </w:rPr>
        <w:t>Председатель комиссии имеет право:</w:t>
      </w:r>
      <w:bookmarkEnd w:id="176"/>
    </w:p>
    <w:p w:rsidR="00F14297" w:rsidRPr="008D32A3" w:rsidRDefault="005564C6" w:rsidP="00811247">
      <w:pPr>
        <w:spacing w:line="240" w:lineRule="auto"/>
        <w:rPr>
          <w:sz w:val="24"/>
          <w:szCs w:val="24"/>
        </w:rPr>
      </w:pPr>
      <w:r w:rsidRPr="008D32A3">
        <w:rPr>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F14297" w:rsidRPr="008D32A3" w:rsidRDefault="005564C6" w:rsidP="00811247">
      <w:pPr>
        <w:spacing w:line="240" w:lineRule="auto"/>
        <w:rPr>
          <w:sz w:val="24"/>
          <w:szCs w:val="24"/>
        </w:rPr>
      </w:pPr>
      <w:r w:rsidRPr="008D32A3">
        <w:rPr>
          <w:sz w:val="24"/>
          <w:szCs w:val="24"/>
        </w:rPr>
        <w:t>- давать указания должностным лицам о предоставлении комиссии необходимых для проверки документов и сведений (информации);</w:t>
      </w:r>
    </w:p>
    <w:p w:rsidR="00F14297" w:rsidRPr="008D32A3" w:rsidRDefault="005564C6" w:rsidP="00811247">
      <w:pPr>
        <w:spacing w:line="240" w:lineRule="auto"/>
        <w:rPr>
          <w:sz w:val="24"/>
          <w:szCs w:val="24"/>
        </w:rPr>
      </w:pPr>
      <w:r w:rsidRPr="008D32A3">
        <w:rPr>
          <w:sz w:val="24"/>
          <w:szCs w:val="24"/>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F14297" w:rsidRPr="008D32A3" w:rsidRDefault="005564C6" w:rsidP="00811247">
      <w:pPr>
        <w:spacing w:line="240" w:lineRule="auto"/>
        <w:rPr>
          <w:sz w:val="24"/>
          <w:szCs w:val="24"/>
        </w:rPr>
      </w:pPr>
      <w:r w:rsidRPr="008D32A3">
        <w:rPr>
          <w:sz w:val="24"/>
          <w:szCs w:val="24"/>
        </w:rPr>
        <w:t>- привлекать по согласованию с руководителем должностных лиц к проведению инвентаризации;</w:t>
      </w:r>
    </w:p>
    <w:p w:rsidR="00F14297" w:rsidRPr="008D32A3" w:rsidRDefault="005564C6" w:rsidP="00811247">
      <w:pPr>
        <w:spacing w:line="240" w:lineRule="auto"/>
        <w:rPr>
          <w:sz w:val="24"/>
          <w:szCs w:val="24"/>
        </w:rPr>
      </w:pPr>
      <w:r w:rsidRPr="008D32A3">
        <w:rPr>
          <w:sz w:val="24"/>
          <w:szCs w:val="24"/>
        </w:rPr>
        <w:t>- вносить предложения об устранении выявленных в ходе проведения инвентаризации нарушений и недостатков.</w:t>
      </w:r>
    </w:p>
    <w:p w:rsidR="00F14297" w:rsidRPr="008D32A3" w:rsidRDefault="005564C6" w:rsidP="00811247">
      <w:pPr>
        <w:pStyle w:val="2"/>
        <w:spacing w:line="240" w:lineRule="auto"/>
        <w:rPr>
          <w:sz w:val="24"/>
          <w:szCs w:val="24"/>
        </w:rPr>
      </w:pPr>
      <w:bookmarkStart w:id="177" w:name="_ref_1671730"/>
      <w:r w:rsidRPr="008D32A3">
        <w:rPr>
          <w:sz w:val="24"/>
          <w:szCs w:val="24"/>
        </w:rPr>
        <w:t>Члены комиссии обязаны:</w:t>
      </w:r>
      <w:bookmarkEnd w:id="177"/>
    </w:p>
    <w:p w:rsidR="00F14297" w:rsidRPr="008D32A3" w:rsidRDefault="005564C6" w:rsidP="00811247">
      <w:pPr>
        <w:spacing w:line="240" w:lineRule="auto"/>
        <w:rPr>
          <w:sz w:val="24"/>
          <w:szCs w:val="24"/>
        </w:rPr>
      </w:pPr>
      <w:r w:rsidRPr="008D32A3">
        <w:rPr>
          <w:sz w:val="24"/>
          <w:szCs w:val="24"/>
        </w:rPr>
        <w:t>- быть принципиальными, соблюдать профессиональную этику и конфиденциальность;</w:t>
      </w:r>
    </w:p>
    <w:p w:rsidR="00F14297" w:rsidRPr="008D32A3" w:rsidRDefault="005564C6" w:rsidP="00811247">
      <w:pPr>
        <w:spacing w:line="240" w:lineRule="auto"/>
        <w:rPr>
          <w:sz w:val="24"/>
          <w:szCs w:val="24"/>
        </w:rPr>
      </w:pPr>
      <w:r w:rsidRPr="008D32A3">
        <w:rPr>
          <w:sz w:val="24"/>
          <w:szCs w:val="24"/>
        </w:rPr>
        <w:t xml:space="preserve">- проводить инвентаризацию в соответствии с </w:t>
      </w:r>
      <w:r w:rsidR="00BA1E07" w:rsidRPr="008D32A3">
        <w:rPr>
          <w:sz w:val="24"/>
          <w:szCs w:val="24"/>
        </w:rPr>
        <w:t>утвержденным графиком</w:t>
      </w:r>
      <w:r w:rsidRPr="008D32A3">
        <w:rPr>
          <w:sz w:val="24"/>
          <w:szCs w:val="24"/>
        </w:rPr>
        <w:t>;</w:t>
      </w:r>
    </w:p>
    <w:p w:rsidR="00F14297" w:rsidRPr="008D32A3" w:rsidRDefault="005564C6" w:rsidP="00811247">
      <w:pPr>
        <w:spacing w:line="240" w:lineRule="auto"/>
        <w:rPr>
          <w:sz w:val="24"/>
          <w:szCs w:val="24"/>
        </w:rPr>
      </w:pPr>
      <w:r w:rsidRPr="008D32A3">
        <w:rPr>
          <w:sz w:val="24"/>
          <w:szCs w:val="24"/>
        </w:rPr>
        <w:t>- незамедлительно докладывать председателю комиссии о выявленных в процессе инвентаризации нарушениях и злоупотреблениях;</w:t>
      </w:r>
    </w:p>
    <w:p w:rsidR="00F14297" w:rsidRPr="008D32A3" w:rsidRDefault="005564C6" w:rsidP="00811247">
      <w:pPr>
        <w:spacing w:line="240" w:lineRule="auto"/>
        <w:rPr>
          <w:sz w:val="24"/>
          <w:szCs w:val="24"/>
        </w:rPr>
      </w:pPr>
      <w:r w:rsidRPr="008D32A3">
        <w:rPr>
          <w:sz w:val="24"/>
          <w:szCs w:val="24"/>
        </w:rPr>
        <w:t>- обеспечивать сохранность полученных документов, отчетов и других материалов, проверяемых в ходе инвентаризации.</w:t>
      </w:r>
    </w:p>
    <w:p w:rsidR="00F14297" w:rsidRPr="008D32A3" w:rsidRDefault="005564C6" w:rsidP="00811247">
      <w:pPr>
        <w:pStyle w:val="2"/>
        <w:spacing w:line="240" w:lineRule="auto"/>
        <w:rPr>
          <w:sz w:val="24"/>
          <w:szCs w:val="24"/>
        </w:rPr>
      </w:pPr>
      <w:bookmarkStart w:id="178" w:name="_ref_1671731"/>
      <w:r w:rsidRPr="008D32A3">
        <w:rPr>
          <w:sz w:val="24"/>
          <w:szCs w:val="24"/>
        </w:rPr>
        <w:t>Члены комиссии имеют право:</w:t>
      </w:r>
      <w:bookmarkEnd w:id="178"/>
    </w:p>
    <w:p w:rsidR="00F14297" w:rsidRPr="008D32A3" w:rsidRDefault="005564C6" w:rsidP="00811247">
      <w:pPr>
        <w:spacing w:line="240" w:lineRule="auto"/>
        <w:rPr>
          <w:sz w:val="24"/>
          <w:szCs w:val="24"/>
        </w:rPr>
      </w:pPr>
      <w:r w:rsidRPr="008D32A3">
        <w:rPr>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F14297" w:rsidRPr="008D32A3" w:rsidRDefault="005564C6" w:rsidP="00811247">
      <w:pPr>
        <w:spacing w:line="240" w:lineRule="auto"/>
        <w:rPr>
          <w:sz w:val="24"/>
          <w:szCs w:val="24"/>
        </w:rPr>
      </w:pPr>
      <w:r w:rsidRPr="008D32A3">
        <w:rPr>
          <w:sz w:val="24"/>
          <w:szCs w:val="24"/>
        </w:rPr>
        <w:t>- ходатайствовать перед председателем комиссии о предоставлении им необходимых для проверки документов и сведений (информации).</w:t>
      </w:r>
    </w:p>
    <w:p w:rsidR="00F14297" w:rsidRPr="008D32A3" w:rsidRDefault="005564C6" w:rsidP="00811247">
      <w:pPr>
        <w:pStyle w:val="2"/>
        <w:spacing w:line="240" w:lineRule="auto"/>
        <w:rPr>
          <w:sz w:val="24"/>
          <w:szCs w:val="24"/>
        </w:rPr>
      </w:pPr>
      <w:bookmarkStart w:id="179" w:name="_ref_1671732"/>
      <w:r w:rsidRPr="008D32A3">
        <w:rPr>
          <w:sz w:val="24"/>
          <w:szCs w:val="24"/>
        </w:rPr>
        <w:lastRenderedPageBreak/>
        <w:t>Руководитель и проверяемые должностные лица в процессе контрольных мероприятий обязаны:</w:t>
      </w:r>
      <w:bookmarkEnd w:id="179"/>
    </w:p>
    <w:p w:rsidR="00F14297" w:rsidRPr="008D32A3" w:rsidRDefault="005564C6" w:rsidP="00811247">
      <w:pPr>
        <w:spacing w:line="240" w:lineRule="auto"/>
        <w:rPr>
          <w:sz w:val="24"/>
          <w:szCs w:val="24"/>
        </w:rPr>
      </w:pPr>
      <w:r w:rsidRPr="008D32A3">
        <w:rPr>
          <w:sz w:val="24"/>
          <w:szCs w:val="24"/>
        </w:rPr>
        <w:t>- оказывать содействие в проведении инвентаризации;</w:t>
      </w:r>
    </w:p>
    <w:p w:rsidR="00F14297" w:rsidRPr="008D32A3" w:rsidRDefault="005564C6" w:rsidP="00811247">
      <w:pPr>
        <w:spacing w:line="240" w:lineRule="auto"/>
        <w:rPr>
          <w:sz w:val="24"/>
          <w:szCs w:val="24"/>
        </w:rPr>
      </w:pPr>
      <w:r w:rsidRPr="008D32A3">
        <w:rPr>
          <w:sz w:val="24"/>
          <w:szCs w:val="24"/>
        </w:rPr>
        <w:t>- представлять по требованию председателя комиссии и в установленные им сроки документы, необходимые для проверки;</w:t>
      </w:r>
    </w:p>
    <w:p w:rsidR="00F14297" w:rsidRPr="008D32A3" w:rsidRDefault="005564C6" w:rsidP="00811247">
      <w:pPr>
        <w:spacing w:line="240" w:lineRule="auto"/>
        <w:rPr>
          <w:sz w:val="24"/>
          <w:szCs w:val="24"/>
        </w:rPr>
      </w:pPr>
      <w:r w:rsidRPr="008D32A3">
        <w:rPr>
          <w:sz w:val="24"/>
          <w:szCs w:val="24"/>
        </w:rPr>
        <w:t>- давать справки и объяснения в устной и письменной форме по вопросам, возникающим в ходе проведения инвентаризации.</w:t>
      </w:r>
    </w:p>
    <w:p w:rsidR="00F14297" w:rsidRPr="008D32A3" w:rsidRDefault="005564C6" w:rsidP="00811247">
      <w:pPr>
        <w:pStyle w:val="2"/>
        <w:spacing w:line="240" w:lineRule="auto"/>
        <w:rPr>
          <w:sz w:val="24"/>
          <w:szCs w:val="24"/>
        </w:rPr>
      </w:pPr>
      <w:bookmarkStart w:id="180" w:name="_ref_1671733"/>
      <w:r w:rsidRPr="008D32A3">
        <w:rPr>
          <w:sz w:val="24"/>
          <w:szCs w:val="24"/>
        </w:rPr>
        <w:t>Инвентаризационная комиссия несет ответственность за качественное проведение инвентаризации в соответствии с законодательством РФ.</w:t>
      </w:r>
      <w:bookmarkEnd w:id="180"/>
    </w:p>
    <w:p w:rsidR="00F14297" w:rsidRPr="008D32A3" w:rsidRDefault="005564C6" w:rsidP="00811247">
      <w:pPr>
        <w:pStyle w:val="2"/>
        <w:spacing w:line="240" w:lineRule="auto"/>
        <w:rPr>
          <w:sz w:val="24"/>
          <w:szCs w:val="24"/>
        </w:rPr>
      </w:pPr>
      <w:bookmarkStart w:id="181" w:name="_ref_1671734"/>
      <w:r w:rsidRPr="008D32A3">
        <w:rPr>
          <w:sz w:val="24"/>
          <w:szCs w:val="24"/>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181"/>
    </w:p>
    <w:p w:rsidR="00F14297" w:rsidRPr="008D32A3" w:rsidRDefault="005564C6" w:rsidP="00811247">
      <w:pPr>
        <w:pStyle w:val="heading1normal"/>
        <w:spacing w:line="240" w:lineRule="auto"/>
        <w:rPr>
          <w:sz w:val="24"/>
          <w:szCs w:val="24"/>
        </w:rPr>
      </w:pPr>
      <w:bookmarkStart w:id="182" w:name="_ref_1680419"/>
      <w:r w:rsidRPr="008D32A3">
        <w:rPr>
          <w:b/>
          <w:sz w:val="24"/>
          <w:szCs w:val="24"/>
        </w:rPr>
        <w:t>Имущество и обязательства, подлежащие инвентаризации</w:t>
      </w:r>
      <w:bookmarkEnd w:id="182"/>
    </w:p>
    <w:p w:rsidR="00F14297" w:rsidRPr="008D32A3" w:rsidRDefault="005564C6" w:rsidP="00811247">
      <w:pPr>
        <w:pStyle w:val="2"/>
        <w:spacing w:line="240" w:lineRule="auto"/>
        <w:rPr>
          <w:sz w:val="24"/>
          <w:szCs w:val="24"/>
        </w:rPr>
      </w:pPr>
      <w:bookmarkStart w:id="183" w:name="_ref_1680420"/>
      <w:r w:rsidRPr="008D32A3">
        <w:rPr>
          <w:sz w:val="24"/>
          <w:szCs w:val="24"/>
        </w:rPr>
        <w:t>Инвентаризации подлежит все имущество независимо от его местонахождения, а также все виды обязательств, в том числе:</w:t>
      </w:r>
      <w:bookmarkEnd w:id="183"/>
    </w:p>
    <w:p w:rsidR="00F14297" w:rsidRPr="008D32A3" w:rsidRDefault="005564C6" w:rsidP="00811247">
      <w:pPr>
        <w:spacing w:line="240" w:lineRule="auto"/>
        <w:rPr>
          <w:sz w:val="24"/>
          <w:szCs w:val="24"/>
        </w:rPr>
      </w:pPr>
      <w:r w:rsidRPr="008D32A3">
        <w:rPr>
          <w:sz w:val="24"/>
          <w:szCs w:val="24"/>
        </w:rPr>
        <w:t>- имущество и обязательства, учтенные на балансовых счетах;</w:t>
      </w:r>
    </w:p>
    <w:p w:rsidR="00F14297" w:rsidRPr="008D32A3" w:rsidRDefault="005564C6" w:rsidP="00811247">
      <w:pPr>
        <w:spacing w:line="240" w:lineRule="auto"/>
        <w:rPr>
          <w:sz w:val="24"/>
          <w:szCs w:val="24"/>
        </w:rPr>
      </w:pPr>
      <w:r w:rsidRPr="008D32A3">
        <w:rPr>
          <w:sz w:val="24"/>
          <w:szCs w:val="24"/>
        </w:rPr>
        <w:t xml:space="preserve">- имущество, учтенное на </w:t>
      </w:r>
      <w:proofErr w:type="spellStart"/>
      <w:r w:rsidRPr="008D32A3">
        <w:rPr>
          <w:sz w:val="24"/>
          <w:szCs w:val="24"/>
        </w:rPr>
        <w:t>забалансовых</w:t>
      </w:r>
      <w:proofErr w:type="spellEnd"/>
      <w:r w:rsidRPr="008D32A3">
        <w:rPr>
          <w:sz w:val="24"/>
          <w:szCs w:val="24"/>
        </w:rPr>
        <w:t xml:space="preserve"> счетах;</w:t>
      </w:r>
    </w:p>
    <w:p w:rsidR="00F14297" w:rsidRPr="008D32A3" w:rsidRDefault="005564C6" w:rsidP="00811247">
      <w:pPr>
        <w:spacing w:line="240" w:lineRule="auto"/>
        <w:rPr>
          <w:sz w:val="24"/>
          <w:szCs w:val="24"/>
        </w:rPr>
      </w:pPr>
      <w:r w:rsidRPr="008D32A3">
        <w:rPr>
          <w:sz w:val="24"/>
          <w:szCs w:val="24"/>
        </w:rPr>
        <w:t>- другое имущество и обязательств</w:t>
      </w:r>
      <w:r w:rsidR="00811247" w:rsidRPr="008D32A3">
        <w:rPr>
          <w:sz w:val="24"/>
          <w:szCs w:val="24"/>
        </w:rPr>
        <w:t>а в соответствии с приказом</w:t>
      </w:r>
      <w:r w:rsidRPr="008D32A3">
        <w:rPr>
          <w:sz w:val="24"/>
          <w:szCs w:val="24"/>
        </w:rPr>
        <w:t xml:space="preserve"> об инвентаризации.</w:t>
      </w:r>
    </w:p>
    <w:p w:rsidR="00F14297" w:rsidRPr="008D32A3" w:rsidRDefault="005564C6" w:rsidP="00811247">
      <w:pPr>
        <w:spacing w:line="240" w:lineRule="auto"/>
        <w:rPr>
          <w:sz w:val="24"/>
          <w:szCs w:val="24"/>
        </w:rPr>
      </w:pPr>
      <w:r w:rsidRPr="008D32A3">
        <w:rPr>
          <w:sz w:val="24"/>
          <w:szCs w:val="24"/>
        </w:rPr>
        <w:t>Фактически наличествующее имущество, не учтенное по каким-либо причинам, подлежит принятию к учету.</w:t>
      </w:r>
    </w:p>
    <w:p w:rsidR="00F14297" w:rsidRPr="008D32A3" w:rsidRDefault="005564C6" w:rsidP="00811247">
      <w:pPr>
        <w:pStyle w:val="heading1normal"/>
        <w:spacing w:line="240" w:lineRule="auto"/>
        <w:rPr>
          <w:sz w:val="24"/>
          <w:szCs w:val="24"/>
        </w:rPr>
      </w:pPr>
      <w:bookmarkStart w:id="184" w:name="_ref_1689153"/>
      <w:r w:rsidRPr="008D32A3">
        <w:rPr>
          <w:b/>
          <w:sz w:val="24"/>
          <w:szCs w:val="24"/>
        </w:rPr>
        <w:t>Оформление результатов инвентаризации и регулирование выявленных расхождений</w:t>
      </w:r>
      <w:bookmarkEnd w:id="184"/>
    </w:p>
    <w:p w:rsidR="00F14297" w:rsidRPr="008D32A3" w:rsidRDefault="005564C6" w:rsidP="00811247">
      <w:pPr>
        <w:pStyle w:val="2"/>
        <w:spacing w:line="240" w:lineRule="auto"/>
        <w:rPr>
          <w:sz w:val="24"/>
          <w:szCs w:val="24"/>
        </w:rPr>
      </w:pPr>
      <w:bookmarkStart w:id="185" w:name="_ref_1697826"/>
      <w:r w:rsidRPr="008D32A3">
        <w:rPr>
          <w:sz w:val="24"/>
          <w:szCs w:val="24"/>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r w:rsidR="00BA1E07" w:rsidRPr="008D32A3">
        <w:rPr>
          <w:sz w:val="24"/>
          <w:szCs w:val="24"/>
        </w:rPr>
        <w:t xml:space="preserve">                  </w:t>
      </w:r>
      <w:r w:rsidRPr="008D32A3">
        <w:rPr>
          <w:sz w:val="24"/>
          <w:szCs w:val="24"/>
        </w:rPr>
        <w:t xml:space="preserve">(ф. 0504092).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sidRPr="008D32A3">
        <w:rPr>
          <w:sz w:val="24"/>
          <w:szCs w:val="24"/>
        </w:rPr>
        <w:t>забалансовых</w:t>
      </w:r>
      <w:proofErr w:type="spellEnd"/>
      <w:r w:rsidRPr="008D32A3">
        <w:rPr>
          <w:sz w:val="24"/>
          <w:szCs w:val="24"/>
        </w:rPr>
        <w:t xml:space="preserve"> счетах, вносятся в отдельную ведомость.</w:t>
      </w:r>
      <w:bookmarkEnd w:id="185"/>
    </w:p>
    <w:p w:rsidR="00F14297" w:rsidRPr="008D32A3" w:rsidRDefault="005564C6" w:rsidP="00811247">
      <w:pPr>
        <w:pStyle w:val="2"/>
        <w:spacing w:line="240" w:lineRule="auto"/>
        <w:rPr>
          <w:sz w:val="24"/>
          <w:szCs w:val="24"/>
        </w:rPr>
      </w:pPr>
      <w:bookmarkStart w:id="186" w:name="_ref_1697827"/>
      <w:r w:rsidRPr="008D32A3">
        <w:rPr>
          <w:sz w:val="24"/>
          <w:szCs w:val="24"/>
        </w:rP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186"/>
    </w:p>
    <w:p w:rsidR="00F14297" w:rsidRPr="008D32A3" w:rsidRDefault="005564C6" w:rsidP="00811247">
      <w:pPr>
        <w:pStyle w:val="2"/>
        <w:spacing w:line="240" w:lineRule="auto"/>
        <w:rPr>
          <w:sz w:val="24"/>
          <w:szCs w:val="24"/>
        </w:rPr>
      </w:pPr>
      <w:bookmarkStart w:id="187" w:name="_ref_1697828"/>
      <w:r w:rsidRPr="008D32A3">
        <w:rPr>
          <w:sz w:val="24"/>
          <w:szCs w:val="24"/>
        </w:rPr>
        <w:t>По результатам инвентаризации председатель инвентаризационной комиссии готовит для руководителя предложения:</w:t>
      </w:r>
      <w:bookmarkEnd w:id="187"/>
    </w:p>
    <w:p w:rsidR="00F14297" w:rsidRPr="008D32A3" w:rsidRDefault="005564C6" w:rsidP="00811247">
      <w:pPr>
        <w:spacing w:line="240" w:lineRule="auto"/>
        <w:rPr>
          <w:sz w:val="24"/>
          <w:szCs w:val="24"/>
        </w:rPr>
      </w:pPr>
      <w:r w:rsidRPr="008D32A3">
        <w:rPr>
          <w:sz w:val="24"/>
          <w:szCs w:val="24"/>
        </w:rPr>
        <w:t>- по отнесению недостач имущества, а также имущества, пришедшего в негодность, за счет виновных лиц либо по списанию;</w:t>
      </w:r>
    </w:p>
    <w:p w:rsidR="00F14297" w:rsidRPr="008D32A3" w:rsidRDefault="005564C6" w:rsidP="00811247">
      <w:pPr>
        <w:spacing w:line="240" w:lineRule="auto"/>
        <w:rPr>
          <w:sz w:val="24"/>
          <w:szCs w:val="24"/>
        </w:rPr>
      </w:pPr>
      <w:r w:rsidRPr="008D32A3">
        <w:rPr>
          <w:sz w:val="24"/>
          <w:szCs w:val="24"/>
        </w:rPr>
        <w:t>- оприходованию излишков;</w:t>
      </w:r>
    </w:p>
    <w:p w:rsidR="00F14297" w:rsidRPr="008D32A3" w:rsidRDefault="005564C6" w:rsidP="00811247">
      <w:pPr>
        <w:spacing w:line="240" w:lineRule="auto"/>
        <w:rPr>
          <w:sz w:val="24"/>
          <w:szCs w:val="24"/>
        </w:rPr>
      </w:pPr>
      <w:r w:rsidRPr="008D32A3">
        <w:rPr>
          <w:sz w:val="24"/>
          <w:szCs w:val="24"/>
        </w:rPr>
        <w:t>- иные предложения.</w:t>
      </w:r>
    </w:p>
    <w:p w:rsidR="00F14297" w:rsidRPr="008D32A3" w:rsidRDefault="005564C6" w:rsidP="00811247">
      <w:pPr>
        <w:pStyle w:val="2"/>
        <w:spacing w:line="240" w:lineRule="auto"/>
        <w:rPr>
          <w:sz w:val="24"/>
          <w:szCs w:val="24"/>
        </w:rPr>
      </w:pPr>
      <w:bookmarkStart w:id="188" w:name="_ref_1697829"/>
      <w:r w:rsidRPr="008D32A3">
        <w:rPr>
          <w:sz w:val="24"/>
          <w:szCs w:val="24"/>
        </w:rPr>
        <w:t xml:space="preserve">На основании инвентаризационных описей комиссия составляет Акт о результатах инвентаризации (ф. 0504835). При выявлении по результатам инвентаризации </w:t>
      </w:r>
      <w:r w:rsidRPr="008D32A3">
        <w:rPr>
          <w:sz w:val="24"/>
          <w:szCs w:val="24"/>
        </w:rPr>
        <w:lastRenderedPageBreak/>
        <w:t>расхождений к Акту прилагается Ведомость расхождений по результатам инвентаризации (ф. 0504092).</w:t>
      </w:r>
      <w:bookmarkEnd w:id="188"/>
    </w:p>
    <w:p w:rsidR="00F14297" w:rsidRPr="008D32A3" w:rsidRDefault="005564C6" w:rsidP="00811247">
      <w:pPr>
        <w:pStyle w:val="2"/>
        <w:spacing w:line="240" w:lineRule="auto"/>
        <w:rPr>
          <w:sz w:val="24"/>
          <w:szCs w:val="24"/>
        </w:rPr>
      </w:pPr>
      <w:bookmarkStart w:id="189" w:name="_ref_1697830"/>
      <w:r w:rsidRPr="008D32A3">
        <w:rPr>
          <w:sz w:val="24"/>
          <w:szCs w:val="24"/>
        </w:rPr>
        <w:t>По результатам инвентаризации руководитель из</w:t>
      </w:r>
      <w:r w:rsidR="00811247" w:rsidRPr="008D32A3">
        <w:rPr>
          <w:sz w:val="24"/>
          <w:szCs w:val="24"/>
        </w:rPr>
        <w:t>дает приказ</w:t>
      </w:r>
      <w:r w:rsidRPr="008D32A3">
        <w:rPr>
          <w:sz w:val="24"/>
          <w:szCs w:val="24"/>
        </w:rPr>
        <w:t>.</w:t>
      </w:r>
      <w:bookmarkStart w:id="190" w:name="_docEnd_9"/>
      <w:bookmarkEnd w:id="189"/>
      <w:bookmarkEnd w:id="190"/>
    </w:p>
    <w:p w:rsidR="00F14297" w:rsidRPr="008D32A3" w:rsidRDefault="00F14297" w:rsidP="00811247">
      <w:pPr>
        <w:spacing w:line="240" w:lineRule="auto"/>
        <w:rPr>
          <w:sz w:val="24"/>
          <w:szCs w:val="24"/>
        </w:rPr>
        <w:sectPr w:rsidR="00F14297" w:rsidRPr="008D32A3">
          <w:headerReference w:type="default" r:id="rId110"/>
          <w:footerReference w:type="default" r:id="rId111"/>
          <w:footerReference w:type="first" r:id="rId112"/>
          <w:footnotePr>
            <w:numRestart w:val="eachSect"/>
          </w:footnotePr>
          <w:pgSz w:w="11907" w:h="16839" w:code="9"/>
          <w:pgMar w:top="1134" w:right="850" w:bottom="1134" w:left="1701" w:header="720" w:footer="720" w:gutter="0"/>
          <w:pgNumType w:start="1"/>
          <w:cols w:space="720"/>
          <w:titlePg/>
        </w:sectPr>
      </w:pPr>
    </w:p>
    <w:p w:rsidR="00F14297" w:rsidRDefault="005564C6">
      <w:pPr>
        <w:keepNext/>
        <w:keepLines/>
        <w:jc w:val="right"/>
      </w:pPr>
      <w:r>
        <w:lastRenderedPageBreak/>
        <w:t xml:space="preserve">Приложение № </w:t>
      </w:r>
      <w:r w:rsidR="00083901">
        <w:fldChar w:fldCharType="begin" w:fldLock="1"/>
      </w:r>
      <w:r>
        <w:instrText xml:space="preserve"> REF _ref_1194896 \h \n \! </w:instrText>
      </w:r>
      <w:r w:rsidR="00083901">
        <w:fldChar w:fldCharType="separate"/>
      </w:r>
      <w:r>
        <w:t>8</w:t>
      </w:r>
      <w:r w:rsidR="00083901">
        <w:fldChar w:fldCharType="end"/>
      </w:r>
      <w:r>
        <w:br/>
        <w:t>к Учетной политике</w:t>
      </w:r>
      <w:r>
        <w:br/>
      </w:r>
    </w:p>
    <w:p w:rsidR="00F14297" w:rsidRDefault="005564C6">
      <w:pPr>
        <w:pStyle w:val="a4"/>
      </w:pPr>
      <w:bookmarkStart w:id="191" w:name="_docStart_10"/>
      <w:bookmarkStart w:id="192" w:name="_title_10"/>
      <w:bookmarkStart w:id="193" w:name="_ref_1194896"/>
      <w:bookmarkEnd w:id="191"/>
      <w:r>
        <w:t>Порядок передачи документов бухгалтерского учета и дел при смене руководителя, главного бухгалтера</w:t>
      </w:r>
      <w:bookmarkEnd w:id="192"/>
      <w:bookmarkEnd w:id="193"/>
    </w:p>
    <w:p w:rsidR="00F14297" w:rsidRPr="008D32A3" w:rsidRDefault="005564C6">
      <w:pPr>
        <w:pStyle w:val="heading1normal"/>
        <w:numPr>
          <w:ilvl w:val="0"/>
          <w:numId w:val="28"/>
        </w:numPr>
        <w:rPr>
          <w:sz w:val="24"/>
          <w:szCs w:val="24"/>
        </w:rPr>
      </w:pPr>
      <w:bookmarkStart w:id="194" w:name="_ref_1406095"/>
      <w:r w:rsidRPr="008D32A3">
        <w:rPr>
          <w:b/>
          <w:sz w:val="24"/>
          <w:szCs w:val="24"/>
        </w:rPr>
        <w:t>Организация передачи документов и дел</w:t>
      </w:r>
      <w:bookmarkEnd w:id="194"/>
    </w:p>
    <w:p w:rsidR="00F14297" w:rsidRPr="008D32A3" w:rsidRDefault="005564C6">
      <w:pPr>
        <w:pStyle w:val="2"/>
        <w:rPr>
          <w:sz w:val="24"/>
          <w:szCs w:val="24"/>
        </w:rPr>
      </w:pPr>
      <w:bookmarkStart w:id="195" w:name="_ref_1211593"/>
      <w:r w:rsidRPr="008D32A3">
        <w:rPr>
          <w:sz w:val="24"/>
          <w:szCs w:val="24"/>
        </w:rPr>
        <w:t>Основанием для передачи документов и дел является прекращение полномочий руководителя</w:t>
      </w:r>
      <w:r w:rsidR="006E0388" w:rsidRPr="008D32A3">
        <w:rPr>
          <w:sz w:val="24"/>
          <w:szCs w:val="24"/>
        </w:rPr>
        <w:t xml:space="preserve">  на основании приказа,</w:t>
      </w:r>
      <w:r w:rsidRPr="008D32A3">
        <w:rPr>
          <w:sz w:val="24"/>
          <w:szCs w:val="24"/>
        </w:rPr>
        <w:t xml:space="preserve"> об освобождении от должности главного бухгалтера.</w:t>
      </w:r>
      <w:bookmarkEnd w:id="195"/>
    </w:p>
    <w:p w:rsidR="00F14297" w:rsidRPr="008D32A3" w:rsidRDefault="005564C6">
      <w:pPr>
        <w:pStyle w:val="2"/>
        <w:rPr>
          <w:sz w:val="24"/>
          <w:szCs w:val="24"/>
        </w:rPr>
      </w:pPr>
      <w:bookmarkStart w:id="196" w:name="_ref_1211594"/>
      <w:r w:rsidRPr="008D32A3">
        <w:rPr>
          <w:sz w:val="24"/>
          <w:szCs w:val="24"/>
        </w:rPr>
        <w:t>При возникновении основания, названного в п. 1.1, издается</w:t>
      </w:r>
      <w:r w:rsidR="00BA1E07" w:rsidRPr="008D32A3">
        <w:rPr>
          <w:sz w:val="24"/>
          <w:szCs w:val="24"/>
        </w:rPr>
        <w:t xml:space="preserve"> приказ</w:t>
      </w:r>
      <w:r w:rsidRPr="008D32A3">
        <w:rPr>
          <w:sz w:val="24"/>
          <w:szCs w:val="24"/>
        </w:rPr>
        <w:t xml:space="preserve"> о передаче документов и дел. В нем указываются:</w:t>
      </w:r>
      <w:bookmarkEnd w:id="196"/>
    </w:p>
    <w:p w:rsidR="00F14297" w:rsidRPr="008D32A3" w:rsidRDefault="005564C6">
      <w:pPr>
        <w:rPr>
          <w:sz w:val="24"/>
          <w:szCs w:val="24"/>
        </w:rPr>
      </w:pPr>
      <w:r w:rsidRPr="008D32A3">
        <w:rPr>
          <w:sz w:val="24"/>
          <w:szCs w:val="24"/>
        </w:rPr>
        <w:t>а) лицо, передающее документы и дела;</w:t>
      </w:r>
    </w:p>
    <w:p w:rsidR="00F14297" w:rsidRPr="008D32A3" w:rsidRDefault="005564C6">
      <w:pPr>
        <w:rPr>
          <w:sz w:val="24"/>
          <w:szCs w:val="24"/>
        </w:rPr>
      </w:pPr>
      <w:r w:rsidRPr="008D32A3">
        <w:rPr>
          <w:sz w:val="24"/>
          <w:szCs w:val="24"/>
        </w:rPr>
        <w:t>б) лицо, которому передаются документы и дела;</w:t>
      </w:r>
    </w:p>
    <w:p w:rsidR="00F14297" w:rsidRPr="008D32A3" w:rsidRDefault="005564C6">
      <w:pPr>
        <w:rPr>
          <w:sz w:val="24"/>
          <w:szCs w:val="24"/>
        </w:rPr>
      </w:pPr>
      <w:r w:rsidRPr="008D32A3">
        <w:rPr>
          <w:sz w:val="24"/>
          <w:szCs w:val="24"/>
        </w:rPr>
        <w:t>в) дата передачи до</w:t>
      </w:r>
      <w:r w:rsidR="006E0388" w:rsidRPr="008D32A3">
        <w:rPr>
          <w:sz w:val="24"/>
          <w:szCs w:val="24"/>
        </w:rPr>
        <w:t xml:space="preserve">кументов и дел, </w:t>
      </w:r>
      <w:r w:rsidRPr="008D32A3">
        <w:rPr>
          <w:sz w:val="24"/>
          <w:szCs w:val="24"/>
        </w:rPr>
        <w:t>предельный срок такой передачи;</w:t>
      </w:r>
    </w:p>
    <w:p w:rsidR="00F14297" w:rsidRPr="008D32A3" w:rsidRDefault="005564C6">
      <w:pPr>
        <w:rPr>
          <w:sz w:val="24"/>
          <w:szCs w:val="24"/>
        </w:rPr>
      </w:pPr>
      <w:r w:rsidRPr="008D32A3">
        <w:rPr>
          <w:sz w:val="24"/>
          <w:szCs w:val="24"/>
        </w:rPr>
        <w:t>г) состав комиссии, создаваемой для передачи док</w:t>
      </w:r>
      <w:r w:rsidR="006E0388" w:rsidRPr="008D32A3">
        <w:rPr>
          <w:sz w:val="24"/>
          <w:szCs w:val="24"/>
        </w:rPr>
        <w:t>ументов и дел</w:t>
      </w:r>
      <w:r w:rsidRPr="008D32A3">
        <w:rPr>
          <w:sz w:val="24"/>
          <w:szCs w:val="24"/>
        </w:rPr>
        <w:t>;</w:t>
      </w:r>
    </w:p>
    <w:p w:rsidR="00F14297" w:rsidRPr="008D32A3" w:rsidRDefault="005564C6">
      <w:pPr>
        <w:rPr>
          <w:sz w:val="24"/>
          <w:szCs w:val="24"/>
        </w:rPr>
      </w:pPr>
      <w:r w:rsidRPr="008D32A3">
        <w:rPr>
          <w:sz w:val="24"/>
          <w:szCs w:val="24"/>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F14297" w:rsidRPr="008D32A3" w:rsidRDefault="005564C6">
      <w:pPr>
        <w:pStyle w:val="heading1normal"/>
        <w:rPr>
          <w:sz w:val="24"/>
          <w:szCs w:val="24"/>
        </w:rPr>
      </w:pPr>
      <w:bookmarkStart w:id="197" w:name="_ref_1406096"/>
      <w:r w:rsidRPr="008D32A3">
        <w:rPr>
          <w:b/>
          <w:sz w:val="24"/>
          <w:szCs w:val="24"/>
        </w:rPr>
        <w:t>Порядок передачи документов и дел</w:t>
      </w:r>
      <w:bookmarkEnd w:id="197"/>
    </w:p>
    <w:p w:rsidR="00F14297" w:rsidRPr="008D32A3" w:rsidRDefault="005564C6">
      <w:pPr>
        <w:pStyle w:val="2"/>
        <w:rPr>
          <w:sz w:val="24"/>
          <w:szCs w:val="24"/>
        </w:rPr>
      </w:pPr>
      <w:bookmarkStart w:id="198" w:name="_ref_1245096"/>
      <w:r w:rsidRPr="008D32A3">
        <w:rPr>
          <w:sz w:val="24"/>
          <w:szCs w:val="24"/>
        </w:rPr>
        <w:t>Передача документов и дел начинается с проведения инвентаризации.</w:t>
      </w:r>
      <w:bookmarkEnd w:id="198"/>
    </w:p>
    <w:p w:rsidR="00F14297" w:rsidRPr="008D32A3" w:rsidRDefault="005564C6">
      <w:pPr>
        <w:pStyle w:val="2"/>
        <w:rPr>
          <w:sz w:val="24"/>
          <w:szCs w:val="24"/>
        </w:rPr>
      </w:pPr>
      <w:bookmarkStart w:id="199" w:name="_ref_1253449"/>
      <w:r w:rsidRPr="008D32A3">
        <w:rPr>
          <w:sz w:val="24"/>
          <w:szCs w:val="24"/>
        </w:rPr>
        <w:t>Инвентаризации подлежит все имущество, которое закреплено за лицом, передающим дела и документы.</w:t>
      </w:r>
      <w:bookmarkEnd w:id="199"/>
    </w:p>
    <w:p w:rsidR="00F14297" w:rsidRPr="008D32A3" w:rsidRDefault="005564C6">
      <w:pPr>
        <w:pStyle w:val="2"/>
        <w:rPr>
          <w:sz w:val="24"/>
          <w:szCs w:val="24"/>
        </w:rPr>
      </w:pPr>
      <w:bookmarkStart w:id="200" w:name="_ref_1261802"/>
      <w:r w:rsidRPr="008D32A3">
        <w:rPr>
          <w:sz w:val="24"/>
          <w:szCs w:val="24"/>
        </w:rP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rsidR="00BF6134">
        <w:fldChar w:fldCharType="begin" w:fldLock="1"/>
      </w:r>
      <w:r w:rsidR="00BF6134">
        <w:instrText xml:space="preserve"> REF _ref_590961 \h \n \!  \* MERGEFORMAT </w:instrText>
      </w:r>
      <w:r w:rsidR="00BF6134">
        <w:fldChar w:fldCharType="separate"/>
      </w:r>
      <w:r w:rsidRPr="008D32A3">
        <w:t>7</w:t>
      </w:r>
      <w:r w:rsidR="00BF6134">
        <w:fldChar w:fldCharType="end"/>
      </w:r>
      <w:r w:rsidRPr="008D32A3">
        <w:rPr>
          <w:sz w:val="24"/>
          <w:szCs w:val="24"/>
        </w:rPr>
        <w:t xml:space="preserve"> к Учетной политике.</w:t>
      </w:r>
      <w:bookmarkEnd w:id="200"/>
    </w:p>
    <w:p w:rsidR="00F14297" w:rsidRPr="008D32A3" w:rsidRDefault="005564C6">
      <w:pPr>
        <w:pStyle w:val="2"/>
        <w:rPr>
          <w:sz w:val="24"/>
          <w:szCs w:val="24"/>
        </w:rPr>
      </w:pPr>
      <w:bookmarkStart w:id="201" w:name="_ref_1270191"/>
      <w:r w:rsidRPr="008D32A3">
        <w:rPr>
          <w:sz w:val="24"/>
          <w:szCs w:val="24"/>
        </w:rPr>
        <w:t>Непосредственно при передаче дел и документов осуществляются следующие действия:</w:t>
      </w:r>
      <w:bookmarkEnd w:id="201"/>
    </w:p>
    <w:p w:rsidR="00F14297" w:rsidRPr="008D32A3" w:rsidRDefault="005564C6">
      <w:pPr>
        <w:rPr>
          <w:sz w:val="24"/>
          <w:szCs w:val="24"/>
        </w:rPr>
      </w:pPr>
      <w:r w:rsidRPr="008D32A3">
        <w:rPr>
          <w:sz w:val="24"/>
          <w:szCs w:val="24"/>
        </w:rPr>
        <w:t>а) передающее лицо в присутствии всех членов комиссии демонстрирует принимающему лицу все передаваемые документы, в том числе:</w:t>
      </w:r>
    </w:p>
    <w:p w:rsidR="00F14297" w:rsidRPr="008D32A3" w:rsidRDefault="005564C6">
      <w:pPr>
        <w:rPr>
          <w:sz w:val="24"/>
          <w:szCs w:val="24"/>
        </w:rPr>
      </w:pPr>
      <w:r w:rsidRPr="008D32A3">
        <w:rPr>
          <w:sz w:val="24"/>
          <w:szCs w:val="24"/>
        </w:rPr>
        <w:t>- учредительные, регистрационные и иные документы;</w:t>
      </w:r>
    </w:p>
    <w:p w:rsidR="00F14297" w:rsidRPr="008D32A3" w:rsidRDefault="005564C6">
      <w:pPr>
        <w:rPr>
          <w:sz w:val="24"/>
          <w:szCs w:val="24"/>
        </w:rPr>
      </w:pPr>
      <w:r w:rsidRPr="008D32A3">
        <w:rPr>
          <w:sz w:val="24"/>
          <w:szCs w:val="24"/>
        </w:rPr>
        <w:t>- лиценз</w:t>
      </w:r>
      <w:r w:rsidR="006E0388" w:rsidRPr="008D32A3">
        <w:rPr>
          <w:sz w:val="24"/>
          <w:szCs w:val="24"/>
        </w:rPr>
        <w:t>ии, свидетельства</w:t>
      </w:r>
      <w:r w:rsidRPr="008D32A3">
        <w:rPr>
          <w:sz w:val="24"/>
          <w:szCs w:val="24"/>
        </w:rPr>
        <w:t>;</w:t>
      </w:r>
    </w:p>
    <w:p w:rsidR="00F14297" w:rsidRPr="008D32A3" w:rsidRDefault="005564C6">
      <w:pPr>
        <w:rPr>
          <w:sz w:val="24"/>
          <w:szCs w:val="24"/>
        </w:rPr>
      </w:pPr>
      <w:r w:rsidRPr="008D32A3">
        <w:rPr>
          <w:sz w:val="24"/>
          <w:szCs w:val="24"/>
        </w:rPr>
        <w:t>- документы учетной политики;</w:t>
      </w:r>
    </w:p>
    <w:p w:rsidR="00F14297" w:rsidRPr="008D32A3" w:rsidRDefault="005564C6">
      <w:pPr>
        <w:rPr>
          <w:sz w:val="24"/>
          <w:szCs w:val="24"/>
        </w:rPr>
      </w:pPr>
      <w:r w:rsidRPr="008D32A3">
        <w:rPr>
          <w:sz w:val="24"/>
          <w:szCs w:val="24"/>
        </w:rPr>
        <w:t>- бухгалтерскую и налоговую отчетность;</w:t>
      </w:r>
    </w:p>
    <w:p w:rsidR="00F14297" w:rsidRPr="008D32A3" w:rsidRDefault="005564C6">
      <w:pPr>
        <w:rPr>
          <w:sz w:val="24"/>
          <w:szCs w:val="24"/>
        </w:rPr>
      </w:pPr>
      <w:r w:rsidRPr="008D32A3">
        <w:rPr>
          <w:sz w:val="24"/>
          <w:szCs w:val="24"/>
        </w:rPr>
        <w:t>- план финансово-хозяйственной деятельности учреждения;</w:t>
      </w:r>
    </w:p>
    <w:p w:rsidR="00F14297" w:rsidRPr="008D32A3" w:rsidRDefault="005564C6">
      <w:pPr>
        <w:rPr>
          <w:sz w:val="24"/>
          <w:szCs w:val="24"/>
        </w:rPr>
      </w:pPr>
      <w:r w:rsidRPr="008D32A3">
        <w:rPr>
          <w:sz w:val="24"/>
          <w:szCs w:val="24"/>
        </w:rPr>
        <w:t>- документы, подтверждающие регистрацию прав на недвижимое имущество, документы о регистрации (постановке на учет) транспортных средств;</w:t>
      </w:r>
    </w:p>
    <w:p w:rsidR="00F14297" w:rsidRPr="008D32A3" w:rsidRDefault="005564C6">
      <w:pPr>
        <w:rPr>
          <w:sz w:val="24"/>
          <w:szCs w:val="24"/>
        </w:rPr>
      </w:pPr>
      <w:r w:rsidRPr="008D32A3">
        <w:rPr>
          <w:sz w:val="24"/>
          <w:szCs w:val="24"/>
        </w:rPr>
        <w:t>- акты ревизий и проверок;</w:t>
      </w:r>
    </w:p>
    <w:p w:rsidR="00F14297" w:rsidRPr="008D32A3" w:rsidRDefault="005564C6">
      <w:pPr>
        <w:rPr>
          <w:sz w:val="24"/>
          <w:szCs w:val="24"/>
        </w:rPr>
      </w:pPr>
      <w:r w:rsidRPr="008D32A3">
        <w:rPr>
          <w:sz w:val="24"/>
          <w:szCs w:val="24"/>
        </w:rPr>
        <w:lastRenderedPageBreak/>
        <w:t>- регис</w:t>
      </w:r>
      <w:r w:rsidR="006E0388" w:rsidRPr="008D32A3">
        <w:rPr>
          <w:sz w:val="24"/>
          <w:szCs w:val="24"/>
        </w:rPr>
        <w:t>тры бухгалтерского учета:</w:t>
      </w:r>
      <w:r w:rsidRPr="008D32A3">
        <w:rPr>
          <w:sz w:val="24"/>
          <w:szCs w:val="24"/>
        </w:rPr>
        <w:t xml:space="preserve"> оборотные ведомости, карточки, журналы операций и пр.;</w:t>
      </w:r>
    </w:p>
    <w:p w:rsidR="00F14297" w:rsidRPr="008D32A3" w:rsidRDefault="005564C6">
      <w:pPr>
        <w:rPr>
          <w:sz w:val="24"/>
          <w:szCs w:val="24"/>
        </w:rPr>
      </w:pPr>
      <w:r w:rsidRPr="008D32A3">
        <w:rPr>
          <w:sz w:val="24"/>
          <w:szCs w:val="24"/>
        </w:rPr>
        <w:t>- акты сверки расчетов с налоговыми органами, контрагентами;</w:t>
      </w:r>
    </w:p>
    <w:p w:rsidR="00F14297" w:rsidRPr="008D32A3" w:rsidRDefault="005564C6">
      <w:pPr>
        <w:rPr>
          <w:sz w:val="24"/>
          <w:szCs w:val="24"/>
        </w:rPr>
      </w:pPr>
      <w:r w:rsidRPr="008D32A3">
        <w:rPr>
          <w:sz w:val="24"/>
          <w:szCs w:val="24"/>
        </w:rPr>
        <w:t>- первичные (сводные) учетные документы;</w:t>
      </w:r>
    </w:p>
    <w:p w:rsidR="00F14297" w:rsidRPr="008D32A3" w:rsidRDefault="005564C6">
      <w:pPr>
        <w:rPr>
          <w:sz w:val="24"/>
          <w:szCs w:val="24"/>
        </w:rPr>
      </w:pPr>
      <w:r w:rsidRPr="008D32A3">
        <w:rPr>
          <w:sz w:val="24"/>
          <w:szCs w:val="24"/>
        </w:rPr>
        <w:t>- документы по инвентаризации имущества и обязательств, в том числе акты инвентаризации, инвентаризационные описи, сличительные ведомости;</w:t>
      </w:r>
    </w:p>
    <w:p w:rsidR="00F14297" w:rsidRPr="008D32A3" w:rsidRDefault="005564C6">
      <w:pPr>
        <w:rPr>
          <w:sz w:val="24"/>
          <w:szCs w:val="24"/>
        </w:rPr>
      </w:pPr>
      <w:r w:rsidRPr="008D32A3">
        <w:rPr>
          <w:sz w:val="24"/>
          <w:szCs w:val="24"/>
        </w:rPr>
        <w:t>- иные документы;</w:t>
      </w:r>
    </w:p>
    <w:p w:rsidR="00F14297" w:rsidRPr="008D32A3" w:rsidRDefault="005564C6">
      <w:pPr>
        <w:rPr>
          <w:sz w:val="24"/>
          <w:szCs w:val="24"/>
        </w:rPr>
      </w:pPr>
      <w:r w:rsidRPr="008D32A3">
        <w:rPr>
          <w:sz w:val="24"/>
          <w:szCs w:val="24"/>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F14297" w:rsidRPr="008D32A3" w:rsidRDefault="005564C6">
      <w:pPr>
        <w:rPr>
          <w:sz w:val="24"/>
          <w:szCs w:val="24"/>
        </w:rPr>
      </w:pPr>
      <w:r w:rsidRPr="008D32A3">
        <w:rPr>
          <w:sz w:val="24"/>
          <w:szCs w:val="24"/>
        </w:rPr>
        <w:t>в) передающее лицо в присутствии всех членов комиссии передает принимающему лицу все электронные носители, необходимые для работы, а также демонстрирует порядок их примен</w:t>
      </w:r>
      <w:r w:rsidR="006E0388" w:rsidRPr="008D32A3">
        <w:rPr>
          <w:sz w:val="24"/>
          <w:szCs w:val="24"/>
        </w:rPr>
        <w:t>ения</w:t>
      </w:r>
      <w:r w:rsidRPr="008D32A3">
        <w:rPr>
          <w:sz w:val="24"/>
          <w:szCs w:val="24"/>
        </w:rPr>
        <w:t>;</w:t>
      </w:r>
    </w:p>
    <w:p w:rsidR="00F14297" w:rsidRPr="008D32A3" w:rsidRDefault="005564C6">
      <w:pPr>
        <w:rPr>
          <w:sz w:val="24"/>
          <w:szCs w:val="24"/>
        </w:rPr>
      </w:pPr>
      <w:r w:rsidRPr="008D32A3">
        <w:rPr>
          <w:sz w:val="24"/>
          <w:szCs w:val="24"/>
        </w:rPr>
        <w:t>г) передающее лицо в присутствии всех членов комиссии передает принимающему лицу ключ</w:t>
      </w:r>
      <w:r w:rsidR="006E0388" w:rsidRPr="008D32A3">
        <w:rPr>
          <w:sz w:val="24"/>
          <w:szCs w:val="24"/>
        </w:rPr>
        <w:t>и от сейфов, печати, штампы</w:t>
      </w:r>
      <w:r w:rsidR="00811247" w:rsidRPr="008D32A3">
        <w:rPr>
          <w:sz w:val="24"/>
          <w:szCs w:val="24"/>
        </w:rPr>
        <w:t xml:space="preserve"> и т.п.</w:t>
      </w:r>
    </w:p>
    <w:p w:rsidR="00F14297" w:rsidRPr="008D32A3" w:rsidRDefault="005564C6">
      <w:pPr>
        <w:pStyle w:val="2"/>
        <w:rPr>
          <w:sz w:val="24"/>
          <w:szCs w:val="24"/>
        </w:rPr>
      </w:pPr>
      <w:bookmarkStart w:id="202" w:name="_ref_1312449"/>
      <w:r w:rsidRPr="008D32A3">
        <w:rPr>
          <w:sz w:val="24"/>
          <w:szCs w:val="24"/>
        </w:rPr>
        <w:t>По результатам передачи дел и документов составляется акт по форме, приведенной в приложении к настоящему Порядку.</w:t>
      </w:r>
      <w:bookmarkEnd w:id="202"/>
    </w:p>
    <w:p w:rsidR="00F14297" w:rsidRPr="008D32A3" w:rsidRDefault="00811247">
      <w:pPr>
        <w:pStyle w:val="2"/>
        <w:rPr>
          <w:sz w:val="24"/>
          <w:szCs w:val="24"/>
        </w:rPr>
      </w:pPr>
      <w:bookmarkStart w:id="203" w:name="_ref_1304010"/>
      <w:r w:rsidRPr="008D32A3">
        <w:rPr>
          <w:sz w:val="24"/>
          <w:szCs w:val="24"/>
        </w:rPr>
        <w:t>В акте отражаю</w:t>
      </w:r>
      <w:r w:rsidR="005564C6" w:rsidRPr="008D32A3">
        <w:rPr>
          <w:sz w:val="24"/>
          <w:szCs w:val="24"/>
        </w:rPr>
        <w:t>тся все документы, которые бы</w:t>
      </w:r>
      <w:r w:rsidR="006E0388" w:rsidRPr="008D32A3">
        <w:rPr>
          <w:sz w:val="24"/>
          <w:szCs w:val="24"/>
        </w:rPr>
        <w:t>ли переданы</w:t>
      </w:r>
      <w:r w:rsidR="005564C6" w:rsidRPr="008D32A3">
        <w:rPr>
          <w:sz w:val="24"/>
          <w:szCs w:val="24"/>
        </w:rPr>
        <w:t xml:space="preserve"> в процессе передачи.</w:t>
      </w:r>
      <w:bookmarkEnd w:id="203"/>
    </w:p>
    <w:p w:rsidR="00F14297" w:rsidRPr="008D32A3" w:rsidRDefault="005564C6">
      <w:pPr>
        <w:pStyle w:val="2"/>
        <w:rPr>
          <w:sz w:val="24"/>
          <w:szCs w:val="24"/>
        </w:rPr>
      </w:pPr>
      <w:bookmarkStart w:id="204" w:name="_ref_1320889"/>
      <w:r w:rsidRPr="008D32A3">
        <w:rPr>
          <w:sz w:val="24"/>
          <w:szCs w:val="24"/>
        </w:rP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204"/>
    </w:p>
    <w:p w:rsidR="00F14297" w:rsidRPr="008D32A3" w:rsidRDefault="005564C6">
      <w:pPr>
        <w:pStyle w:val="2"/>
        <w:rPr>
          <w:sz w:val="24"/>
          <w:szCs w:val="24"/>
        </w:rPr>
      </w:pPr>
      <w:bookmarkStart w:id="205" w:name="_ref_1329328"/>
      <w:r w:rsidRPr="008D32A3">
        <w:rPr>
          <w:sz w:val="24"/>
          <w:szCs w:val="24"/>
        </w:rP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05"/>
    </w:p>
    <w:p w:rsidR="008D32A3" w:rsidRDefault="008D32A3">
      <w:pPr>
        <w:keepNext/>
        <w:keepLines/>
        <w:jc w:val="right"/>
      </w:pPr>
    </w:p>
    <w:p w:rsidR="008D32A3" w:rsidRDefault="008D32A3">
      <w:pPr>
        <w:keepNext/>
        <w:keepLines/>
        <w:jc w:val="right"/>
      </w:pPr>
    </w:p>
    <w:p w:rsidR="008D32A3" w:rsidRDefault="008D32A3">
      <w:pPr>
        <w:keepNext/>
        <w:keepLines/>
        <w:jc w:val="right"/>
      </w:pPr>
    </w:p>
    <w:p w:rsidR="008D32A3" w:rsidRDefault="008D32A3">
      <w:pPr>
        <w:keepNext/>
        <w:keepLines/>
        <w:jc w:val="right"/>
      </w:pPr>
    </w:p>
    <w:p w:rsidR="008D32A3" w:rsidRDefault="008D32A3">
      <w:pPr>
        <w:keepNext/>
        <w:keepLines/>
        <w:jc w:val="right"/>
      </w:pPr>
    </w:p>
    <w:p w:rsidR="008D32A3" w:rsidRDefault="008D32A3">
      <w:pPr>
        <w:keepNext/>
        <w:keepLines/>
        <w:jc w:val="right"/>
      </w:pPr>
    </w:p>
    <w:p w:rsidR="008D32A3" w:rsidRDefault="008D32A3">
      <w:pPr>
        <w:keepNext/>
        <w:keepLines/>
        <w:jc w:val="right"/>
      </w:pPr>
    </w:p>
    <w:p w:rsidR="008D32A3" w:rsidRDefault="008D32A3">
      <w:pPr>
        <w:keepNext/>
        <w:keepLines/>
        <w:jc w:val="right"/>
      </w:pPr>
    </w:p>
    <w:p w:rsidR="00811247" w:rsidRDefault="00811247" w:rsidP="00811247">
      <w:pPr>
        <w:spacing w:before="0" w:after="0"/>
        <w:jc w:val="right"/>
      </w:pPr>
      <w:r w:rsidRPr="00811247">
        <w:t xml:space="preserve">                                                                         </w:t>
      </w:r>
    </w:p>
    <w:p w:rsidR="008D32A3" w:rsidRDefault="008D32A3" w:rsidP="008D32A3">
      <w:pPr>
        <w:keepNext/>
        <w:keepLines/>
        <w:jc w:val="right"/>
      </w:pPr>
      <w:r>
        <w:lastRenderedPageBreak/>
        <w:t>Приложение 1</w:t>
      </w:r>
    </w:p>
    <w:p w:rsidR="008D32A3" w:rsidRDefault="008D32A3" w:rsidP="008D32A3">
      <w:pPr>
        <w:keepNext/>
        <w:keepLines/>
        <w:jc w:val="right"/>
      </w:pPr>
      <w:r>
        <w:t xml:space="preserve"> к Порядку передачи документов бухгалтерского учета и дел</w:t>
      </w:r>
    </w:p>
    <w:p w:rsidR="008D32A3" w:rsidRDefault="008D32A3" w:rsidP="008D32A3">
      <w:pPr>
        <w:spacing w:before="0" w:after="0"/>
        <w:jc w:val="right"/>
      </w:pPr>
      <w:r w:rsidRPr="00811247">
        <w:t xml:space="preserve">                             </w:t>
      </w:r>
      <w:r>
        <w:t>___________________________</w:t>
      </w:r>
      <w:r w:rsidRPr="00811247">
        <w:t xml:space="preserve">                                                                               </w:t>
      </w:r>
    </w:p>
    <w:p w:rsidR="00F14297" w:rsidRPr="00811247" w:rsidRDefault="008D32A3" w:rsidP="00811247">
      <w:pPr>
        <w:spacing w:before="0" w:after="0"/>
        <w:jc w:val="right"/>
        <w:rPr>
          <w:sz w:val="16"/>
          <w:szCs w:val="16"/>
        </w:rPr>
      </w:pPr>
      <w:r>
        <w:rPr>
          <w:sz w:val="16"/>
          <w:szCs w:val="16"/>
        </w:rPr>
        <w:t>н</w:t>
      </w:r>
      <w:r w:rsidR="005564C6" w:rsidRPr="00811247">
        <w:rPr>
          <w:sz w:val="16"/>
          <w:szCs w:val="16"/>
        </w:rPr>
        <w:t>аименование организации)      </w:t>
      </w:r>
    </w:p>
    <w:p w:rsidR="001643A6" w:rsidRDefault="001643A6">
      <w:pPr>
        <w:jc w:val="center"/>
      </w:pPr>
    </w:p>
    <w:p w:rsidR="00F14297" w:rsidRDefault="005564C6">
      <w:pPr>
        <w:jc w:val="center"/>
      </w:pPr>
      <w:r>
        <w:t>АКТ</w:t>
      </w:r>
    </w:p>
    <w:p w:rsidR="00F14297" w:rsidRDefault="005564C6">
      <w:pPr>
        <w:jc w:val="center"/>
      </w:pPr>
      <w:r>
        <w:t>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85"/>
        <w:gridCol w:w="3287"/>
      </w:tblGrid>
      <w:tr w:rsidR="00F14297">
        <w:tc>
          <w:tcPr>
            <w:tcW w:w="3250" w:type="pct"/>
            <w:tcBorders>
              <w:top w:val="nil"/>
              <w:left w:val="nil"/>
              <w:bottom w:val="nil"/>
              <w:right w:val="nil"/>
            </w:tcBorders>
          </w:tcPr>
          <w:p w:rsidR="00F14297" w:rsidRDefault="005564C6">
            <w:pPr>
              <w:pStyle w:val="Normalunindented"/>
              <w:keepNext/>
              <w:jc w:val="left"/>
            </w:pPr>
            <w:r>
              <w:rPr>
                <w:u w:val="single"/>
              </w:rPr>
              <w:t>        (место подписания акта)        </w:t>
            </w:r>
          </w:p>
        </w:tc>
        <w:tc>
          <w:tcPr>
            <w:tcW w:w="1700" w:type="pct"/>
            <w:tcBorders>
              <w:top w:val="nil"/>
              <w:left w:val="nil"/>
              <w:bottom w:val="nil"/>
              <w:right w:val="nil"/>
            </w:tcBorders>
          </w:tcPr>
          <w:p w:rsidR="00F14297" w:rsidRDefault="005564C6">
            <w:pPr>
              <w:pStyle w:val="Normalunindented"/>
              <w:keepNext/>
              <w:jc w:val="left"/>
            </w:pPr>
            <w:r>
              <w:t>"</w:t>
            </w:r>
            <w:r>
              <w:rPr>
                <w:u w:val="single"/>
              </w:rPr>
              <w:t>       </w:t>
            </w:r>
            <w:r>
              <w:t xml:space="preserve">" </w:t>
            </w:r>
            <w:r>
              <w:rPr>
                <w:u w:val="single"/>
              </w:rPr>
              <w:t>                     </w:t>
            </w:r>
            <w:r>
              <w:t xml:space="preserve"> 20</w:t>
            </w:r>
            <w:r>
              <w:rPr>
                <w:u w:val="single"/>
              </w:rPr>
              <w:t>       </w:t>
            </w:r>
            <w:r>
              <w:t>г.</w:t>
            </w:r>
          </w:p>
        </w:tc>
      </w:tr>
    </w:tbl>
    <w:p w:rsidR="00F14297" w:rsidRDefault="005564C6">
      <w:r>
        <w:t>Мы, нижеподписавшиеся:</w:t>
      </w:r>
    </w:p>
    <w:p w:rsidR="00F14297" w:rsidRDefault="005564C6">
      <w:r>
        <w:rPr>
          <w:u w:val="single"/>
        </w:rPr>
        <w:t>            (должность, Ф.И.О.)            </w:t>
      </w:r>
      <w:r>
        <w:t> - сдающий документы и дела,</w:t>
      </w:r>
    </w:p>
    <w:p w:rsidR="00F14297" w:rsidRDefault="005564C6">
      <w:r>
        <w:rPr>
          <w:u w:val="single"/>
        </w:rPr>
        <w:t>            (должность, Ф.И.О.)            </w:t>
      </w:r>
      <w:r>
        <w:t> - принимающий документы и дела,</w:t>
      </w:r>
    </w:p>
    <w:p w:rsidR="00F14297" w:rsidRDefault="005564C6">
      <w:r>
        <w:t xml:space="preserve">члены комиссии, созданной </w:t>
      </w:r>
      <w:r>
        <w:rPr>
          <w:u w:val="single"/>
        </w:rPr>
        <w:t>    (вид документа – приказ, распоряжение и т.п.)    </w:t>
      </w:r>
      <w:r>
        <w:t> </w:t>
      </w:r>
      <w:r>
        <w:rPr>
          <w:u w:val="single"/>
        </w:rPr>
        <w:t>    (должность руководителя)    </w:t>
      </w:r>
      <w:r>
        <w:t xml:space="preserve"> от </w:t>
      </w:r>
      <w:r>
        <w:rPr>
          <w:u w:val="single"/>
        </w:rPr>
        <w:t>                     </w:t>
      </w:r>
      <w:r>
        <w:t xml:space="preserve"> № </w:t>
      </w:r>
      <w:r>
        <w:rPr>
          <w:u w:val="single"/>
        </w:rPr>
        <w:t>                   </w:t>
      </w:r>
    </w:p>
    <w:p w:rsidR="00F14297" w:rsidRDefault="005564C6">
      <w:r>
        <w:rPr>
          <w:u w:val="single"/>
        </w:rPr>
        <w:t>            (должность, Ф.И.О.)            </w:t>
      </w:r>
      <w:r>
        <w:t> - председатель комиссии,</w:t>
      </w:r>
    </w:p>
    <w:p w:rsidR="00F14297" w:rsidRDefault="005564C6">
      <w:r>
        <w:rPr>
          <w:u w:val="single"/>
        </w:rPr>
        <w:t>            (должность, Ф.И.О.)            </w:t>
      </w:r>
      <w:r>
        <w:t> - член комиссии,</w:t>
      </w:r>
    </w:p>
    <w:p w:rsidR="00F14297" w:rsidRDefault="005564C6">
      <w:r>
        <w:rPr>
          <w:u w:val="single"/>
        </w:rPr>
        <w:t>            (должность, Ф.И.О.)            </w:t>
      </w:r>
      <w:r>
        <w:t> - член комиссии,</w:t>
      </w:r>
    </w:p>
    <w:p w:rsidR="00F14297" w:rsidRDefault="005564C6">
      <w:r>
        <w:t xml:space="preserve">представитель органа, осуществляющего функции и полномочия учредителя </w:t>
      </w:r>
      <w:r>
        <w:rPr>
          <w:u w:val="single"/>
        </w:rPr>
        <w:t>            (должность, Ф.И.О.)            </w:t>
      </w:r>
    </w:p>
    <w:p w:rsidR="00F14297" w:rsidRDefault="005564C6">
      <w:r>
        <w:t>составили настоящий акт о том, что</w:t>
      </w:r>
    </w:p>
    <w:p w:rsidR="00F14297" w:rsidRDefault="005564C6">
      <w:r>
        <w:rPr>
          <w:u w:val="single"/>
        </w:rPr>
        <w:t>    (должность, фамилия, инициалы сдающего в творительном падеже)    </w:t>
      </w:r>
    </w:p>
    <w:p w:rsidR="00F14297" w:rsidRDefault="005564C6">
      <w:r>
        <w:rPr>
          <w:u w:val="single"/>
        </w:rPr>
        <w:t>    (должность, фамилия, инициалы принимающего в дательном падеже)    </w:t>
      </w:r>
    </w:p>
    <w:p w:rsidR="00F14297" w:rsidRDefault="005564C6">
      <w:r>
        <w:t>переданы:</w:t>
      </w:r>
    </w:p>
    <w:p w:rsidR="00F14297" w:rsidRDefault="005564C6">
      <w:r>
        <w:t>1. Следующие документы и сведения: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F14297" w:rsidTr="00811247">
        <w:tc>
          <w:tcPr>
            <w:tcW w:w="404" w:type="pct"/>
          </w:tcPr>
          <w:p w:rsidR="00F14297" w:rsidRDefault="005564C6">
            <w:pPr>
              <w:pStyle w:val="Normalunindented"/>
              <w:keepNext/>
              <w:jc w:val="center"/>
            </w:pPr>
            <w:r>
              <w:rPr>
                <w:b/>
              </w:rPr>
              <w:t>№ п/п</w:t>
            </w:r>
          </w:p>
        </w:tc>
        <w:tc>
          <w:tcPr>
            <w:tcW w:w="2778" w:type="pct"/>
          </w:tcPr>
          <w:p w:rsidR="00F14297" w:rsidRDefault="005564C6">
            <w:pPr>
              <w:pStyle w:val="Normalunindented"/>
              <w:keepNext/>
              <w:jc w:val="center"/>
            </w:pPr>
            <w:r>
              <w:rPr>
                <w:b/>
              </w:rPr>
              <w:t>Описание переданных документов и сведений</w:t>
            </w:r>
          </w:p>
        </w:tc>
        <w:tc>
          <w:tcPr>
            <w:tcW w:w="1818" w:type="pct"/>
          </w:tcPr>
          <w:p w:rsidR="00F14297" w:rsidRDefault="005564C6">
            <w:pPr>
              <w:pStyle w:val="Normalunindented"/>
              <w:keepNext/>
              <w:jc w:val="center"/>
            </w:pPr>
            <w:r>
              <w:rPr>
                <w:b/>
              </w:rPr>
              <w:t>Количество</w:t>
            </w:r>
          </w:p>
        </w:tc>
      </w:tr>
      <w:tr w:rsidR="00F14297" w:rsidTr="00811247">
        <w:tc>
          <w:tcPr>
            <w:tcW w:w="404" w:type="pct"/>
          </w:tcPr>
          <w:p w:rsidR="00F14297" w:rsidRDefault="005564C6">
            <w:pPr>
              <w:pStyle w:val="Normalunindented"/>
              <w:keepNext/>
              <w:jc w:val="left"/>
            </w:pPr>
            <w:r>
              <w:t>1</w:t>
            </w:r>
          </w:p>
        </w:tc>
        <w:tc>
          <w:tcPr>
            <w:tcW w:w="2778" w:type="pct"/>
          </w:tcPr>
          <w:p w:rsidR="00F14297" w:rsidRDefault="00F14297">
            <w:pPr>
              <w:keepNext/>
              <w:jc w:val="left"/>
            </w:pPr>
          </w:p>
        </w:tc>
        <w:tc>
          <w:tcPr>
            <w:tcW w:w="1818" w:type="pct"/>
          </w:tcPr>
          <w:p w:rsidR="00F14297" w:rsidRDefault="00F14297">
            <w:pPr>
              <w:keepNext/>
              <w:jc w:val="left"/>
            </w:pPr>
          </w:p>
        </w:tc>
      </w:tr>
    </w:tbl>
    <w:p w:rsidR="00F14297" w:rsidRDefault="005564C6">
      <w:r>
        <w:t>2. Следующая информация в электронном виде: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F14297" w:rsidTr="00811247">
        <w:tc>
          <w:tcPr>
            <w:tcW w:w="404" w:type="pct"/>
          </w:tcPr>
          <w:p w:rsidR="00F14297" w:rsidRDefault="005564C6">
            <w:pPr>
              <w:pStyle w:val="Normalunindented"/>
              <w:keepNext/>
              <w:jc w:val="center"/>
            </w:pPr>
            <w:r>
              <w:rPr>
                <w:b/>
              </w:rPr>
              <w:t>№ п/п</w:t>
            </w:r>
          </w:p>
        </w:tc>
        <w:tc>
          <w:tcPr>
            <w:tcW w:w="2778" w:type="pct"/>
          </w:tcPr>
          <w:p w:rsidR="00F14297" w:rsidRDefault="005564C6">
            <w:pPr>
              <w:pStyle w:val="Normalunindented"/>
              <w:keepNext/>
              <w:jc w:val="center"/>
            </w:pPr>
            <w:r>
              <w:rPr>
                <w:b/>
              </w:rPr>
              <w:t>Описание переданной информации</w:t>
            </w:r>
            <w:r>
              <w:br/>
            </w:r>
            <w:r>
              <w:rPr>
                <w:b/>
              </w:rPr>
              <w:t>в электронном виде</w:t>
            </w:r>
          </w:p>
        </w:tc>
        <w:tc>
          <w:tcPr>
            <w:tcW w:w="1818" w:type="pct"/>
          </w:tcPr>
          <w:p w:rsidR="00F14297" w:rsidRDefault="005564C6">
            <w:pPr>
              <w:pStyle w:val="Normalunindented"/>
              <w:keepNext/>
              <w:jc w:val="center"/>
            </w:pPr>
            <w:r>
              <w:rPr>
                <w:b/>
              </w:rPr>
              <w:t>Количество</w:t>
            </w:r>
          </w:p>
        </w:tc>
      </w:tr>
      <w:tr w:rsidR="00F14297" w:rsidTr="00811247">
        <w:tc>
          <w:tcPr>
            <w:tcW w:w="404" w:type="pct"/>
          </w:tcPr>
          <w:p w:rsidR="00F14297" w:rsidRDefault="005564C6">
            <w:pPr>
              <w:pStyle w:val="Normalunindented"/>
              <w:keepNext/>
              <w:jc w:val="left"/>
            </w:pPr>
            <w:r>
              <w:t>1</w:t>
            </w:r>
          </w:p>
        </w:tc>
        <w:tc>
          <w:tcPr>
            <w:tcW w:w="2778" w:type="pct"/>
          </w:tcPr>
          <w:p w:rsidR="00F14297" w:rsidRDefault="00F14297">
            <w:pPr>
              <w:keepNext/>
              <w:jc w:val="left"/>
            </w:pPr>
          </w:p>
        </w:tc>
        <w:tc>
          <w:tcPr>
            <w:tcW w:w="1818" w:type="pct"/>
          </w:tcPr>
          <w:p w:rsidR="00F14297" w:rsidRDefault="00F14297">
            <w:pPr>
              <w:keepNext/>
              <w:jc w:val="left"/>
            </w:pPr>
          </w:p>
        </w:tc>
      </w:tr>
    </w:tbl>
    <w:p w:rsidR="00F14297" w:rsidRDefault="005564C6">
      <w:r>
        <w:t>3.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F14297" w:rsidTr="00811247">
        <w:tc>
          <w:tcPr>
            <w:tcW w:w="404" w:type="pct"/>
          </w:tcPr>
          <w:p w:rsidR="00F14297" w:rsidRDefault="005564C6">
            <w:pPr>
              <w:pStyle w:val="Normalunindented"/>
              <w:keepNext/>
              <w:jc w:val="center"/>
            </w:pPr>
            <w:r>
              <w:rPr>
                <w:b/>
              </w:rPr>
              <w:lastRenderedPageBreak/>
              <w:t>№ п/п</w:t>
            </w:r>
          </w:p>
        </w:tc>
        <w:tc>
          <w:tcPr>
            <w:tcW w:w="2778" w:type="pct"/>
          </w:tcPr>
          <w:p w:rsidR="00F14297" w:rsidRDefault="005564C6">
            <w:pPr>
              <w:pStyle w:val="Normalunindented"/>
              <w:keepNext/>
              <w:jc w:val="center"/>
            </w:pPr>
            <w:r>
              <w:rPr>
                <w:b/>
              </w:rPr>
              <w:t>Описание электронных носителей</w:t>
            </w:r>
          </w:p>
        </w:tc>
        <w:tc>
          <w:tcPr>
            <w:tcW w:w="1818" w:type="pct"/>
          </w:tcPr>
          <w:p w:rsidR="00F14297" w:rsidRDefault="005564C6">
            <w:pPr>
              <w:pStyle w:val="Normalunindented"/>
              <w:keepNext/>
              <w:jc w:val="center"/>
            </w:pPr>
            <w:r>
              <w:rPr>
                <w:b/>
              </w:rPr>
              <w:t>Количество</w:t>
            </w:r>
          </w:p>
        </w:tc>
      </w:tr>
      <w:tr w:rsidR="00F14297" w:rsidTr="00811247">
        <w:tc>
          <w:tcPr>
            <w:tcW w:w="404" w:type="pct"/>
          </w:tcPr>
          <w:p w:rsidR="00F14297" w:rsidRDefault="005564C6">
            <w:pPr>
              <w:pStyle w:val="Normalunindented"/>
              <w:keepNext/>
              <w:jc w:val="left"/>
            </w:pPr>
            <w:r>
              <w:t>1</w:t>
            </w:r>
          </w:p>
        </w:tc>
        <w:tc>
          <w:tcPr>
            <w:tcW w:w="2778" w:type="pct"/>
          </w:tcPr>
          <w:p w:rsidR="00F14297" w:rsidRDefault="00F14297">
            <w:pPr>
              <w:keepNext/>
              <w:jc w:val="left"/>
            </w:pPr>
          </w:p>
        </w:tc>
        <w:tc>
          <w:tcPr>
            <w:tcW w:w="1818" w:type="pct"/>
          </w:tcPr>
          <w:p w:rsidR="00F14297" w:rsidRDefault="00F14297">
            <w:pPr>
              <w:keepNext/>
              <w:jc w:val="left"/>
            </w:pPr>
          </w:p>
        </w:tc>
      </w:tr>
    </w:tbl>
    <w:p w:rsidR="00F14297" w:rsidRDefault="005564C6">
      <w:r>
        <w:t xml:space="preserve">4. Ключи от сейфов: </w:t>
      </w:r>
      <w:r w:rsidR="00811247">
        <w:rPr>
          <w:u w:val="single"/>
        </w:rPr>
        <w:t xml:space="preserve">    ( их </w:t>
      </w:r>
      <w:r>
        <w:rPr>
          <w:u w:val="single"/>
        </w:rPr>
        <w:t>мест</w:t>
      </w:r>
      <w:r w:rsidR="00811247">
        <w:rPr>
          <w:u w:val="single"/>
        </w:rPr>
        <w:t>о</w:t>
      </w:r>
      <w:r>
        <w:rPr>
          <w:u w:val="single"/>
        </w:rPr>
        <w:t xml:space="preserve"> расположения)    </w:t>
      </w:r>
      <w:r>
        <w:t>.</w:t>
      </w:r>
    </w:p>
    <w:p w:rsidR="00F14297" w:rsidRDefault="005564C6">
      <w:r>
        <w:t>5. 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F14297" w:rsidTr="00811247">
        <w:tc>
          <w:tcPr>
            <w:tcW w:w="404" w:type="pct"/>
          </w:tcPr>
          <w:p w:rsidR="00F14297" w:rsidRDefault="005564C6">
            <w:pPr>
              <w:pStyle w:val="Normalunindented"/>
              <w:keepNext/>
              <w:jc w:val="center"/>
            </w:pPr>
            <w:r>
              <w:rPr>
                <w:b/>
              </w:rPr>
              <w:t>№ п/п</w:t>
            </w:r>
          </w:p>
        </w:tc>
        <w:tc>
          <w:tcPr>
            <w:tcW w:w="2778" w:type="pct"/>
          </w:tcPr>
          <w:p w:rsidR="00F14297" w:rsidRDefault="005564C6">
            <w:pPr>
              <w:pStyle w:val="Normalunindented"/>
              <w:keepNext/>
              <w:jc w:val="center"/>
            </w:pPr>
            <w:r>
              <w:rPr>
                <w:b/>
              </w:rPr>
              <w:t>Описание печатей и штампов</w:t>
            </w:r>
          </w:p>
        </w:tc>
        <w:tc>
          <w:tcPr>
            <w:tcW w:w="1818" w:type="pct"/>
          </w:tcPr>
          <w:p w:rsidR="00F14297" w:rsidRDefault="005564C6">
            <w:pPr>
              <w:pStyle w:val="Normalunindented"/>
              <w:keepNext/>
              <w:jc w:val="center"/>
            </w:pPr>
            <w:r>
              <w:rPr>
                <w:b/>
              </w:rPr>
              <w:t>Количество</w:t>
            </w:r>
          </w:p>
        </w:tc>
      </w:tr>
      <w:tr w:rsidR="00F14297" w:rsidTr="00811247">
        <w:tc>
          <w:tcPr>
            <w:tcW w:w="404" w:type="pct"/>
          </w:tcPr>
          <w:p w:rsidR="00F14297" w:rsidRDefault="005564C6">
            <w:pPr>
              <w:pStyle w:val="Normalunindented"/>
              <w:keepNext/>
              <w:jc w:val="left"/>
            </w:pPr>
            <w:r>
              <w:t>1</w:t>
            </w:r>
          </w:p>
        </w:tc>
        <w:tc>
          <w:tcPr>
            <w:tcW w:w="2778" w:type="pct"/>
          </w:tcPr>
          <w:p w:rsidR="00F14297" w:rsidRDefault="00F14297">
            <w:pPr>
              <w:keepNext/>
              <w:jc w:val="left"/>
            </w:pPr>
          </w:p>
        </w:tc>
        <w:tc>
          <w:tcPr>
            <w:tcW w:w="1818" w:type="pct"/>
          </w:tcPr>
          <w:p w:rsidR="00F14297" w:rsidRDefault="00F14297">
            <w:pPr>
              <w:keepNext/>
              <w:jc w:val="left"/>
            </w:pPr>
          </w:p>
        </w:tc>
      </w:tr>
    </w:tbl>
    <w:p w:rsidR="00F14297" w:rsidRDefault="005564C6">
      <w:r>
        <w:t>Дополнения (примечания, рекомендации, предложения):</w:t>
      </w:r>
    </w:p>
    <w:p w:rsidR="00F14297" w:rsidRDefault="005564C6">
      <w:r>
        <w:rPr>
          <w:u w:val="single"/>
        </w:rPr>
        <w:t>                                                                                                                                                                                                                                                                                                                                                                                                                                                                                                                                                                                                                                                                                                                                                                                                                                                                                                                                                                                                                  </w:t>
      </w:r>
      <w:r>
        <w:t>.</w:t>
      </w:r>
    </w:p>
    <w:p w:rsidR="00F14297" w:rsidRDefault="005564C6">
      <w:r>
        <w:t>Приложения к акту:</w:t>
      </w:r>
    </w:p>
    <w:p w:rsidR="00F14297" w:rsidRDefault="005564C6">
      <w:r>
        <w:t xml:space="preserve">1. </w:t>
      </w:r>
      <w:r>
        <w:rPr>
          <w:u w:val="single"/>
        </w:rPr>
        <w:t>                                                                                                                                   </w:t>
      </w:r>
    </w:p>
    <w:p w:rsidR="00F14297" w:rsidRDefault="005564C6">
      <w:r>
        <w:t xml:space="preserve">2. </w:t>
      </w:r>
      <w:r>
        <w:rPr>
          <w:u w:val="single"/>
        </w:rPr>
        <w:t>                                                                                                                                   </w:t>
      </w:r>
    </w:p>
    <w:p w:rsidR="00F14297" w:rsidRDefault="005564C6">
      <w:r>
        <w:t xml:space="preserve">3. </w:t>
      </w:r>
      <w:r>
        <w:rPr>
          <w:u w:val="single"/>
        </w:rPr>
        <w:t>                                                                                                                                   </w:t>
      </w:r>
    </w:p>
    <w:p w:rsidR="00F14297" w:rsidRDefault="005564C6">
      <w:r>
        <w:t>Подписи лиц, составивших акт:</w:t>
      </w:r>
    </w:p>
    <w:p w:rsidR="00F14297" w:rsidRDefault="005564C6">
      <w:r>
        <w:t>Передал:</w:t>
      </w:r>
    </w:p>
    <w:p w:rsidR="00F14297" w:rsidRDefault="005564C6">
      <w:r>
        <w:rPr>
          <w:u w:val="single"/>
        </w:rPr>
        <w:t>      (должность)        </w:t>
      </w:r>
      <w:r>
        <w:t> </w:t>
      </w:r>
      <w:r>
        <w:rPr>
          <w:u w:val="single"/>
        </w:rPr>
        <w:t>        (подпись)          </w:t>
      </w:r>
      <w:r>
        <w:t> </w:t>
      </w:r>
      <w:r>
        <w:rPr>
          <w:u w:val="single"/>
        </w:rPr>
        <w:t>    (фамилия, инициалы)    </w:t>
      </w:r>
    </w:p>
    <w:p w:rsidR="00F14297" w:rsidRDefault="005564C6">
      <w:r>
        <w:t>Принял:</w:t>
      </w:r>
    </w:p>
    <w:p w:rsidR="00F14297" w:rsidRDefault="005564C6">
      <w:r>
        <w:rPr>
          <w:u w:val="single"/>
        </w:rPr>
        <w:t>      (должность)        </w:t>
      </w:r>
      <w:r>
        <w:t xml:space="preserve"> </w:t>
      </w:r>
      <w:r>
        <w:rPr>
          <w:u w:val="single"/>
        </w:rPr>
        <w:t>        (подпись)          </w:t>
      </w:r>
      <w:r>
        <w:t> </w:t>
      </w:r>
      <w:r>
        <w:rPr>
          <w:u w:val="single"/>
        </w:rPr>
        <w:t>    (фамилия, инициалы)    </w:t>
      </w:r>
    </w:p>
    <w:p w:rsidR="00F14297" w:rsidRDefault="005564C6">
      <w:r>
        <w:t>Председатель комиссии:</w:t>
      </w:r>
    </w:p>
    <w:p w:rsidR="00F14297" w:rsidRDefault="005564C6">
      <w:r>
        <w:rPr>
          <w:u w:val="single"/>
        </w:rPr>
        <w:t>      (должность)        </w:t>
      </w:r>
      <w:r>
        <w:t xml:space="preserve"> </w:t>
      </w:r>
      <w:r>
        <w:rPr>
          <w:u w:val="single"/>
        </w:rPr>
        <w:t>        (подпись)          </w:t>
      </w:r>
      <w:r>
        <w:t> </w:t>
      </w:r>
      <w:r>
        <w:rPr>
          <w:u w:val="single"/>
        </w:rPr>
        <w:t>    (фамилия, инициалы)    </w:t>
      </w:r>
    </w:p>
    <w:p w:rsidR="00F14297" w:rsidRDefault="005564C6">
      <w:r>
        <w:t>Члены комиссии:</w:t>
      </w:r>
    </w:p>
    <w:p w:rsidR="00F14297" w:rsidRDefault="005564C6">
      <w:r>
        <w:rPr>
          <w:u w:val="single"/>
        </w:rPr>
        <w:t>      (должность)        </w:t>
      </w:r>
      <w:r>
        <w:t xml:space="preserve"> </w:t>
      </w:r>
      <w:r>
        <w:rPr>
          <w:u w:val="single"/>
        </w:rPr>
        <w:t>        (подпись)          </w:t>
      </w:r>
      <w:r>
        <w:t> </w:t>
      </w:r>
      <w:r>
        <w:rPr>
          <w:u w:val="single"/>
        </w:rPr>
        <w:t>    (фамилия, инициалы)    </w:t>
      </w:r>
    </w:p>
    <w:p w:rsidR="00F14297" w:rsidRDefault="005564C6">
      <w:r>
        <w:rPr>
          <w:u w:val="single"/>
        </w:rPr>
        <w:t>      (должность)        </w:t>
      </w:r>
      <w:r>
        <w:t xml:space="preserve"> </w:t>
      </w:r>
      <w:r>
        <w:rPr>
          <w:u w:val="single"/>
        </w:rPr>
        <w:t>        (подпись)          </w:t>
      </w:r>
      <w:r>
        <w:t> </w:t>
      </w:r>
      <w:r>
        <w:rPr>
          <w:u w:val="single"/>
        </w:rPr>
        <w:t>    (фамилия, инициалы)    </w:t>
      </w:r>
    </w:p>
    <w:p w:rsidR="00F14297" w:rsidRDefault="005564C6">
      <w:r>
        <w:t>Представитель органа, осуществляющего функции и полномочия учредителя:</w:t>
      </w:r>
    </w:p>
    <w:p w:rsidR="00F14297" w:rsidRDefault="005564C6">
      <w:r>
        <w:rPr>
          <w:u w:val="single"/>
        </w:rPr>
        <w:t>      (должность)        </w:t>
      </w:r>
      <w:r>
        <w:t xml:space="preserve"> </w:t>
      </w:r>
      <w:r>
        <w:rPr>
          <w:u w:val="single"/>
        </w:rPr>
        <w:t>        (подпись)          </w:t>
      </w:r>
      <w:r>
        <w:t> </w:t>
      </w:r>
      <w:r>
        <w:rPr>
          <w:u w:val="single"/>
        </w:rPr>
        <w:t>    (фамилия, инициалы)    </w:t>
      </w:r>
    </w:p>
    <w:p w:rsidR="00F14297" w:rsidRDefault="005564C6">
      <w:pPr>
        <w:jc w:val="center"/>
      </w:pPr>
      <w:r>
        <w:t>Оборот последнего листа</w:t>
      </w:r>
    </w:p>
    <w:p w:rsidR="00F14297" w:rsidRDefault="005564C6">
      <w:r>
        <w:t xml:space="preserve">В настоящем акте пронумеровано, прошнуровано и заверено печатью </w:t>
      </w:r>
      <w:r>
        <w:rPr>
          <w:u w:val="single"/>
        </w:rPr>
        <w:t>                    </w:t>
      </w:r>
      <w:r>
        <w:t xml:space="preserve"> листов.</w:t>
      </w:r>
    </w:p>
    <w:p w:rsidR="00F14297" w:rsidRDefault="005564C6">
      <w:r>
        <w:rPr>
          <w:u w:val="single"/>
        </w:rPr>
        <w:t>    (должность председателя комиссии)    </w:t>
      </w:r>
      <w:r>
        <w:t> </w:t>
      </w:r>
      <w:r>
        <w:rPr>
          <w:i/>
          <w:u w:val="single"/>
        </w:rPr>
        <w:t>        (подпись)          </w:t>
      </w:r>
      <w:r>
        <w:rPr>
          <w:i/>
        </w:rPr>
        <w:t> </w:t>
      </w:r>
      <w:r>
        <w:rPr>
          <w:u w:val="single"/>
        </w:rPr>
        <w:t>    (фамилия, инициалы)    </w:t>
      </w:r>
    </w:p>
    <w:p w:rsidR="00F14297" w:rsidRDefault="005564C6">
      <w:r>
        <w:t>"</w:t>
      </w:r>
      <w:r>
        <w:rPr>
          <w:u w:val="single"/>
        </w:rPr>
        <w:t>        </w:t>
      </w:r>
      <w:r>
        <w:t xml:space="preserve">" </w:t>
      </w:r>
      <w:r>
        <w:rPr>
          <w:u w:val="single"/>
        </w:rPr>
        <w:t>                      </w:t>
      </w:r>
      <w:r>
        <w:t xml:space="preserve"> 20</w:t>
      </w:r>
      <w:r>
        <w:rPr>
          <w:u w:val="single"/>
        </w:rPr>
        <w:t>        </w:t>
      </w:r>
      <w:r>
        <w:t>г.</w:t>
      </w:r>
    </w:p>
    <w:p w:rsidR="00F14297" w:rsidRDefault="005564C6">
      <w:r>
        <w:t>М.П.</w:t>
      </w:r>
      <w:bookmarkStart w:id="206" w:name="_docEnd_10"/>
      <w:bookmarkEnd w:id="206"/>
    </w:p>
    <w:p w:rsidR="00F14297" w:rsidRDefault="00F14297">
      <w:pPr>
        <w:sectPr w:rsidR="00F14297">
          <w:headerReference w:type="default" r:id="rId113"/>
          <w:footerReference w:type="default" r:id="rId114"/>
          <w:footerReference w:type="first" r:id="rId115"/>
          <w:footnotePr>
            <w:numRestart w:val="eachSect"/>
          </w:footnotePr>
          <w:pgSz w:w="11907" w:h="16839" w:code="9"/>
          <w:pgMar w:top="1134" w:right="850" w:bottom="1134" w:left="1701" w:header="720" w:footer="720" w:gutter="0"/>
          <w:pgNumType w:start="1"/>
          <w:cols w:space="720"/>
          <w:titlePg/>
        </w:sectPr>
      </w:pPr>
    </w:p>
    <w:p w:rsidR="00F14297" w:rsidRDefault="005564C6">
      <w:pPr>
        <w:keepNext/>
        <w:keepLines/>
        <w:jc w:val="right"/>
      </w:pPr>
      <w:r>
        <w:lastRenderedPageBreak/>
        <w:t xml:space="preserve">Приложение № </w:t>
      </w:r>
      <w:r w:rsidR="00083901">
        <w:fldChar w:fldCharType="begin" w:fldLock="1"/>
      </w:r>
      <w:r>
        <w:instrText xml:space="preserve"> REF _ref_597263 \h \n \! </w:instrText>
      </w:r>
      <w:r w:rsidR="00083901">
        <w:fldChar w:fldCharType="separate"/>
      </w:r>
      <w:r>
        <w:t>9</w:t>
      </w:r>
      <w:r w:rsidR="00083901">
        <w:fldChar w:fldCharType="end"/>
      </w:r>
      <w:r>
        <w:br/>
        <w:t>к Учетной политике</w:t>
      </w:r>
      <w:r>
        <w:br/>
      </w:r>
    </w:p>
    <w:p w:rsidR="00F14297" w:rsidRDefault="005564C6">
      <w:pPr>
        <w:pStyle w:val="a4"/>
      </w:pPr>
      <w:bookmarkStart w:id="207" w:name="_docStart_11"/>
      <w:bookmarkStart w:id="208" w:name="_title_11"/>
      <w:bookmarkStart w:id="209" w:name="_ref_597263"/>
      <w:bookmarkEnd w:id="207"/>
      <w:r>
        <w:t>Порядок выдачи под отчет денежных средств, составления и представления отчетов подотчетными лицами</w:t>
      </w:r>
      <w:bookmarkEnd w:id="208"/>
      <w:bookmarkEnd w:id="209"/>
    </w:p>
    <w:p w:rsidR="00F14297" w:rsidRPr="001978A5" w:rsidRDefault="005564C6">
      <w:pPr>
        <w:pStyle w:val="heading1normal"/>
        <w:numPr>
          <w:ilvl w:val="0"/>
          <w:numId w:val="29"/>
        </w:numPr>
        <w:rPr>
          <w:sz w:val="24"/>
          <w:szCs w:val="24"/>
        </w:rPr>
      </w:pPr>
      <w:bookmarkStart w:id="210" w:name="_ref_1706528"/>
      <w:r w:rsidRPr="001978A5">
        <w:rPr>
          <w:b/>
          <w:sz w:val="24"/>
          <w:szCs w:val="24"/>
        </w:rPr>
        <w:t>Общие положения</w:t>
      </w:r>
      <w:bookmarkEnd w:id="210"/>
    </w:p>
    <w:p w:rsidR="00F14297" w:rsidRPr="001978A5" w:rsidRDefault="005564C6">
      <w:pPr>
        <w:pStyle w:val="2"/>
        <w:rPr>
          <w:sz w:val="24"/>
          <w:szCs w:val="24"/>
        </w:rPr>
      </w:pPr>
      <w:bookmarkStart w:id="211" w:name="_ref_1706529"/>
      <w:r w:rsidRPr="001978A5">
        <w:rPr>
          <w:sz w:val="24"/>
          <w:szCs w:val="24"/>
        </w:rPr>
        <w:t>Порядок устанавливает единые правила расчетов с подотчетными лицами.</w:t>
      </w:r>
      <w:bookmarkEnd w:id="211"/>
    </w:p>
    <w:p w:rsidR="00F14297" w:rsidRPr="001978A5" w:rsidRDefault="005564C6">
      <w:pPr>
        <w:pStyle w:val="2"/>
        <w:rPr>
          <w:sz w:val="24"/>
          <w:szCs w:val="24"/>
        </w:rPr>
      </w:pPr>
      <w:bookmarkStart w:id="212" w:name="_ref_1706530"/>
      <w:r w:rsidRPr="001978A5">
        <w:rPr>
          <w:sz w:val="24"/>
          <w:szCs w:val="24"/>
        </w:rPr>
        <w:t>Основными нормативными правовыми актами, использованными при разработке настоящего Порядка, являются:</w:t>
      </w:r>
      <w:bookmarkEnd w:id="212"/>
    </w:p>
    <w:p w:rsidR="00F14297" w:rsidRPr="001978A5" w:rsidRDefault="005564C6">
      <w:pPr>
        <w:rPr>
          <w:sz w:val="24"/>
          <w:szCs w:val="24"/>
        </w:rPr>
      </w:pPr>
      <w:r w:rsidRPr="001978A5">
        <w:rPr>
          <w:sz w:val="24"/>
          <w:szCs w:val="24"/>
        </w:rPr>
        <w:t>- Указание № 3210-У;</w:t>
      </w:r>
    </w:p>
    <w:p w:rsidR="00F14297" w:rsidRPr="001978A5" w:rsidRDefault="005564C6">
      <w:pPr>
        <w:rPr>
          <w:sz w:val="24"/>
          <w:szCs w:val="24"/>
        </w:rPr>
      </w:pPr>
      <w:r w:rsidRPr="001978A5">
        <w:rPr>
          <w:sz w:val="24"/>
          <w:szCs w:val="24"/>
        </w:rPr>
        <w:t>- Инструкция № 157н;</w:t>
      </w:r>
    </w:p>
    <w:p w:rsidR="00F14297" w:rsidRPr="001978A5" w:rsidRDefault="005564C6">
      <w:pPr>
        <w:rPr>
          <w:sz w:val="24"/>
          <w:szCs w:val="24"/>
        </w:rPr>
      </w:pPr>
      <w:r w:rsidRPr="001978A5">
        <w:rPr>
          <w:sz w:val="24"/>
          <w:szCs w:val="24"/>
        </w:rPr>
        <w:t>- Приказ Минфина России № 52н;</w:t>
      </w:r>
    </w:p>
    <w:p w:rsidR="00F14297" w:rsidRPr="001978A5" w:rsidRDefault="005564C6">
      <w:pPr>
        <w:rPr>
          <w:sz w:val="24"/>
          <w:szCs w:val="24"/>
        </w:rPr>
      </w:pPr>
      <w:r w:rsidRPr="001978A5">
        <w:rPr>
          <w:sz w:val="24"/>
          <w:szCs w:val="24"/>
        </w:rPr>
        <w:t>- Положение об особенностях направления работников в служебные командировки, утвержденное Постановлением Правительства РФ от 13.10.2008 № 749.</w:t>
      </w:r>
    </w:p>
    <w:p w:rsidR="00F14297" w:rsidRPr="001978A5" w:rsidRDefault="005564C6">
      <w:pPr>
        <w:pStyle w:val="heading1normal"/>
        <w:rPr>
          <w:sz w:val="24"/>
          <w:szCs w:val="24"/>
        </w:rPr>
      </w:pPr>
      <w:bookmarkStart w:id="213" w:name="_ref_1715371"/>
      <w:r w:rsidRPr="001978A5">
        <w:rPr>
          <w:b/>
          <w:sz w:val="24"/>
          <w:szCs w:val="24"/>
        </w:rPr>
        <w:t>Порядок выдачи денежных средств под отчет</w:t>
      </w:r>
      <w:bookmarkEnd w:id="213"/>
    </w:p>
    <w:p w:rsidR="00F14297" w:rsidRPr="001978A5" w:rsidRDefault="005564C6">
      <w:pPr>
        <w:pStyle w:val="2"/>
        <w:rPr>
          <w:sz w:val="24"/>
          <w:szCs w:val="24"/>
        </w:rPr>
      </w:pPr>
      <w:bookmarkStart w:id="214" w:name="_ref_1724044"/>
      <w:r w:rsidRPr="001978A5">
        <w:rPr>
          <w:sz w:val="24"/>
          <w:szCs w:val="24"/>
        </w:rPr>
        <w:t>Денежные с</w:t>
      </w:r>
      <w:r w:rsidR="001643A6" w:rsidRPr="001978A5">
        <w:rPr>
          <w:sz w:val="24"/>
          <w:szCs w:val="24"/>
        </w:rPr>
        <w:t xml:space="preserve">редства выдаются </w:t>
      </w:r>
      <w:r w:rsidRPr="001978A5">
        <w:rPr>
          <w:sz w:val="24"/>
          <w:szCs w:val="24"/>
        </w:rPr>
        <w:t xml:space="preserve"> под отчет:</w:t>
      </w:r>
      <w:bookmarkEnd w:id="214"/>
    </w:p>
    <w:p w:rsidR="00F14297" w:rsidRPr="001978A5" w:rsidRDefault="005564C6">
      <w:pPr>
        <w:rPr>
          <w:sz w:val="24"/>
          <w:szCs w:val="24"/>
        </w:rPr>
      </w:pPr>
      <w:r w:rsidRPr="001978A5">
        <w:rPr>
          <w:sz w:val="24"/>
          <w:szCs w:val="24"/>
        </w:rPr>
        <w:t>- на административно-хозяйственные нужды;</w:t>
      </w:r>
    </w:p>
    <w:p w:rsidR="001643A6" w:rsidRPr="001978A5" w:rsidRDefault="001643A6">
      <w:pPr>
        <w:rPr>
          <w:sz w:val="24"/>
          <w:szCs w:val="24"/>
        </w:rPr>
      </w:pPr>
      <w:r w:rsidRPr="001978A5">
        <w:rPr>
          <w:sz w:val="24"/>
          <w:szCs w:val="24"/>
        </w:rPr>
        <w:t>- на личные нужды подопечных;</w:t>
      </w:r>
    </w:p>
    <w:p w:rsidR="00FF5C77" w:rsidRPr="001978A5" w:rsidRDefault="00FF5C77">
      <w:pPr>
        <w:rPr>
          <w:sz w:val="24"/>
          <w:szCs w:val="24"/>
        </w:rPr>
      </w:pPr>
      <w:r w:rsidRPr="001978A5">
        <w:rPr>
          <w:sz w:val="24"/>
          <w:szCs w:val="24"/>
        </w:rPr>
        <w:t>- возмещение расходов на прохождение медицинского осмотра;</w:t>
      </w:r>
    </w:p>
    <w:p w:rsidR="00F14297" w:rsidRPr="001978A5" w:rsidRDefault="001643A6">
      <w:pPr>
        <w:rPr>
          <w:sz w:val="24"/>
          <w:szCs w:val="24"/>
        </w:rPr>
      </w:pPr>
      <w:r w:rsidRPr="001978A5">
        <w:rPr>
          <w:sz w:val="24"/>
          <w:szCs w:val="24"/>
        </w:rPr>
        <w:t>- возмещение</w:t>
      </w:r>
      <w:r w:rsidR="00FF5C77" w:rsidRPr="001978A5">
        <w:rPr>
          <w:sz w:val="24"/>
          <w:szCs w:val="24"/>
        </w:rPr>
        <w:t xml:space="preserve"> расходов</w:t>
      </w:r>
      <w:r w:rsidR="005564C6" w:rsidRPr="001978A5">
        <w:rPr>
          <w:sz w:val="24"/>
          <w:szCs w:val="24"/>
        </w:rPr>
        <w:t>, связанных со служебными командировками.</w:t>
      </w:r>
    </w:p>
    <w:p w:rsidR="00F14297" w:rsidRPr="001978A5" w:rsidRDefault="005564C6">
      <w:pPr>
        <w:pStyle w:val="2"/>
        <w:rPr>
          <w:sz w:val="24"/>
          <w:szCs w:val="24"/>
        </w:rPr>
      </w:pPr>
      <w:bookmarkStart w:id="215" w:name="_ref_1724045"/>
      <w:r w:rsidRPr="001978A5">
        <w:rPr>
          <w:sz w:val="24"/>
          <w:szCs w:val="24"/>
        </w:rPr>
        <w:t>По</w:t>
      </w:r>
      <w:r w:rsidR="001643A6" w:rsidRPr="001978A5">
        <w:rPr>
          <w:sz w:val="24"/>
          <w:szCs w:val="24"/>
        </w:rPr>
        <w:t xml:space="preserve">лучать подотчетные суммы </w:t>
      </w:r>
      <w:r w:rsidRPr="001978A5">
        <w:rPr>
          <w:sz w:val="24"/>
          <w:szCs w:val="24"/>
        </w:rPr>
        <w:t>имеют право р</w:t>
      </w:r>
      <w:r w:rsidR="001643A6" w:rsidRPr="001978A5">
        <w:rPr>
          <w:sz w:val="24"/>
          <w:szCs w:val="24"/>
        </w:rPr>
        <w:t xml:space="preserve">аботники, </w:t>
      </w:r>
      <w:r w:rsidRPr="001978A5">
        <w:rPr>
          <w:sz w:val="24"/>
          <w:szCs w:val="24"/>
        </w:rPr>
        <w:t>которые при</w:t>
      </w:r>
      <w:r w:rsidR="001643A6" w:rsidRPr="001978A5">
        <w:rPr>
          <w:sz w:val="24"/>
          <w:szCs w:val="24"/>
        </w:rPr>
        <w:t>ведены в перечне, утверждаемом приказом директора</w:t>
      </w:r>
      <w:r w:rsidRPr="001978A5">
        <w:rPr>
          <w:sz w:val="24"/>
          <w:szCs w:val="24"/>
        </w:rPr>
        <w:t>.</w:t>
      </w:r>
      <w:bookmarkEnd w:id="215"/>
    </w:p>
    <w:p w:rsidR="00F14297" w:rsidRPr="001978A5" w:rsidRDefault="005564C6">
      <w:pPr>
        <w:pStyle w:val="2"/>
        <w:rPr>
          <w:sz w:val="24"/>
          <w:szCs w:val="24"/>
        </w:rPr>
      </w:pPr>
      <w:bookmarkStart w:id="216" w:name="_ref_1724046"/>
      <w:r w:rsidRPr="001978A5">
        <w:rPr>
          <w:sz w:val="24"/>
          <w:szCs w:val="24"/>
        </w:rPr>
        <w:t xml:space="preserve">Сумма денежных средств, выдаваемых под отчет одному лицу на административно-хозяйственные нужды, </w:t>
      </w:r>
      <w:r w:rsidR="00FF5C77" w:rsidRPr="001978A5">
        <w:rPr>
          <w:sz w:val="24"/>
          <w:szCs w:val="24"/>
        </w:rPr>
        <w:t xml:space="preserve">на личные нужды подопечных, </w:t>
      </w:r>
      <w:r w:rsidRPr="001978A5">
        <w:rPr>
          <w:sz w:val="24"/>
          <w:szCs w:val="24"/>
        </w:rPr>
        <w:t>с учетом пе</w:t>
      </w:r>
      <w:r w:rsidR="001643A6" w:rsidRPr="001978A5">
        <w:rPr>
          <w:sz w:val="24"/>
          <w:szCs w:val="24"/>
        </w:rPr>
        <w:t>рерасхода</w:t>
      </w:r>
      <w:r w:rsidR="00E71554" w:rsidRPr="001978A5">
        <w:rPr>
          <w:sz w:val="24"/>
          <w:szCs w:val="24"/>
        </w:rPr>
        <w:t>,</w:t>
      </w:r>
      <w:r w:rsidR="001643A6" w:rsidRPr="001978A5">
        <w:rPr>
          <w:sz w:val="24"/>
          <w:szCs w:val="24"/>
        </w:rPr>
        <w:t xml:space="preserve"> не может превышать 10 000 (десять</w:t>
      </w:r>
      <w:r w:rsidRPr="001978A5">
        <w:rPr>
          <w:sz w:val="24"/>
          <w:szCs w:val="24"/>
        </w:rPr>
        <w:t xml:space="preserve"> тысяч) руб.</w:t>
      </w:r>
      <w:bookmarkEnd w:id="216"/>
    </w:p>
    <w:p w:rsidR="00F14297" w:rsidRPr="001978A5" w:rsidRDefault="005564C6">
      <w:pPr>
        <w:pStyle w:val="2"/>
        <w:rPr>
          <w:sz w:val="24"/>
          <w:szCs w:val="24"/>
        </w:rPr>
      </w:pPr>
      <w:bookmarkStart w:id="217" w:name="_ref_1724047"/>
      <w:r w:rsidRPr="001978A5">
        <w:rPr>
          <w:sz w:val="24"/>
          <w:szCs w:val="24"/>
        </w:rPr>
        <w:t>Денежные средства под отчет на административно-хозяйственные нужды</w:t>
      </w:r>
      <w:r w:rsidR="00E71554" w:rsidRPr="001978A5">
        <w:rPr>
          <w:sz w:val="24"/>
          <w:szCs w:val="24"/>
        </w:rPr>
        <w:t>, на личные нужды подопечных,</w:t>
      </w:r>
      <w:r w:rsidRPr="001978A5">
        <w:rPr>
          <w:sz w:val="24"/>
          <w:szCs w:val="24"/>
        </w:rPr>
        <w:t> переч</w:t>
      </w:r>
      <w:r w:rsidR="001643A6" w:rsidRPr="001978A5">
        <w:rPr>
          <w:sz w:val="24"/>
          <w:szCs w:val="24"/>
        </w:rPr>
        <w:t>исляются на банковские</w:t>
      </w:r>
      <w:r w:rsidRPr="001978A5">
        <w:rPr>
          <w:sz w:val="24"/>
          <w:szCs w:val="24"/>
        </w:rPr>
        <w:t xml:space="preserve"> карты сотрудников.</w:t>
      </w:r>
      <w:bookmarkEnd w:id="217"/>
    </w:p>
    <w:p w:rsidR="00F14297" w:rsidRPr="001978A5" w:rsidRDefault="005564C6">
      <w:pPr>
        <w:pStyle w:val="2"/>
        <w:rPr>
          <w:sz w:val="24"/>
          <w:szCs w:val="24"/>
        </w:rPr>
      </w:pPr>
      <w:bookmarkStart w:id="218" w:name="_ref_1724048"/>
      <w:r w:rsidRPr="001978A5">
        <w:rPr>
          <w:sz w:val="24"/>
          <w:szCs w:val="24"/>
        </w:rPr>
        <w:t>Максимальный срок выдачи денежных средств под отчет  составляет 10 календарных дней.</w:t>
      </w:r>
      <w:bookmarkEnd w:id="218"/>
    </w:p>
    <w:p w:rsidR="00F14297" w:rsidRPr="001978A5" w:rsidRDefault="005564C6">
      <w:pPr>
        <w:pStyle w:val="2"/>
        <w:rPr>
          <w:sz w:val="24"/>
          <w:szCs w:val="24"/>
        </w:rPr>
      </w:pPr>
      <w:bookmarkStart w:id="219" w:name="_ref_1724049"/>
      <w:r w:rsidRPr="001978A5">
        <w:rPr>
          <w:sz w:val="24"/>
          <w:szCs w:val="24"/>
        </w:rPr>
        <w:t>Подотчетные суммы на осуществление командировочных расходов выдаются работникам, состоящим в трудовых отношениях, при направлении в служебную к</w:t>
      </w:r>
      <w:r w:rsidR="00E71554" w:rsidRPr="001978A5">
        <w:rPr>
          <w:sz w:val="24"/>
          <w:szCs w:val="24"/>
        </w:rPr>
        <w:t>омандировку в соответствии с приказом директора</w:t>
      </w:r>
      <w:r w:rsidRPr="001978A5">
        <w:rPr>
          <w:sz w:val="24"/>
          <w:szCs w:val="24"/>
        </w:rPr>
        <w:t>.</w:t>
      </w:r>
      <w:bookmarkEnd w:id="219"/>
    </w:p>
    <w:p w:rsidR="00464266" w:rsidRPr="001978A5" w:rsidRDefault="00464266" w:rsidP="00464266">
      <w:pPr>
        <w:pStyle w:val="2"/>
        <w:rPr>
          <w:sz w:val="24"/>
          <w:szCs w:val="24"/>
        </w:rPr>
      </w:pPr>
      <w:r w:rsidRPr="001978A5">
        <w:rPr>
          <w:sz w:val="24"/>
          <w:szCs w:val="24"/>
        </w:rPr>
        <w:t>Сотрудникам, вновь принятым на работу, возмещаются расходы на прохождение медицинского осмотра.</w:t>
      </w:r>
      <w:r w:rsidR="00FF5C77" w:rsidRPr="001978A5">
        <w:rPr>
          <w:sz w:val="24"/>
          <w:szCs w:val="24"/>
        </w:rPr>
        <w:t xml:space="preserve"> </w:t>
      </w:r>
      <w:r w:rsidRPr="001978A5">
        <w:rPr>
          <w:sz w:val="24"/>
          <w:szCs w:val="24"/>
        </w:rPr>
        <w:t>Компенсация перечисляется на банковские  карты сотрудников.</w:t>
      </w:r>
      <w:r w:rsidR="00123DFE" w:rsidRPr="001978A5">
        <w:rPr>
          <w:sz w:val="24"/>
          <w:szCs w:val="24"/>
        </w:rPr>
        <w:t xml:space="preserve"> Форма заявления приведена в приложении № 2 к настоящему Порядку.</w:t>
      </w:r>
    </w:p>
    <w:p w:rsidR="00F14297" w:rsidRPr="001978A5" w:rsidRDefault="005564C6">
      <w:pPr>
        <w:pStyle w:val="2"/>
        <w:rPr>
          <w:sz w:val="24"/>
          <w:szCs w:val="24"/>
        </w:rPr>
      </w:pPr>
      <w:bookmarkStart w:id="220" w:name="_ref_1724050"/>
      <w:r w:rsidRPr="001978A5">
        <w:rPr>
          <w:sz w:val="24"/>
          <w:szCs w:val="24"/>
        </w:rPr>
        <w:t>Авансы на расходы, связанные со служебными командировками, переч</w:t>
      </w:r>
      <w:r w:rsidR="00E71554" w:rsidRPr="001978A5">
        <w:rPr>
          <w:sz w:val="24"/>
          <w:szCs w:val="24"/>
        </w:rPr>
        <w:t xml:space="preserve">исляются на банковские </w:t>
      </w:r>
      <w:r w:rsidRPr="001978A5">
        <w:rPr>
          <w:sz w:val="24"/>
          <w:szCs w:val="24"/>
        </w:rPr>
        <w:t xml:space="preserve"> карты сотрудников.</w:t>
      </w:r>
      <w:bookmarkEnd w:id="220"/>
    </w:p>
    <w:p w:rsidR="00F14297" w:rsidRPr="001978A5" w:rsidRDefault="005564C6">
      <w:pPr>
        <w:pStyle w:val="2"/>
        <w:rPr>
          <w:sz w:val="24"/>
          <w:szCs w:val="24"/>
        </w:rPr>
      </w:pPr>
      <w:bookmarkStart w:id="221" w:name="_ref_1724051"/>
      <w:r w:rsidRPr="001978A5">
        <w:rPr>
          <w:sz w:val="24"/>
          <w:szCs w:val="24"/>
        </w:rPr>
        <w:lastRenderedPageBreak/>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1 к настоящему Порядку.</w:t>
      </w:r>
      <w:bookmarkEnd w:id="221"/>
    </w:p>
    <w:p w:rsidR="00F14297" w:rsidRPr="001978A5" w:rsidRDefault="005564C6">
      <w:pPr>
        <w:pStyle w:val="2"/>
        <w:rPr>
          <w:sz w:val="24"/>
          <w:szCs w:val="24"/>
        </w:rPr>
      </w:pPr>
      <w:bookmarkStart w:id="222" w:name="_ref_1724052"/>
      <w:r w:rsidRPr="001978A5">
        <w:rPr>
          <w:sz w:val="24"/>
          <w:szCs w:val="24"/>
        </w:rP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w:t>
      </w:r>
      <w:r w:rsidR="00E71554" w:rsidRPr="001978A5">
        <w:rPr>
          <w:sz w:val="24"/>
          <w:szCs w:val="24"/>
        </w:rPr>
        <w:t>етка о ее отсутствии</w:t>
      </w:r>
      <w:r w:rsidRPr="001978A5">
        <w:rPr>
          <w:sz w:val="24"/>
          <w:szCs w:val="24"/>
        </w:rPr>
        <w:t xml:space="preserve"> с указанием даты и проставлением подписи уполномоченного лица.</w:t>
      </w:r>
      <w:bookmarkEnd w:id="222"/>
    </w:p>
    <w:p w:rsidR="00F14297" w:rsidRPr="001978A5" w:rsidRDefault="005564C6">
      <w:pPr>
        <w:pStyle w:val="2"/>
        <w:rPr>
          <w:sz w:val="24"/>
          <w:szCs w:val="24"/>
        </w:rPr>
      </w:pPr>
      <w:bookmarkStart w:id="223" w:name="_ref_1724053"/>
      <w:r w:rsidRPr="001978A5">
        <w:rPr>
          <w:sz w:val="24"/>
          <w:szCs w:val="24"/>
        </w:rPr>
        <w:t xml:space="preserve">Руководитель в течение двух рабочих дней рассматривает заявление и указывает на нем </w:t>
      </w:r>
      <w:r w:rsidR="00E71554" w:rsidRPr="001978A5">
        <w:rPr>
          <w:sz w:val="24"/>
          <w:szCs w:val="24"/>
        </w:rPr>
        <w:t xml:space="preserve">сумму выдаваемых </w:t>
      </w:r>
      <w:r w:rsidRPr="001978A5">
        <w:rPr>
          <w:sz w:val="24"/>
          <w:szCs w:val="24"/>
        </w:rPr>
        <w:t xml:space="preserve"> под отчет работнику денежных средств и срок, на который они выдаются, ставит подпись и дату.</w:t>
      </w:r>
      <w:bookmarkEnd w:id="223"/>
    </w:p>
    <w:p w:rsidR="00F14297" w:rsidRPr="001978A5" w:rsidRDefault="00E71554">
      <w:pPr>
        <w:pStyle w:val="2"/>
        <w:rPr>
          <w:sz w:val="24"/>
          <w:szCs w:val="24"/>
        </w:rPr>
      </w:pPr>
      <w:bookmarkStart w:id="224" w:name="_ref_1724054"/>
      <w:r w:rsidRPr="001978A5">
        <w:rPr>
          <w:sz w:val="24"/>
          <w:szCs w:val="24"/>
        </w:rPr>
        <w:t xml:space="preserve">Выдача </w:t>
      </w:r>
      <w:r w:rsidR="005564C6" w:rsidRPr="001978A5">
        <w:rPr>
          <w:sz w:val="24"/>
          <w:szCs w:val="24"/>
        </w:rPr>
        <w:t xml:space="preserve">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(ф. 0504505).</w:t>
      </w:r>
      <w:bookmarkEnd w:id="224"/>
    </w:p>
    <w:p w:rsidR="00F14297" w:rsidRPr="001978A5" w:rsidRDefault="005564C6">
      <w:pPr>
        <w:pStyle w:val="2"/>
        <w:rPr>
          <w:sz w:val="24"/>
          <w:szCs w:val="24"/>
        </w:rPr>
      </w:pPr>
      <w:bookmarkStart w:id="225" w:name="_ref_1724055"/>
      <w:r w:rsidRPr="001978A5">
        <w:rPr>
          <w:sz w:val="24"/>
          <w:szCs w:val="24"/>
        </w:rPr>
        <w:t>П</w:t>
      </w:r>
      <w:r w:rsidR="00E71554" w:rsidRPr="001978A5">
        <w:rPr>
          <w:sz w:val="24"/>
          <w:szCs w:val="24"/>
        </w:rPr>
        <w:t xml:space="preserve">ередача выданных </w:t>
      </w:r>
      <w:r w:rsidRPr="001978A5">
        <w:rPr>
          <w:sz w:val="24"/>
          <w:szCs w:val="24"/>
        </w:rPr>
        <w:t xml:space="preserve"> под отчет денежных средств одним лицом другому запрещается.</w:t>
      </w:r>
      <w:bookmarkEnd w:id="225"/>
    </w:p>
    <w:p w:rsidR="00F14297" w:rsidRPr="001978A5" w:rsidRDefault="00E71554">
      <w:pPr>
        <w:pStyle w:val="2"/>
        <w:rPr>
          <w:sz w:val="24"/>
          <w:szCs w:val="24"/>
        </w:rPr>
      </w:pPr>
      <w:bookmarkStart w:id="226" w:name="_ref_1724056"/>
      <w:r w:rsidRPr="001978A5">
        <w:rPr>
          <w:sz w:val="24"/>
          <w:szCs w:val="24"/>
        </w:rPr>
        <w:t>В некоторых</w:t>
      </w:r>
      <w:r w:rsidR="005564C6" w:rsidRPr="001978A5">
        <w:rPr>
          <w:sz w:val="24"/>
          <w:szCs w:val="24"/>
        </w:rPr>
        <w:t xml:space="preserve">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26"/>
    </w:p>
    <w:p w:rsidR="00F14297" w:rsidRPr="001978A5" w:rsidRDefault="005564C6">
      <w:pPr>
        <w:pStyle w:val="heading1normal"/>
        <w:rPr>
          <w:sz w:val="24"/>
          <w:szCs w:val="24"/>
        </w:rPr>
      </w:pPr>
      <w:bookmarkStart w:id="227" w:name="_ref_1732807"/>
      <w:r w:rsidRPr="001978A5">
        <w:rPr>
          <w:b/>
          <w:sz w:val="24"/>
          <w:szCs w:val="24"/>
        </w:rPr>
        <w:t>Порядок представления отчетности подотчетными лицами</w:t>
      </w:r>
      <w:bookmarkEnd w:id="227"/>
    </w:p>
    <w:p w:rsidR="00F14297" w:rsidRPr="001978A5" w:rsidRDefault="005564C6">
      <w:pPr>
        <w:pStyle w:val="2"/>
        <w:rPr>
          <w:sz w:val="24"/>
          <w:szCs w:val="24"/>
        </w:rPr>
      </w:pPr>
      <w:bookmarkStart w:id="228" w:name="_ref_1732808"/>
      <w:r w:rsidRPr="001978A5">
        <w:rPr>
          <w:sz w:val="24"/>
          <w:szCs w:val="24"/>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228"/>
    </w:p>
    <w:p w:rsidR="00F14297" w:rsidRPr="001978A5" w:rsidRDefault="005564C6">
      <w:pPr>
        <w:pStyle w:val="2"/>
        <w:rPr>
          <w:sz w:val="24"/>
          <w:szCs w:val="24"/>
        </w:rPr>
      </w:pPr>
      <w:bookmarkStart w:id="229" w:name="_ref_1732809"/>
      <w:r w:rsidRPr="001978A5">
        <w:rPr>
          <w:sz w:val="24"/>
          <w:szCs w:val="24"/>
        </w:rPr>
        <w:t>Авансовый отчет (ф. 0504505)</w:t>
      </w:r>
      <w:r w:rsidR="00E71554" w:rsidRPr="001978A5">
        <w:rPr>
          <w:sz w:val="24"/>
          <w:szCs w:val="24"/>
        </w:rPr>
        <w:t xml:space="preserve"> </w:t>
      </w:r>
      <w:r w:rsidRPr="001978A5">
        <w:rPr>
          <w:sz w:val="24"/>
          <w:szCs w:val="24"/>
        </w:rPr>
        <w:t xml:space="preserve"> представляется подотчетным лицом не позднее трех рабочих дней со дня истечения срока, на который были выданы денежные средства.</w:t>
      </w:r>
      <w:bookmarkEnd w:id="229"/>
    </w:p>
    <w:p w:rsidR="00F14297" w:rsidRPr="001978A5" w:rsidRDefault="005564C6">
      <w:pPr>
        <w:pStyle w:val="2"/>
        <w:rPr>
          <w:sz w:val="24"/>
          <w:szCs w:val="24"/>
        </w:rPr>
      </w:pPr>
      <w:bookmarkStart w:id="230" w:name="_ref_1732810"/>
      <w:r w:rsidRPr="001978A5">
        <w:rPr>
          <w:sz w:val="24"/>
          <w:szCs w:val="24"/>
        </w:rPr>
        <w:t>Авансовый отчет (ф. 0504505) по командировочным расходам представляется работником не позднее трех рабочих дней со дня возвращения из командировки.</w:t>
      </w:r>
      <w:bookmarkEnd w:id="230"/>
    </w:p>
    <w:p w:rsidR="00F14297" w:rsidRPr="001978A5" w:rsidRDefault="005564C6">
      <w:pPr>
        <w:pStyle w:val="2"/>
        <w:rPr>
          <w:sz w:val="24"/>
          <w:szCs w:val="24"/>
        </w:rPr>
      </w:pPr>
      <w:bookmarkStart w:id="231" w:name="_ref_1732811"/>
      <w:r w:rsidRPr="001978A5">
        <w:rPr>
          <w:sz w:val="24"/>
          <w:szCs w:val="24"/>
        </w:rPr>
        <w:t>Должностные лица, ответственные за оформление соответствующих фактов хозяйственной жизни, проверяют правильность оформления Авансового отчета (ф. 0504505), наличие документов, подтверждающих произведенные расходы, обоснованность расходования средств.</w:t>
      </w:r>
      <w:bookmarkEnd w:id="231"/>
    </w:p>
    <w:p w:rsidR="00F14297" w:rsidRPr="001978A5" w:rsidRDefault="005564C6">
      <w:pPr>
        <w:pStyle w:val="2"/>
        <w:rPr>
          <w:sz w:val="24"/>
          <w:szCs w:val="24"/>
        </w:rPr>
      </w:pPr>
      <w:bookmarkStart w:id="232" w:name="_ref_1732812"/>
      <w:r w:rsidRPr="001978A5">
        <w:rPr>
          <w:sz w:val="24"/>
          <w:szCs w:val="24"/>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232"/>
    </w:p>
    <w:p w:rsidR="00F14297" w:rsidRPr="001978A5" w:rsidRDefault="005564C6">
      <w:pPr>
        <w:pStyle w:val="2"/>
        <w:rPr>
          <w:sz w:val="24"/>
          <w:szCs w:val="24"/>
        </w:rPr>
      </w:pPr>
      <w:bookmarkStart w:id="233" w:name="_ref_1732813"/>
      <w:r w:rsidRPr="001978A5">
        <w:rPr>
          <w:sz w:val="24"/>
          <w:szCs w:val="24"/>
        </w:rPr>
        <w:t>Проверенный Авансовый отчет  утверждает руководитель. После этого отчет принимается к учету.</w:t>
      </w:r>
      <w:bookmarkEnd w:id="233"/>
    </w:p>
    <w:p w:rsidR="00F14297" w:rsidRPr="001978A5" w:rsidRDefault="005564C6">
      <w:pPr>
        <w:pStyle w:val="2"/>
        <w:rPr>
          <w:sz w:val="24"/>
          <w:szCs w:val="24"/>
        </w:rPr>
      </w:pPr>
      <w:bookmarkStart w:id="234" w:name="_ref_1732814"/>
      <w:r w:rsidRPr="001978A5">
        <w:rPr>
          <w:sz w:val="24"/>
          <w:szCs w:val="24"/>
        </w:rPr>
        <w:lastRenderedPageBreak/>
        <w:t>Проверка и утверждение авансового отчета осуществляются в течение трех рабочих дней со дня его представления подотчетным лицом.</w:t>
      </w:r>
      <w:bookmarkEnd w:id="234"/>
    </w:p>
    <w:p w:rsidR="00F14297" w:rsidRPr="001978A5" w:rsidRDefault="005564C6">
      <w:pPr>
        <w:pStyle w:val="2"/>
        <w:rPr>
          <w:sz w:val="24"/>
          <w:szCs w:val="24"/>
        </w:rPr>
      </w:pPr>
      <w:bookmarkStart w:id="235" w:name="_ref_1732815"/>
      <w:r w:rsidRPr="001978A5">
        <w:rPr>
          <w:sz w:val="24"/>
          <w:szCs w:val="24"/>
        </w:rP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w:t>
      </w:r>
      <w:r w:rsidR="00E71554" w:rsidRPr="001978A5">
        <w:rPr>
          <w:sz w:val="24"/>
          <w:szCs w:val="24"/>
        </w:rPr>
        <w:t xml:space="preserve">исляются на банковские </w:t>
      </w:r>
      <w:r w:rsidRPr="001978A5">
        <w:rPr>
          <w:sz w:val="24"/>
          <w:szCs w:val="24"/>
        </w:rPr>
        <w:t xml:space="preserve"> карты сотрудников.</w:t>
      </w:r>
      <w:bookmarkEnd w:id="235"/>
    </w:p>
    <w:p w:rsidR="00F14297" w:rsidRPr="001978A5" w:rsidRDefault="005564C6">
      <w:pPr>
        <w:pStyle w:val="2"/>
        <w:rPr>
          <w:sz w:val="24"/>
          <w:szCs w:val="24"/>
        </w:rPr>
      </w:pPr>
      <w:bookmarkStart w:id="236" w:name="_ref_1732816"/>
      <w:r w:rsidRPr="001978A5">
        <w:rPr>
          <w:sz w:val="24"/>
          <w:szCs w:val="24"/>
        </w:rPr>
        <w:t xml:space="preserve">Остаток неиспользованного аванса вносится подотчетным лицом не позднее дня, следующего за днем утверждения </w:t>
      </w:r>
      <w:r w:rsidR="00E71554" w:rsidRPr="001978A5">
        <w:rPr>
          <w:sz w:val="24"/>
          <w:szCs w:val="24"/>
        </w:rPr>
        <w:t>руководителем Авансового отчета</w:t>
      </w:r>
      <w:r w:rsidRPr="001978A5">
        <w:rPr>
          <w:sz w:val="24"/>
          <w:szCs w:val="24"/>
        </w:rPr>
        <w:t>.</w:t>
      </w:r>
      <w:bookmarkEnd w:id="236"/>
    </w:p>
    <w:p w:rsidR="00F14297" w:rsidRPr="001978A5" w:rsidRDefault="005564C6">
      <w:pPr>
        <w:pStyle w:val="2"/>
        <w:rPr>
          <w:sz w:val="24"/>
          <w:szCs w:val="24"/>
        </w:rPr>
      </w:pPr>
      <w:bookmarkStart w:id="237" w:name="_ref_1732817"/>
      <w:r w:rsidRPr="001978A5">
        <w:rPr>
          <w:sz w:val="24"/>
          <w:szCs w:val="24"/>
        </w:rPr>
        <w:t xml:space="preserve">Если работник в установленный срок не представил Авансовый отчет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r w:rsidR="00E71554" w:rsidRPr="001978A5">
        <w:rPr>
          <w:sz w:val="24"/>
          <w:szCs w:val="24"/>
        </w:rPr>
        <w:t>ст.</w:t>
      </w:r>
      <w:r w:rsidRPr="001978A5">
        <w:rPr>
          <w:sz w:val="24"/>
          <w:szCs w:val="24"/>
        </w:rPr>
        <w:t xml:space="preserve"> 137 и 138 ТК РФ.</w:t>
      </w:r>
      <w:bookmarkEnd w:id="237"/>
    </w:p>
    <w:p w:rsidR="00F14297" w:rsidRPr="001978A5" w:rsidRDefault="005564C6">
      <w:pPr>
        <w:pStyle w:val="2"/>
        <w:rPr>
          <w:sz w:val="24"/>
          <w:szCs w:val="24"/>
        </w:rPr>
      </w:pPr>
      <w:bookmarkStart w:id="238" w:name="_ref_1732818"/>
      <w:r w:rsidRPr="001978A5">
        <w:rPr>
          <w:sz w:val="24"/>
          <w:szCs w:val="24"/>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238"/>
    </w:p>
    <w:p w:rsidR="00F14297" w:rsidRPr="001978A5" w:rsidRDefault="00F14297">
      <w:pPr>
        <w:rPr>
          <w:sz w:val="24"/>
          <w:szCs w:val="24"/>
        </w:rPr>
        <w:sectPr w:rsidR="00F14297" w:rsidRPr="001978A5">
          <w:headerReference w:type="default" r:id="rId116"/>
          <w:footerReference w:type="default" r:id="rId117"/>
          <w:footerReference w:type="first" r:id="rId118"/>
          <w:footnotePr>
            <w:numRestart w:val="eachSect"/>
          </w:footnotePr>
          <w:pgSz w:w="11907" w:h="16839" w:code="9"/>
          <w:pgMar w:top="1134" w:right="850" w:bottom="1134" w:left="1701" w:header="720" w:footer="720" w:gutter="0"/>
          <w:pgNumType w:start="1"/>
          <w:cols w:space="720"/>
          <w:titlePg/>
        </w:sectPr>
      </w:pPr>
    </w:p>
    <w:p w:rsidR="006C5FF0" w:rsidRDefault="005564C6" w:rsidP="003E34BD">
      <w:pPr>
        <w:spacing w:before="0" w:after="0" w:line="240" w:lineRule="auto"/>
        <w:jc w:val="right"/>
      </w:pPr>
      <w:r>
        <w:lastRenderedPageBreak/>
        <w:t>Приложение № 1</w:t>
      </w:r>
    </w:p>
    <w:p w:rsidR="006C5FF0" w:rsidRDefault="005564C6" w:rsidP="003E34BD">
      <w:pPr>
        <w:spacing w:before="0" w:after="0" w:line="240" w:lineRule="auto"/>
        <w:jc w:val="right"/>
      </w:pPr>
      <w:r>
        <w:t xml:space="preserve"> к Порядку выдачи под отчет денежных средств</w:t>
      </w:r>
      <w:r>
        <w:br/>
      </w:r>
      <w:r w:rsidR="006C5FF0" w:rsidRPr="000C5B22">
        <w:t xml:space="preserve">                                                              </w:t>
      </w:r>
      <w:r w:rsidR="006C5FF0">
        <w:t xml:space="preserve">                       </w:t>
      </w:r>
      <w:r w:rsidR="005617B9">
        <w:t xml:space="preserve">          </w:t>
      </w:r>
      <w:r w:rsidR="006C5FF0" w:rsidRPr="000C5B22">
        <w:t>Директору</w:t>
      </w:r>
    </w:p>
    <w:p w:rsidR="006C5FF0" w:rsidRDefault="006C5FF0" w:rsidP="006C5FF0">
      <w:pPr>
        <w:tabs>
          <w:tab w:val="left" w:pos="5976"/>
        </w:tabs>
        <w:spacing w:after="0" w:line="240" w:lineRule="auto"/>
      </w:pPr>
      <w:r>
        <w:tab/>
        <w:t>________________________________</w:t>
      </w:r>
    </w:p>
    <w:p w:rsidR="006C5FF0" w:rsidRPr="006C5FF0" w:rsidRDefault="006C5FF0" w:rsidP="006C5FF0">
      <w:pPr>
        <w:tabs>
          <w:tab w:val="left" w:pos="7056"/>
        </w:tabs>
        <w:spacing w:before="0" w:after="0" w:line="240" w:lineRule="auto"/>
        <w:rPr>
          <w:sz w:val="20"/>
          <w:szCs w:val="20"/>
        </w:rPr>
      </w:pPr>
      <w:r>
        <w:tab/>
        <w:t xml:space="preserve">          </w:t>
      </w:r>
      <w:r w:rsidRPr="006C5FF0">
        <w:rPr>
          <w:sz w:val="20"/>
          <w:szCs w:val="20"/>
        </w:rPr>
        <w:t>(ФИО)</w:t>
      </w:r>
    </w:p>
    <w:p w:rsidR="006C5FF0" w:rsidRPr="000C5B22" w:rsidRDefault="006C5FF0" w:rsidP="006C5FF0">
      <w:pPr>
        <w:spacing w:after="0" w:line="240" w:lineRule="auto"/>
        <w:jc w:val="right"/>
      </w:pPr>
      <w:r w:rsidRPr="000C5B22">
        <w:t xml:space="preserve">                                                                                 от_________________________________</w:t>
      </w:r>
    </w:p>
    <w:p w:rsidR="006C5FF0" w:rsidRPr="000C5B22" w:rsidRDefault="006C5FF0" w:rsidP="006C5FF0">
      <w:pPr>
        <w:spacing w:after="0" w:line="240" w:lineRule="auto"/>
        <w:jc w:val="right"/>
      </w:pPr>
      <w:r w:rsidRPr="000C5B22">
        <w:t xml:space="preserve">                                                                                                (должность, ФИО работника)</w:t>
      </w:r>
    </w:p>
    <w:p w:rsidR="006C5FF0" w:rsidRPr="000C5B22" w:rsidRDefault="006C5FF0" w:rsidP="006C5FF0">
      <w:pPr>
        <w:jc w:val="right"/>
      </w:pPr>
      <w:r w:rsidRPr="000C5B22">
        <w:t xml:space="preserve">                                                                              </w:t>
      </w:r>
    </w:p>
    <w:p w:rsidR="006C5FF0" w:rsidRDefault="006C5FF0" w:rsidP="006C5FF0"/>
    <w:p w:rsidR="006C5FF0" w:rsidRPr="000C5B22" w:rsidRDefault="006C5FF0" w:rsidP="006C5FF0">
      <w:pPr>
        <w:spacing w:after="0" w:line="240" w:lineRule="auto"/>
        <w:jc w:val="center"/>
      </w:pPr>
      <w:r w:rsidRPr="000C5B22">
        <w:t>Заявление</w:t>
      </w:r>
    </w:p>
    <w:p w:rsidR="006C5FF0" w:rsidRPr="000C5B22" w:rsidRDefault="006C5FF0" w:rsidP="006C5FF0">
      <w:pPr>
        <w:spacing w:after="0" w:line="240" w:lineRule="auto"/>
        <w:jc w:val="center"/>
      </w:pPr>
      <w:r w:rsidRPr="000C5B22">
        <w:t>о выдаче наличных денежных средств под отчет</w:t>
      </w:r>
    </w:p>
    <w:p w:rsidR="006C5FF0" w:rsidRPr="000C5B22" w:rsidRDefault="006C5FF0" w:rsidP="006C5FF0"/>
    <w:p w:rsidR="006C5FF0" w:rsidRPr="000C5B22" w:rsidRDefault="006C5FF0" w:rsidP="006C5FF0">
      <w:pPr>
        <w:spacing w:before="0" w:after="0"/>
        <w:rPr>
          <w:sz w:val="16"/>
          <w:szCs w:val="16"/>
        </w:rPr>
      </w:pPr>
      <w:r w:rsidRPr="000C5B22">
        <w:t xml:space="preserve">Прошу выдать мне денежные средства под отчет в размере </w:t>
      </w:r>
      <w:r>
        <w:t xml:space="preserve">                      </w:t>
      </w:r>
      <w:r w:rsidRPr="000C5B22">
        <w:t>______</w:t>
      </w:r>
      <w:r>
        <w:t>_____</w:t>
      </w:r>
      <w:r>
        <w:rPr>
          <w:sz w:val="16"/>
          <w:szCs w:val="16"/>
        </w:rPr>
        <w:t xml:space="preserve"> </w:t>
      </w:r>
      <w:r w:rsidRPr="000C5B22">
        <w:rPr>
          <w:sz w:val="16"/>
          <w:szCs w:val="16"/>
        </w:rPr>
        <w:t>(цифрами)</w:t>
      </w:r>
    </w:p>
    <w:p w:rsidR="006C5FF0" w:rsidRPr="000C5B22" w:rsidRDefault="006C5FF0" w:rsidP="006C5FF0">
      <w:pPr>
        <w:spacing w:after="0"/>
      </w:pPr>
      <w:r w:rsidRPr="000C5B22">
        <w:t>______________________________________________________________________руб.___</w:t>
      </w:r>
      <w:r>
        <w:t>__</w:t>
      </w:r>
      <w:r w:rsidRPr="000C5B22">
        <w:t>коп.</w:t>
      </w:r>
    </w:p>
    <w:p w:rsidR="006C5FF0" w:rsidRPr="000C5B22" w:rsidRDefault="006C5FF0" w:rsidP="003E34BD">
      <w:pPr>
        <w:spacing w:before="0" w:after="0"/>
        <w:rPr>
          <w:sz w:val="16"/>
          <w:szCs w:val="16"/>
        </w:rPr>
      </w:pPr>
      <w:r w:rsidRPr="000C5B22">
        <w:rPr>
          <w:sz w:val="16"/>
          <w:szCs w:val="16"/>
        </w:rPr>
        <w:t xml:space="preserve">                                                                                                                (прописью)</w:t>
      </w:r>
    </w:p>
    <w:p w:rsidR="006C5FF0" w:rsidRPr="000C5B22" w:rsidRDefault="006C5FF0" w:rsidP="006C5FF0">
      <w:pPr>
        <w:spacing w:after="0"/>
      </w:pPr>
      <w:r w:rsidRPr="000C5B22">
        <w:t>на___________________________________________________</w:t>
      </w:r>
      <w:r>
        <w:t>______________________________</w:t>
      </w:r>
    </w:p>
    <w:p w:rsidR="006C5FF0" w:rsidRPr="000C5B22" w:rsidRDefault="006C5FF0" w:rsidP="003E34BD">
      <w:pPr>
        <w:spacing w:before="0" w:after="0"/>
        <w:rPr>
          <w:sz w:val="16"/>
          <w:szCs w:val="16"/>
        </w:rPr>
      </w:pPr>
      <w:r w:rsidRPr="000C5B22">
        <w:rPr>
          <w:sz w:val="16"/>
          <w:szCs w:val="16"/>
        </w:rPr>
        <w:t xml:space="preserve">                                                                                                              (указать цель)</w:t>
      </w:r>
    </w:p>
    <w:p w:rsidR="006C5FF0" w:rsidRPr="000C5B22" w:rsidRDefault="006C5FF0" w:rsidP="003E34BD">
      <w:pPr>
        <w:spacing w:before="0" w:after="0"/>
        <w:rPr>
          <w:sz w:val="16"/>
          <w:szCs w:val="16"/>
        </w:rPr>
      </w:pPr>
      <w:r>
        <w:t xml:space="preserve">На </w:t>
      </w:r>
      <w:r w:rsidRPr="000C5B22">
        <w:t>срок</w:t>
      </w:r>
      <w:r w:rsidRPr="000C5B22">
        <w:rPr>
          <w:sz w:val="16"/>
          <w:szCs w:val="16"/>
        </w:rPr>
        <w:t xml:space="preserve"> </w:t>
      </w:r>
      <w:r>
        <w:rPr>
          <w:sz w:val="16"/>
          <w:szCs w:val="16"/>
        </w:rPr>
        <w:t xml:space="preserve">    </w:t>
      </w:r>
      <w:r w:rsidRPr="000C5B22">
        <w:rPr>
          <w:sz w:val="16"/>
          <w:szCs w:val="16"/>
        </w:rPr>
        <w:t>_______________________________________________________</w:t>
      </w:r>
      <w:r>
        <w:rPr>
          <w:sz w:val="16"/>
          <w:szCs w:val="16"/>
        </w:rPr>
        <w:t>_____________________________</w:t>
      </w:r>
      <w:r w:rsidR="003E34BD">
        <w:rPr>
          <w:sz w:val="16"/>
          <w:szCs w:val="16"/>
        </w:rPr>
        <w:t>__________________</w:t>
      </w:r>
    </w:p>
    <w:p w:rsidR="006C5FF0" w:rsidRPr="000C5B22" w:rsidRDefault="006C5FF0" w:rsidP="003E34BD">
      <w:pPr>
        <w:spacing w:before="0" w:after="0"/>
        <w:rPr>
          <w:sz w:val="16"/>
          <w:szCs w:val="16"/>
        </w:rPr>
      </w:pPr>
      <w:r>
        <w:rPr>
          <w:sz w:val="16"/>
          <w:szCs w:val="16"/>
        </w:rPr>
        <w:t xml:space="preserve">                                                                                                         </w:t>
      </w:r>
      <w:r w:rsidRPr="000C5B22">
        <w:rPr>
          <w:sz w:val="16"/>
          <w:szCs w:val="16"/>
        </w:rPr>
        <w:t>(указать дату</w:t>
      </w:r>
      <w:r>
        <w:rPr>
          <w:sz w:val="16"/>
          <w:szCs w:val="16"/>
        </w:rPr>
        <w:t xml:space="preserve"> отчета)</w:t>
      </w:r>
    </w:p>
    <w:p w:rsidR="006C5FF0" w:rsidRPr="000C5B22" w:rsidRDefault="006C5FF0" w:rsidP="003E34BD">
      <w:pPr>
        <w:spacing w:before="0" w:after="0"/>
      </w:pPr>
      <w:r w:rsidRPr="000C5B22">
        <w:t>Расчет (обоснование)суммы аванса:</w:t>
      </w:r>
    </w:p>
    <w:p w:rsidR="006C5FF0" w:rsidRPr="000C5B22" w:rsidRDefault="006C5FF0" w:rsidP="003E34BD">
      <w:pPr>
        <w:spacing w:before="0" w:after="0"/>
      </w:pPr>
      <w:r w:rsidRPr="000C5B22">
        <w:t>_________________________________________________________________________________</w:t>
      </w:r>
      <w:r w:rsidR="003E34BD">
        <w:t>__</w:t>
      </w:r>
    </w:p>
    <w:p w:rsidR="006C5FF0" w:rsidRDefault="006C5FF0" w:rsidP="006C5FF0">
      <w:r>
        <w:t xml:space="preserve">Выдачу денежных средств прошу произвести безналичными средствами. Банковские реквизиты </w:t>
      </w:r>
      <w:r w:rsidR="000B058B">
        <w:t xml:space="preserve">       </w:t>
      </w:r>
      <w:r>
        <w:t>для перечисления:_____________________________________________________________________</w:t>
      </w:r>
      <w:r w:rsidR="003E34BD">
        <w:t>__</w:t>
      </w:r>
    </w:p>
    <w:p w:rsidR="006C5FF0" w:rsidRPr="000C5B22" w:rsidRDefault="006C5FF0" w:rsidP="006C5FF0">
      <w:r>
        <w:t>_____________________________________________________________________</w:t>
      </w:r>
      <w:r w:rsidR="003E34BD">
        <w:t>______________</w:t>
      </w:r>
    </w:p>
    <w:p w:rsidR="006C5FF0" w:rsidRDefault="006C5FF0" w:rsidP="006C5FF0">
      <w:pPr>
        <w:spacing w:after="0"/>
      </w:pPr>
      <w:r w:rsidRPr="000C5B22">
        <w:t xml:space="preserve">«___»____________20    г.               </w:t>
      </w:r>
      <w:r>
        <w:t xml:space="preserve">________________   </w:t>
      </w:r>
      <w:r w:rsidRPr="000C5B22">
        <w:t xml:space="preserve">                 </w:t>
      </w:r>
      <w:r>
        <w:t xml:space="preserve">    _____________________</w:t>
      </w:r>
      <w:r w:rsidRPr="000C5B22">
        <w:t xml:space="preserve">     </w:t>
      </w:r>
    </w:p>
    <w:p w:rsidR="006C5FF0" w:rsidRPr="005D5D21" w:rsidRDefault="006C5FF0" w:rsidP="003E34BD">
      <w:pPr>
        <w:spacing w:before="0" w:after="0"/>
        <w:rPr>
          <w:sz w:val="16"/>
          <w:szCs w:val="16"/>
        </w:rPr>
      </w:pPr>
      <w:r w:rsidRPr="005D5D21">
        <w:rPr>
          <w:sz w:val="16"/>
          <w:szCs w:val="16"/>
        </w:rPr>
        <w:t xml:space="preserve">                                                                    </w:t>
      </w:r>
      <w:r>
        <w:rPr>
          <w:sz w:val="16"/>
          <w:szCs w:val="16"/>
        </w:rPr>
        <w:t xml:space="preserve">                          </w:t>
      </w:r>
      <w:r w:rsidRPr="005D5D21">
        <w:rPr>
          <w:sz w:val="16"/>
          <w:szCs w:val="16"/>
        </w:rPr>
        <w:t xml:space="preserve"> (подпись)                                  </w:t>
      </w:r>
      <w:r>
        <w:rPr>
          <w:sz w:val="16"/>
          <w:szCs w:val="16"/>
        </w:rPr>
        <w:t xml:space="preserve">                          </w:t>
      </w:r>
      <w:r w:rsidRPr="005D5D21">
        <w:rPr>
          <w:sz w:val="16"/>
          <w:szCs w:val="16"/>
        </w:rPr>
        <w:t xml:space="preserve">(ФИО работника)  </w:t>
      </w:r>
    </w:p>
    <w:p w:rsidR="006C5FF0" w:rsidRDefault="006C5FF0" w:rsidP="003E34BD">
      <w:pPr>
        <w:spacing w:before="0" w:after="0"/>
      </w:pPr>
      <w:r>
        <w:t>_____________________________________________________</w:t>
      </w:r>
      <w:r w:rsidR="003E34BD">
        <w:t>______________________________</w:t>
      </w:r>
    </w:p>
    <w:p w:rsidR="006C5FF0" w:rsidRPr="0049294B" w:rsidRDefault="006C5FF0" w:rsidP="003E34BD">
      <w:pPr>
        <w:spacing w:before="0" w:after="0"/>
        <w:jc w:val="center"/>
        <w:rPr>
          <w:sz w:val="16"/>
          <w:szCs w:val="16"/>
        </w:rPr>
      </w:pPr>
      <w:r>
        <w:rPr>
          <w:sz w:val="16"/>
          <w:szCs w:val="16"/>
        </w:rPr>
        <w:t>(отметка бухгалтерии о наличии задолженности работника по ранее полученным авансам)</w:t>
      </w:r>
    </w:p>
    <w:p w:rsidR="006C5FF0" w:rsidRDefault="006C5FF0" w:rsidP="006C5FF0">
      <w:pPr>
        <w:spacing w:after="0"/>
      </w:pPr>
    </w:p>
    <w:p w:rsidR="006C5FF0" w:rsidRDefault="006C5FF0" w:rsidP="006C5FF0">
      <w:pPr>
        <w:spacing w:after="0"/>
      </w:pPr>
      <w:r>
        <w:t xml:space="preserve">  «___»____________20    г</w:t>
      </w:r>
      <w:r w:rsidRPr="005D5D21">
        <w:t>.          бухгалтер</w:t>
      </w:r>
      <w:r w:rsidR="003E34BD">
        <w:t xml:space="preserve">              </w:t>
      </w:r>
      <w:r>
        <w:t xml:space="preserve"> __________                   </w:t>
      </w:r>
      <w:r w:rsidR="003E34BD">
        <w:t>___________ (ФИО)</w:t>
      </w:r>
    </w:p>
    <w:p w:rsidR="006C5FF0" w:rsidRPr="000C5B22" w:rsidRDefault="006C5FF0" w:rsidP="006C5FF0">
      <w:r w:rsidRPr="000C5B22">
        <w:t xml:space="preserve">  «___</w:t>
      </w:r>
      <w:r>
        <w:t>»____________20    г.          г</w:t>
      </w:r>
      <w:r w:rsidRPr="000C5B22">
        <w:t xml:space="preserve">лавный бухгалтер         </w:t>
      </w:r>
      <w:r w:rsidR="003E34BD">
        <w:t xml:space="preserve">_________          </w:t>
      </w:r>
      <w:r>
        <w:t xml:space="preserve">  </w:t>
      </w:r>
      <w:r w:rsidR="003E34BD">
        <w:t>___________ (ФИО)</w:t>
      </w:r>
      <w:r>
        <w:t xml:space="preserve">  </w:t>
      </w:r>
    </w:p>
    <w:p w:rsidR="006C5FF0" w:rsidRDefault="006C5FF0" w:rsidP="006C5FF0">
      <w:r>
        <w:t>Решение директора:</w:t>
      </w:r>
    </w:p>
    <w:p w:rsidR="006C5FF0" w:rsidRDefault="000B058B" w:rsidP="000B058B">
      <w:pPr>
        <w:spacing w:before="0" w:after="0"/>
      </w:pPr>
      <w:r>
        <w:t xml:space="preserve">1.Выдать из </w:t>
      </w:r>
      <w:r w:rsidR="006C5FF0">
        <w:t xml:space="preserve">кассы </w:t>
      </w:r>
      <w:r>
        <w:t>_____________________________________________________</w:t>
      </w:r>
    </w:p>
    <w:p w:rsidR="006C5FF0" w:rsidRPr="00325E69" w:rsidRDefault="006C5FF0" w:rsidP="000B058B">
      <w:pPr>
        <w:spacing w:before="0" w:after="0"/>
        <w:jc w:val="center"/>
        <w:rPr>
          <w:sz w:val="16"/>
          <w:szCs w:val="16"/>
        </w:rPr>
      </w:pPr>
      <w:r w:rsidRPr="00325E69">
        <w:rPr>
          <w:sz w:val="16"/>
          <w:szCs w:val="16"/>
        </w:rPr>
        <w:t>(сумма цифрами)</w:t>
      </w:r>
    </w:p>
    <w:p w:rsidR="006C5FF0" w:rsidRDefault="006C5FF0" w:rsidP="006C5FF0">
      <w:pPr>
        <w:spacing w:after="0"/>
      </w:pPr>
    </w:p>
    <w:p w:rsidR="006C5FF0" w:rsidRDefault="006C5FF0" w:rsidP="006C5FF0">
      <w:pPr>
        <w:spacing w:after="0"/>
      </w:pPr>
      <w:r>
        <w:t>2.Денежные средства выдаются до __________</w:t>
      </w:r>
      <w:r w:rsidR="000B058B">
        <w:t>____________________________</w:t>
      </w:r>
      <w:r>
        <w:t>включительно.</w:t>
      </w:r>
    </w:p>
    <w:p w:rsidR="000B058B" w:rsidRDefault="006C5FF0" w:rsidP="000B058B">
      <w:pPr>
        <w:spacing w:before="0" w:after="0"/>
        <w:jc w:val="center"/>
        <w:rPr>
          <w:sz w:val="16"/>
          <w:szCs w:val="16"/>
        </w:rPr>
      </w:pPr>
      <w:r>
        <w:rPr>
          <w:sz w:val="16"/>
          <w:szCs w:val="16"/>
        </w:rPr>
        <w:t xml:space="preserve">                                               </w:t>
      </w:r>
      <w:r w:rsidRPr="00325E69">
        <w:rPr>
          <w:sz w:val="16"/>
          <w:szCs w:val="16"/>
        </w:rPr>
        <w:t>(последний день срока, на который выдаются денежные средства)</w:t>
      </w:r>
    </w:p>
    <w:p w:rsidR="000B058B" w:rsidRPr="000B058B" w:rsidRDefault="000B058B" w:rsidP="000B058B">
      <w:pPr>
        <w:rPr>
          <w:sz w:val="16"/>
          <w:szCs w:val="16"/>
        </w:rPr>
      </w:pPr>
    </w:p>
    <w:p w:rsidR="000B058B" w:rsidRPr="000B058B" w:rsidRDefault="000B058B" w:rsidP="000B058B">
      <w:pPr>
        <w:rPr>
          <w:sz w:val="16"/>
          <w:szCs w:val="16"/>
        </w:rPr>
      </w:pPr>
    </w:p>
    <w:p w:rsidR="000B058B" w:rsidRDefault="000B058B" w:rsidP="000B058B">
      <w:pPr>
        <w:rPr>
          <w:sz w:val="16"/>
          <w:szCs w:val="16"/>
        </w:rPr>
      </w:pPr>
    </w:p>
    <w:p w:rsidR="00F14297" w:rsidRDefault="006C5FF0" w:rsidP="000B058B">
      <w:pPr>
        <w:tabs>
          <w:tab w:val="left" w:pos="2628"/>
        </w:tabs>
        <w:sectPr w:rsidR="00F14297" w:rsidSect="006C5FF0">
          <w:pgSz w:w="11907" w:h="16839" w:code="9"/>
          <w:pgMar w:top="851" w:right="1134" w:bottom="1701" w:left="1134" w:header="720" w:footer="720" w:gutter="0"/>
          <w:cols w:space="720"/>
        </w:sectPr>
      </w:pPr>
      <w:r w:rsidRPr="000C5B22">
        <w:t xml:space="preserve">«___»____________20    г.           </w:t>
      </w:r>
      <w:r>
        <w:t>д</w:t>
      </w:r>
      <w:r w:rsidRPr="000C5B22">
        <w:t xml:space="preserve">иректор             </w:t>
      </w:r>
      <w:r>
        <w:t>_______________</w:t>
      </w:r>
      <w:r w:rsidRPr="000C5B22">
        <w:t xml:space="preserve">    </w:t>
      </w:r>
      <w:r w:rsidR="000B058B">
        <w:t>(ФИО)</w:t>
      </w:r>
      <w:r w:rsidRPr="000C5B22">
        <w:t xml:space="preserve">             </w:t>
      </w:r>
      <w:bookmarkStart w:id="239" w:name="_docEnd_11"/>
      <w:bookmarkEnd w:id="239"/>
    </w:p>
    <w:p w:rsidR="00123DFE" w:rsidRDefault="00123DFE" w:rsidP="00123DFE">
      <w:pPr>
        <w:spacing w:before="0" w:after="0" w:line="240" w:lineRule="auto"/>
        <w:jc w:val="right"/>
      </w:pPr>
      <w:r>
        <w:lastRenderedPageBreak/>
        <w:t>Приложение № 2</w:t>
      </w:r>
    </w:p>
    <w:p w:rsidR="00123DFE" w:rsidRDefault="00123DFE" w:rsidP="00123DFE">
      <w:pPr>
        <w:keepNext/>
        <w:keepLines/>
        <w:jc w:val="right"/>
      </w:pPr>
      <w:r>
        <w:t xml:space="preserve"> к Порядку выдачи под отчет денежных средств</w:t>
      </w:r>
    </w:p>
    <w:p w:rsidR="00123DFE" w:rsidRDefault="00123DFE" w:rsidP="00123DFE">
      <w:pPr>
        <w:spacing w:after="0" w:line="240" w:lineRule="auto"/>
        <w:jc w:val="center"/>
      </w:pPr>
      <w:r w:rsidRPr="000C5B22">
        <w:t xml:space="preserve">                     </w:t>
      </w:r>
      <w:r>
        <w:t xml:space="preserve">                                                                                         Директору</w:t>
      </w:r>
      <w:r w:rsidRPr="000C5B22">
        <w:t xml:space="preserve">                                                                      </w:t>
      </w:r>
    </w:p>
    <w:p w:rsidR="00123DFE" w:rsidRDefault="00123DFE" w:rsidP="00123DFE">
      <w:pPr>
        <w:spacing w:after="0" w:line="240" w:lineRule="auto"/>
        <w:jc w:val="right"/>
      </w:pPr>
      <w:r>
        <w:t xml:space="preserve">               __________________________</w:t>
      </w:r>
    </w:p>
    <w:p w:rsidR="00123DFE" w:rsidRPr="000C5B22" w:rsidRDefault="00123DFE" w:rsidP="00123DFE">
      <w:pPr>
        <w:spacing w:after="0" w:line="240" w:lineRule="auto"/>
        <w:jc w:val="center"/>
      </w:pPr>
      <w:r>
        <w:t xml:space="preserve">                                                                                                                   (ФИО)</w:t>
      </w:r>
    </w:p>
    <w:p w:rsidR="00123DFE" w:rsidRPr="000C5B22" w:rsidRDefault="00123DFE" w:rsidP="00123DFE">
      <w:pPr>
        <w:spacing w:after="0" w:line="240" w:lineRule="auto"/>
        <w:jc w:val="right"/>
      </w:pPr>
      <w:r w:rsidRPr="000C5B22">
        <w:t xml:space="preserve">                                                                                 от_________________________________</w:t>
      </w:r>
    </w:p>
    <w:p w:rsidR="00123DFE" w:rsidRPr="000C5B22" w:rsidRDefault="00123DFE" w:rsidP="00123DFE">
      <w:pPr>
        <w:spacing w:after="0" w:line="240" w:lineRule="auto"/>
        <w:jc w:val="right"/>
      </w:pPr>
      <w:r w:rsidRPr="000C5B22">
        <w:t xml:space="preserve">                                                                                                (должность, ФИО работника)</w:t>
      </w:r>
    </w:p>
    <w:p w:rsidR="00123DFE" w:rsidRPr="000C5B22" w:rsidRDefault="00123DFE" w:rsidP="00123DFE">
      <w:pPr>
        <w:jc w:val="right"/>
      </w:pPr>
      <w:r w:rsidRPr="000C5B22">
        <w:t xml:space="preserve">                                                                              </w:t>
      </w:r>
    </w:p>
    <w:p w:rsidR="00123DFE" w:rsidRDefault="00123DFE" w:rsidP="00123DFE"/>
    <w:p w:rsidR="00123DFE" w:rsidRDefault="00123DFE" w:rsidP="00123DFE">
      <w:pPr>
        <w:spacing w:after="0" w:line="240" w:lineRule="auto"/>
        <w:jc w:val="center"/>
      </w:pPr>
      <w:r w:rsidRPr="000C5B22">
        <w:t>Заявление</w:t>
      </w:r>
    </w:p>
    <w:p w:rsidR="00123DFE" w:rsidRPr="000C5B22" w:rsidRDefault="00123DFE" w:rsidP="00123DFE">
      <w:pPr>
        <w:spacing w:after="0" w:line="240" w:lineRule="auto"/>
        <w:jc w:val="center"/>
      </w:pPr>
    </w:p>
    <w:p w:rsidR="00123DFE" w:rsidRPr="000C5B22" w:rsidRDefault="00123DFE" w:rsidP="00123DFE">
      <w:pPr>
        <w:spacing w:after="0" w:line="240" w:lineRule="auto"/>
        <w:jc w:val="center"/>
      </w:pPr>
      <w:r>
        <w:t>на возмещение расходов на прохождение медицинского осмотра</w:t>
      </w:r>
    </w:p>
    <w:p w:rsidR="00123DFE" w:rsidRPr="000C5B22" w:rsidRDefault="00123DFE" w:rsidP="00123DFE"/>
    <w:p w:rsidR="00123DFE" w:rsidRDefault="00123DFE" w:rsidP="00123DFE">
      <w:pPr>
        <w:spacing w:after="0"/>
      </w:pPr>
    </w:p>
    <w:p w:rsidR="00123DFE" w:rsidRPr="000C5B22" w:rsidRDefault="00123DFE" w:rsidP="00123DFE">
      <w:pPr>
        <w:spacing w:after="0"/>
      </w:pPr>
      <w:r>
        <w:t>Прошу возместить</w:t>
      </w:r>
      <w:r w:rsidRPr="000C5B22">
        <w:t xml:space="preserve"> мне </w:t>
      </w:r>
      <w:r>
        <w:t>стоимость прохождения медицинского осмотра при трудоустройстве за счет собственных средств</w:t>
      </w:r>
      <w:r w:rsidRPr="000C5B22">
        <w:t xml:space="preserve"> в размере ____________________________</w:t>
      </w:r>
      <w:r>
        <w:t>_____</w:t>
      </w:r>
    </w:p>
    <w:p w:rsidR="00123DFE" w:rsidRPr="000C5B22" w:rsidRDefault="00123DFE" w:rsidP="00123DFE">
      <w:pPr>
        <w:rPr>
          <w:sz w:val="16"/>
          <w:szCs w:val="16"/>
        </w:rPr>
      </w:pPr>
      <w:r w:rsidRPr="000C5B22">
        <w:rPr>
          <w:sz w:val="16"/>
          <w:szCs w:val="16"/>
        </w:rPr>
        <w:t xml:space="preserve">                                                                </w:t>
      </w:r>
      <w:r>
        <w:rPr>
          <w:sz w:val="16"/>
          <w:szCs w:val="16"/>
        </w:rPr>
        <w:t xml:space="preserve">                 </w:t>
      </w:r>
      <w:r w:rsidRPr="000C5B22">
        <w:rPr>
          <w:sz w:val="16"/>
          <w:szCs w:val="16"/>
        </w:rPr>
        <w:t>(цифрами)</w:t>
      </w:r>
    </w:p>
    <w:p w:rsidR="00123DFE" w:rsidRPr="000C5B22" w:rsidRDefault="00123DFE" w:rsidP="00123DFE">
      <w:pPr>
        <w:spacing w:after="0"/>
      </w:pPr>
      <w:r w:rsidRPr="000C5B22">
        <w:t>______________________________________</w:t>
      </w:r>
      <w:r>
        <w:t>______________________________</w:t>
      </w:r>
      <w:r w:rsidRPr="000C5B22">
        <w:t>руб.___</w:t>
      </w:r>
      <w:r>
        <w:t>__</w:t>
      </w:r>
      <w:r w:rsidRPr="000C5B22">
        <w:t>коп.</w:t>
      </w:r>
    </w:p>
    <w:p w:rsidR="00123DFE" w:rsidRPr="000C5B22" w:rsidRDefault="00123DFE" w:rsidP="00123DFE">
      <w:pPr>
        <w:rPr>
          <w:sz w:val="16"/>
          <w:szCs w:val="16"/>
        </w:rPr>
      </w:pPr>
      <w:r w:rsidRPr="000C5B22">
        <w:rPr>
          <w:sz w:val="16"/>
          <w:szCs w:val="16"/>
        </w:rPr>
        <w:t xml:space="preserve">                                                                                                                       (прописью)</w:t>
      </w:r>
    </w:p>
    <w:p w:rsidR="00123DFE" w:rsidRPr="000C5B22" w:rsidRDefault="00123DFE" w:rsidP="00123DFE"/>
    <w:p w:rsidR="00123DFE" w:rsidRDefault="00123DFE" w:rsidP="00123DFE">
      <w:r>
        <w:t>Выдачу денежных средств прошу произвести безналичными средствами. Банковские реквизиты для перечисления:_________________________________________________________</w:t>
      </w:r>
    </w:p>
    <w:p w:rsidR="00123DFE" w:rsidRDefault="00123DFE" w:rsidP="00123DFE">
      <w:r>
        <w:t>______________________________________________________________________________</w:t>
      </w:r>
    </w:p>
    <w:p w:rsidR="00123DFE" w:rsidRPr="000C5B22" w:rsidRDefault="00123DFE" w:rsidP="00123DFE">
      <w:r>
        <w:t>Договор о предоставлении платных медицинских услуг и квитанция об оплате прилагается.</w:t>
      </w:r>
    </w:p>
    <w:p w:rsidR="00123DFE" w:rsidRDefault="00123DFE" w:rsidP="00123DFE">
      <w:pPr>
        <w:spacing w:after="0"/>
      </w:pPr>
    </w:p>
    <w:p w:rsidR="00123DFE" w:rsidRDefault="00123DFE" w:rsidP="00123DFE">
      <w:pPr>
        <w:spacing w:after="0"/>
      </w:pPr>
      <w:r w:rsidRPr="000C5B22">
        <w:t xml:space="preserve">«___»____________20    г.               </w:t>
      </w:r>
      <w:r>
        <w:t xml:space="preserve">________________   </w:t>
      </w:r>
      <w:r w:rsidRPr="000C5B22">
        <w:t xml:space="preserve">                 </w:t>
      </w:r>
      <w:r>
        <w:t xml:space="preserve">    _____________________</w:t>
      </w:r>
      <w:r w:rsidRPr="000C5B22">
        <w:t xml:space="preserve">     </w:t>
      </w:r>
    </w:p>
    <w:p w:rsidR="00123DFE" w:rsidRPr="005D5D21" w:rsidRDefault="00123DFE" w:rsidP="00123DFE">
      <w:pPr>
        <w:rPr>
          <w:sz w:val="16"/>
          <w:szCs w:val="16"/>
        </w:rPr>
      </w:pPr>
      <w:r w:rsidRPr="005D5D21">
        <w:rPr>
          <w:sz w:val="16"/>
          <w:szCs w:val="16"/>
        </w:rPr>
        <w:t xml:space="preserve">                                                                    </w:t>
      </w:r>
      <w:r>
        <w:rPr>
          <w:sz w:val="16"/>
          <w:szCs w:val="16"/>
        </w:rPr>
        <w:t xml:space="preserve">                          </w:t>
      </w:r>
      <w:r w:rsidRPr="005D5D21">
        <w:rPr>
          <w:sz w:val="16"/>
          <w:szCs w:val="16"/>
        </w:rPr>
        <w:t xml:space="preserve"> (подпись)                                  </w:t>
      </w:r>
      <w:r>
        <w:rPr>
          <w:sz w:val="16"/>
          <w:szCs w:val="16"/>
        </w:rPr>
        <w:t xml:space="preserve">                          </w:t>
      </w:r>
      <w:r w:rsidRPr="005D5D21">
        <w:rPr>
          <w:sz w:val="16"/>
          <w:szCs w:val="16"/>
        </w:rPr>
        <w:t xml:space="preserve">(ФИО работника)  </w:t>
      </w:r>
    </w:p>
    <w:p w:rsidR="00123DFE" w:rsidRDefault="00123DFE" w:rsidP="00123DFE">
      <w:r>
        <w:t>Решение директора:</w:t>
      </w:r>
    </w:p>
    <w:p w:rsidR="00123DFE" w:rsidRDefault="00123DFE" w:rsidP="00123DFE">
      <w:pPr>
        <w:spacing w:after="0"/>
      </w:pPr>
      <w:r>
        <w:t>1.Выдать компенсацию за прохождение медицинского осмотра в сумме   _________________</w:t>
      </w:r>
    </w:p>
    <w:p w:rsidR="00123DFE" w:rsidRPr="009144DF" w:rsidRDefault="00123DFE" w:rsidP="00123DFE">
      <w:pPr>
        <w:spacing w:after="0"/>
        <w:rPr>
          <w:sz w:val="16"/>
          <w:szCs w:val="16"/>
        </w:rPr>
      </w:pPr>
      <w:r>
        <w:t xml:space="preserve">                                                                                                                                         </w:t>
      </w:r>
      <w:r w:rsidRPr="009144DF">
        <w:rPr>
          <w:sz w:val="16"/>
          <w:szCs w:val="16"/>
        </w:rPr>
        <w:t>(цифрами)</w:t>
      </w:r>
    </w:p>
    <w:p w:rsidR="00123DFE" w:rsidRDefault="00FA1DC7" w:rsidP="00123DFE">
      <w:r>
        <w:t>до  _____________________________________________________________________________</w:t>
      </w:r>
    </w:p>
    <w:p w:rsidR="00FA1DC7" w:rsidRDefault="00FA1DC7" w:rsidP="00FA1DC7">
      <w:pPr>
        <w:spacing w:before="0" w:after="0"/>
        <w:jc w:val="center"/>
        <w:rPr>
          <w:sz w:val="16"/>
          <w:szCs w:val="16"/>
        </w:rPr>
      </w:pPr>
      <w:r>
        <w:rPr>
          <w:sz w:val="16"/>
          <w:szCs w:val="16"/>
        </w:rPr>
        <w:t xml:space="preserve">                               </w:t>
      </w:r>
      <w:r w:rsidRPr="00325E69">
        <w:rPr>
          <w:sz w:val="16"/>
          <w:szCs w:val="16"/>
        </w:rPr>
        <w:t>(последний день срока, на который выдаются денежные средства)</w:t>
      </w:r>
    </w:p>
    <w:p w:rsidR="00FA1DC7" w:rsidRDefault="00FA1DC7" w:rsidP="00123DFE"/>
    <w:p w:rsidR="00123DFE" w:rsidRPr="000C5B22" w:rsidRDefault="00123DFE" w:rsidP="00123DFE">
      <w:r w:rsidRPr="000C5B22">
        <w:t xml:space="preserve">  «___»____________20    г.           </w:t>
      </w:r>
      <w:r>
        <w:t>д</w:t>
      </w:r>
      <w:r w:rsidRPr="000C5B22">
        <w:t xml:space="preserve">иректор             </w:t>
      </w:r>
      <w:r>
        <w:t>_______________</w:t>
      </w:r>
      <w:r w:rsidRPr="000C5B22">
        <w:t xml:space="preserve">                 </w:t>
      </w:r>
      <w:r>
        <w:t>(ФИО)</w:t>
      </w:r>
      <w:r w:rsidRPr="000C5B22">
        <w:t xml:space="preserve">                        </w:t>
      </w:r>
    </w:p>
    <w:p w:rsidR="00123DFE" w:rsidRDefault="00123DFE" w:rsidP="00123DFE">
      <w:pPr>
        <w:spacing w:after="0" w:line="240" w:lineRule="auto"/>
      </w:pPr>
    </w:p>
    <w:p w:rsidR="00123DFE" w:rsidRDefault="00123DFE" w:rsidP="00123DFE"/>
    <w:p w:rsidR="00F14297" w:rsidRDefault="005564C6">
      <w:pPr>
        <w:keepNext/>
        <w:keepLines/>
        <w:jc w:val="right"/>
      </w:pPr>
      <w:r>
        <w:lastRenderedPageBreak/>
        <w:t xml:space="preserve">Приложение № </w:t>
      </w:r>
      <w:r w:rsidR="00083901">
        <w:fldChar w:fldCharType="begin" w:fldLock="1"/>
      </w:r>
      <w:r>
        <w:instrText xml:space="preserve"> REF _ref_603567 \h \n \! </w:instrText>
      </w:r>
      <w:r w:rsidR="00083901">
        <w:fldChar w:fldCharType="separate"/>
      </w:r>
      <w:r>
        <w:t>10</w:t>
      </w:r>
      <w:r w:rsidR="00083901">
        <w:fldChar w:fldCharType="end"/>
      </w:r>
      <w:r>
        <w:br/>
        <w:t>к Учетной политике</w:t>
      </w:r>
      <w:r>
        <w:br/>
      </w:r>
    </w:p>
    <w:p w:rsidR="000B058B" w:rsidRDefault="000B058B">
      <w:pPr>
        <w:pStyle w:val="a4"/>
      </w:pPr>
      <w:bookmarkStart w:id="240" w:name="_docStart_12"/>
      <w:bookmarkStart w:id="241" w:name="_title_12"/>
      <w:bookmarkStart w:id="242" w:name="_ref_603567"/>
      <w:bookmarkEnd w:id="240"/>
    </w:p>
    <w:p w:rsidR="00F14297" w:rsidRDefault="005564C6">
      <w:pPr>
        <w:pStyle w:val="a4"/>
      </w:pPr>
      <w:r>
        <w:t>Порядок выдачи под отчет денежных документов, составления и представления отчетов подотчетными лицами</w:t>
      </w:r>
      <w:bookmarkEnd w:id="241"/>
      <w:bookmarkEnd w:id="242"/>
    </w:p>
    <w:p w:rsidR="00F14297" w:rsidRPr="001978A5" w:rsidRDefault="005564C6">
      <w:pPr>
        <w:pStyle w:val="heading1normal"/>
        <w:numPr>
          <w:ilvl w:val="0"/>
          <w:numId w:val="30"/>
        </w:numPr>
        <w:rPr>
          <w:sz w:val="24"/>
          <w:szCs w:val="24"/>
        </w:rPr>
      </w:pPr>
      <w:bookmarkStart w:id="243" w:name="_ref_1741409"/>
      <w:r w:rsidRPr="001978A5">
        <w:rPr>
          <w:b/>
          <w:sz w:val="24"/>
          <w:szCs w:val="24"/>
        </w:rPr>
        <w:t>Общие положения</w:t>
      </w:r>
      <w:bookmarkEnd w:id="243"/>
    </w:p>
    <w:p w:rsidR="00F14297" w:rsidRPr="001978A5" w:rsidRDefault="005564C6">
      <w:pPr>
        <w:pStyle w:val="2"/>
        <w:rPr>
          <w:sz w:val="24"/>
          <w:szCs w:val="24"/>
        </w:rPr>
      </w:pPr>
      <w:bookmarkStart w:id="244" w:name="_ref_1749988"/>
      <w:r w:rsidRPr="001978A5">
        <w:rPr>
          <w:sz w:val="24"/>
          <w:szCs w:val="24"/>
        </w:rP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244"/>
    </w:p>
    <w:p w:rsidR="00F14297" w:rsidRPr="001978A5" w:rsidRDefault="005564C6">
      <w:pPr>
        <w:pStyle w:val="heading1normal"/>
        <w:rPr>
          <w:sz w:val="24"/>
          <w:szCs w:val="24"/>
        </w:rPr>
      </w:pPr>
      <w:bookmarkStart w:id="245" w:name="_ref_1758675"/>
      <w:r w:rsidRPr="001978A5">
        <w:rPr>
          <w:b/>
          <w:sz w:val="24"/>
          <w:szCs w:val="24"/>
        </w:rPr>
        <w:t>Порядок выдачи денежных документов под отчет</w:t>
      </w:r>
      <w:bookmarkEnd w:id="245"/>
    </w:p>
    <w:p w:rsidR="00F14297" w:rsidRPr="001978A5" w:rsidRDefault="005564C6">
      <w:pPr>
        <w:pStyle w:val="2"/>
        <w:rPr>
          <w:sz w:val="24"/>
          <w:szCs w:val="24"/>
        </w:rPr>
      </w:pPr>
      <w:bookmarkStart w:id="246" w:name="_ref_1767254"/>
      <w:r w:rsidRPr="001978A5">
        <w:rPr>
          <w:sz w:val="24"/>
          <w:szCs w:val="24"/>
        </w:rPr>
        <w:t>Получать денежные документы имеют право работники, замещающие должности, которые приве</w:t>
      </w:r>
      <w:r w:rsidR="00E71554" w:rsidRPr="001978A5">
        <w:rPr>
          <w:sz w:val="24"/>
          <w:szCs w:val="24"/>
        </w:rPr>
        <w:t>дены в перечне, утверждаемом приказом директора</w:t>
      </w:r>
      <w:r w:rsidRPr="001978A5">
        <w:rPr>
          <w:sz w:val="24"/>
          <w:szCs w:val="24"/>
        </w:rPr>
        <w:t>.</w:t>
      </w:r>
      <w:bookmarkEnd w:id="246"/>
    </w:p>
    <w:p w:rsidR="00F14297" w:rsidRPr="001978A5" w:rsidRDefault="005564C6">
      <w:pPr>
        <w:pStyle w:val="2"/>
        <w:rPr>
          <w:sz w:val="24"/>
          <w:szCs w:val="24"/>
        </w:rPr>
      </w:pPr>
      <w:bookmarkStart w:id="247" w:name="_ref_1767255"/>
      <w:r w:rsidRPr="001978A5">
        <w:rPr>
          <w:sz w:val="24"/>
          <w:szCs w:val="24"/>
        </w:rP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247"/>
    </w:p>
    <w:p w:rsidR="00F14297" w:rsidRPr="001978A5" w:rsidRDefault="005564C6">
      <w:pPr>
        <w:pStyle w:val="2"/>
        <w:rPr>
          <w:sz w:val="24"/>
          <w:szCs w:val="24"/>
        </w:rPr>
      </w:pPr>
      <w:bookmarkStart w:id="248" w:name="_ref_1775834"/>
      <w:r w:rsidRPr="001978A5">
        <w:rPr>
          <w:sz w:val="24"/>
          <w:szCs w:val="24"/>
        </w:rP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1 к настоящему Порядку.</w:t>
      </w:r>
      <w:bookmarkEnd w:id="248"/>
    </w:p>
    <w:p w:rsidR="00F14297" w:rsidRPr="001978A5" w:rsidRDefault="005564C6">
      <w:pPr>
        <w:pStyle w:val="2"/>
        <w:rPr>
          <w:sz w:val="24"/>
          <w:szCs w:val="24"/>
        </w:rPr>
      </w:pPr>
      <w:bookmarkStart w:id="249" w:name="_ref_1775835"/>
      <w:r w:rsidRPr="001978A5">
        <w:rPr>
          <w:sz w:val="24"/>
          <w:szCs w:val="24"/>
        </w:rP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w:t>
      </w:r>
      <w:r w:rsidR="005F5F3F" w:rsidRPr="001978A5">
        <w:rPr>
          <w:sz w:val="24"/>
          <w:szCs w:val="24"/>
        </w:rPr>
        <w:t>етка о ее отсутствии</w:t>
      </w:r>
      <w:r w:rsidRPr="001978A5">
        <w:rPr>
          <w:sz w:val="24"/>
          <w:szCs w:val="24"/>
        </w:rPr>
        <w:t xml:space="preserve"> с указанием даты и подписи уполномоченного лица.</w:t>
      </w:r>
      <w:bookmarkEnd w:id="249"/>
    </w:p>
    <w:p w:rsidR="00F14297" w:rsidRPr="001978A5" w:rsidRDefault="005564C6">
      <w:pPr>
        <w:pStyle w:val="2"/>
        <w:rPr>
          <w:sz w:val="24"/>
          <w:szCs w:val="24"/>
        </w:rPr>
      </w:pPr>
      <w:bookmarkStart w:id="250" w:name="_ref_1775836"/>
      <w:r w:rsidRPr="001978A5">
        <w:rPr>
          <w:sz w:val="24"/>
          <w:szCs w:val="24"/>
        </w:rP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250"/>
    </w:p>
    <w:p w:rsidR="00F14297" w:rsidRPr="001978A5" w:rsidRDefault="005564C6">
      <w:pPr>
        <w:pStyle w:val="2"/>
        <w:rPr>
          <w:sz w:val="24"/>
          <w:szCs w:val="24"/>
        </w:rPr>
      </w:pPr>
      <w:bookmarkStart w:id="251" w:name="_ref_1775837"/>
      <w:r w:rsidRPr="001978A5">
        <w:rPr>
          <w:sz w:val="24"/>
          <w:szCs w:val="24"/>
        </w:rPr>
        <w:t>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(ф. 0504505).</w:t>
      </w:r>
      <w:bookmarkEnd w:id="251"/>
    </w:p>
    <w:p w:rsidR="00F14297" w:rsidRPr="001978A5" w:rsidRDefault="005564C6">
      <w:pPr>
        <w:pStyle w:val="2"/>
        <w:rPr>
          <w:sz w:val="24"/>
          <w:szCs w:val="24"/>
        </w:rPr>
      </w:pPr>
      <w:bookmarkStart w:id="252" w:name="_ref_1775838"/>
      <w:r w:rsidRPr="001978A5">
        <w:rPr>
          <w:sz w:val="24"/>
          <w:szCs w:val="24"/>
        </w:rPr>
        <w:t>Максимальный срок выдачи денежных документов под отчет (кр</w:t>
      </w:r>
      <w:r w:rsidR="005F5F3F" w:rsidRPr="001978A5">
        <w:rPr>
          <w:sz w:val="24"/>
          <w:szCs w:val="24"/>
        </w:rPr>
        <w:t>оме топливных карт) составляет 6</w:t>
      </w:r>
      <w:r w:rsidRPr="001978A5">
        <w:rPr>
          <w:sz w:val="24"/>
          <w:szCs w:val="24"/>
        </w:rPr>
        <w:t>0 календарных дней. Не использованные в срок денежные документы возвращаются в кассу.</w:t>
      </w:r>
      <w:bookmarkEnd w:id="252"/>
    </w:p>
    <w:p w:rsidR="00F14297" w:rsidRPr="001978A5" w:rsidRDefault="005564C6">
      <w:pPr>
        <w:pStyle w:val="heading1normal"/>
        <w:rPr>
          <w:sz w:val="24"/>
          <w:szCs w:val="24"/>
        </w:rPr>
      </w:pPr>
      <w:bookmarkStart w:id="253" w:name="_ref_1793128"/>
      <w:r w:rsidRPr="001978A5">
        <w:rPr>
          <w:b/>
          <w:sz w:val="24"/>
          <w:szCs w:val="24"/>
        </w:rPr>
        <w:t>Составление, представление отчетности подотчетными лицами</w:t>
      </w:r>
      <w:bookmarkEnd w:id="253"/>
    </w:p>
    <w:p w:rsidR="00F14297" w:rsidRPr="001978A5" w:rsidRDefault="005564C6">
      <w:pPr>
        <w:pStyle w:val="2"/>
        <w:rPr>
          <w:sz w:val="24"/>
          <w:szCs w:val="24"/>
        </w:rPr>
      </w:pPr>
      <w:bookmarkStart w:id="254" w:name="_ref_1801707"/>
      <w:r w:rsidRPr="001978A5">
        <w:rPr>
          <w:sz w:val="24"/>
          <w:szCs w:val="24"/>
        </w:rP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254"/>
    </w:p>
    <w:p w:rsidR="00F14297" w:rsidRPr="001978A5" w:rsidRDefault="005564C6">
      <w:pPr>
        <w:pStyle w:val="2"/>
        <w:rPr>
          <w:sz w:val="24"/>
          <w:szCs w:val="24"/>
        </w:rPr>
      </w:pPr>
      <w:bookmarkStart w:id="255" w:name="_ref_1801708"/>
      <w:r w:rsidRPr="001978A5">
        <w:rPr>
          <w:sz w:val="24"/>
          <w:szCs w:val="24"/>
        </w:rPr>
        <w:lastRenderedPageBreak/>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255"/>
    </w:p>
    <w:p w:rsidR="00F14297" w:rsidRPr="001978A5" w:rsidRDefault="005F5F3F">
      <w:pPr>
        <w:pStyle w:val="2"/>
        <w:rPr>
          <w:sz w:val="24"/>
          <w:szCs w:val="24"/>
        </w:rPr>
      </w:pPr>
      <w:bookmarkStart w:id="256" w:name="_ref_1801710"/>
      <w:r w:rsidRPr="001978A5">
        <w:rPr>
          <w:sz w:val="24"/>
          <w:szCs w:val="24"/>
        </w:rPr>
        <w:t>Авансовый отчет</w:t>
      </w:r>
      <w:r w:rsidR="005564C6" w:rsidRPr="001978A5">
        <w:rPr>
          <w:sz w:val="24"/>
          <w:szCs w:val="24"/>
        </w:rP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256"/>
    </w:p>
    <w:p w:rsidR="00F14297" w:rsidRPr="001978A5" w:rsidRDefault="005564C6">
      <w:pPr>
        <w:pStyle w:val="2"/>
        <w:rPr>
          <w:sz w:val="24"/>
          <w:szCs w:val="24"/>
        </w:rPr>
      </w:pPr>
      <w:bookmarkStart w:id="257" w:name="_ref_1801711"/>
      <w:r w:rsidRPr="001978A5">
        <w:rPr>
          <w:sz w:val="24"/>
          <w:szCs w:val="24"/>
        </w:rPr>
        <w:t>Должностные лица, ответственные за оформление соответствующих фактов хозяйственной жизни, проверяют правильность оформления Авансового отчета</w:t>
      </w:r>
      <w:hyperlink r:id="rId119" w:history="1"/>
      <w:r w:rsidRPr="001978A5">
        <w:rPr>
          <w:sz w:val="24"/>
          <w:szCs w:val="24"/>
        </w:rPr>
        <w:t>, наличие документов, подтверждающих использование денежных документов.</w:t>
      </w:r>
      <w:bookmarkEnd w:id="257"/>
    </w:p>
    <w:p w:rsidR="00F14297" w:rsidRPr="001978A5" w:rsidRDefault="005564C6">
      <w:pPr>
        <w:pStyle w:val="2"/>
        <w:rPr>
          <w:sz w:val="24"/>
          <w:szCs w:val="24"/>
        </w:rPr>
      </w:pPr>
      <w:bookmarkStart w:id="258" w:name="_ref_1801712"/>
      <w:r w:rsidRPr="001978A5">
        <w:rPr>
          <w:sz w:val="24"/>
          <w:szCs w:val="24"/>
        </w:rPr>
        <w:t>Проверенный Авансовый отчет  утверждается руководителем, после чего принимается к учету.</w:t>
      </w:r>
      <w:bookmarkEnd w:id="258"/>
    </w:p>
    <w:p w:rsidR="00F14297" w:rsidRPr="001978A5" w:rsidRDefault="005564C6">
      <w:pPr>
        <w:pStyle w:val="2"/>
        <w:rPr>
          <w:sz w:val="24"/>
          <w:szCs w:val="24"/>
        </w:rPr>
      </w:pPr>
      <w:bookmarkStart w:id="259" w:name="_ref_1801713"/>
      <w:r w:rsidRPr="001978A5">
        <w:rPr>
          <w:sz w:val="24"/>
          <w:szCs w:val="24"/>
        </w:rPr>
        <w:t>Проверка и утверждение отчета осуществляются в течение трех рабочих дней со дня представления его подотчетным лицом.</w:t>
      </w:r>
      <w:bookmarkEnd w:id="259"/>
    </w:p>
    <w:p w:rsidR="00F14297" w:rsidRPr="001978A5" w:rsidRDefault="005564C6">
      <w:pPr>
        <w:pStyle w:val="2"/>
        <w:rPr>
          <w:sz w:val="24"/>
          <w:szCs w:val="24"/>
        </w:rPr>
      </w:pPr>
      <w:bookmarkStart w:id="260" w:name="_ref_1801714"/>
      <w:r w:rsidRPr="001978A5">
        <w:rPr>
          <w:sz w:val="24"/>
          <w:szCs w:val="24"/>
        </w:rPr>
        <w:t>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w:t>
      </w:r>
      <w:r w:rsidR="005F5F3F" w:rsidRPr="001978A5">
        <w:rPr>
          <w:sz w:val="24"/>
          <w:szCs w:val="24"/>
        </w:rPr>
        <w:t>ководителем Авансового отчета</w:t>
      </w:r>
      <w:r w:rsidRPr="001978A5">
        <w:rPr>
          <w:sz w:val="24"/>
          <w:szCs w:val="24"/>
        </w:rPr>
        <w:t>.</w:t>
      </w:r>
      <w:bookmarkEnd w:id="260"/>
    </w:p>
    <w:p w:rsidR="00F14297" w:rsidRPr="001978A5" w:rsidRDefault="005564C6">
      <w:pPr>
        <w:pStyle w:val="2"/>
        <w:rPr>
          <w:sz w:val="24"/>
          <w:szCs w:val="24"/>
        </w:rPr>
      </w:pPr>
      <w:bookmarkStart w:id="261" w:name="_ref_1801715"/>
      <w:r w:rsidRPr="001978A5">
        <w:rPr>
          <w:sz w:val="24"/>
          <w:szCs w:val="24"/>
        </w:rPr>
        <w:t xml:space="preserve">Если подотчетным лицом не представлен в установленный срок Авансовый </w:t>
      </w:r>
      <w:proofErr w:type="gramStart"/>
      <w:r w:rsidRPr="001978A5">
        <w:rPr>
          <w:sz w:val="24"/>
          <w:szCs w:val="24"/>
        </w:rPr>
        <w:t xml:space="preserve">отчет </w:t>
      </w:r>
      <w:hyperlink r:id="rId120" w:history="1"/>
      <w:r w:rsidRPr="001978A5">
        <w:rPr>
          <w:sz w:val="24"/>
          <w:szCs w:val="24"/>
        </w:rPr>
        <w:t xml:space="preserve"> или</w:t>
      </w:r>
      <w:proofErr w:type="gramEnd"/>
      <w:r w:rsidRPr="001978A5">
        <w:rPr>
          <w:sz w:val="24"/>
          <w:szCs w:val="24"/>
        </w:rPr>
        <w:t xml:space="preserve">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r w:rsidR="005F5F3F" w:rsidRPr="001978A5">
        <w:rPr>
          <w:sz w:val="24"/>
          <w:szCs w:val="24"/>
        </w:rPr>
        <w:t>ст.</w:t>
      </w:r>
      <w:r w:rsidRPr="001978A5">
        <w:rPr>
          <w:sz w:val="24"/>
          <w:szCs w:val="24"/>
        </w:rPr>
        <w:t>137 и 138 ТК РФ.</w:t>
      </w:r>
      <w:bookmarkEnd w:id="261"/>
    </w:p>
    <w:p w:rsidR="00F14297" w:rsidRPr="001978A5" w:rsidRDefault="005564C6">
      <w:pPr>
        <w:pStyle w:val="2"/>
        <w:rPr>
          <w:sz w:val="24"/>
          <w:szCs w:val="24"/>
        </w:rPr>
      </w:pPr>
      <w:bookmarkStart w:id="262" w:name="_ref_1801716"/>
      <w:r w:rsidRPr="001978A5">
        <w:rPr>
          <w:sz w:val="24"/>
          <w:szCs w:val="24"/>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262"/>
    </w:p>
    <w:p w:rsidR="00F14297" w:rsidRPr="001978A5" w:rsidRDefault="00F14297">
      <w:pPr>
        <w:rPr>
          <w:sz w:val="24"/>
          <w:szCs w:val="24"/>
        </w:rPr>
        <w:sectPr w:rsidR="00F14297" w:rsidRPr="001978A5">
          <w:headerReference w:type="default" r:id="rId121"/>
          <w:footerReference w:type="default" r:id="rId122"/>
          <w:footerReference w:type="first" r:id="rId123"/>
          <w:footnotePr>
            <w:numRestart w:val="eachSect"/>
          </w:footnotePr>
          <w:pgSz w:w="11907" w:h="16839" w:code="9"/>
          <w:pgMar w:top="1134" w:right="850" w:bottom="1134" w:left="1701" w:header="720" w:footer="720" w:gutter="0"/>
          <w:pgNumType w:start="1"/>
          <w:cols w:space="720"/>
          <w:titlePg/>
        </w:sectPr>
      </w:pPr>
    </w:p>
    <w:p w:rsidR="000B058B" w:rsidRDefault="005564C6">
      <w:pPr>
        <w:keepNext/>
        <w:keepLines/>
        <w:jc w:val="right"/>
      </w:pPr>
      <w:r>
        <w:lastRenderedPageBreak/>
        <w:t xml:space="preserve">Приложение № 1 </w:t>
      </w:r>
    </w:p>
    <w:p w:rsidR="000B058B" w:rsidRPr="0009411B" w:rsidRDefault="005564C6" w:rsidP="00B43876">
      <w:pPr>
        <w:keepNext/>
        <w:keepLines/>
        <w:jc w:val="right"/>
      </w:pPr>
      <w:r>
        <w:t>к Порядку выдачи под отчет денежных документов</w:t>
      </w:r>
      <w:r>
        <w:br/>
      </w:r>
      <w:r w:rsidR="000B058B">
        <w:t xml:space="preserve">                                                                                                           </w:t>
      </w:r>
      <w:r w:rsidR="000B058B" w:rsidRPr="0009411B">
        <w:t xml:space="preserve">Директору                                                                                                                                                                                                                                         </w:t>
      </w:r>
    </w:p>
    <w:p w:rsidR="000B058B" w:rsidRPr="000C5B22" w:rsidRDefault="000B058B" w:rsidP="00B43876">
      <w:pPr>
        <w:spacing w:after="0" w:line="240" w:lineRule="auto"/>
        <w:jc w:val="right"/>
      </w:pPr>
      <w:r w:rsidRPr="000C5B22">
        <w:t xml:space="preserve">                                                                                             </w:t>
      </w:r>
      <w:r w:rsidR="00B43876">
        <w:t xml:space="preserve">              </w:t>
      </w:r>
      <w:r w:rsidRPr="000C5B22">
        <w:t xml:space="preserve">                                                                                 от_________________________________</w:t>
      </w:r>
    </w:p>
    <w:p w:rsidR="000B058B" w:rsidRPr="000C5B22" w:rsidRDefault="000B058B" w:rsidP="000B058B">
      <w:pPr>
        <w:spacing w:after="0" w:line="240" w:lineRule="auto"/>
        <w:jc w:val="right"/>
      </w:pPr>
      <w:r w:rsidRPr="000C5B22">
        <w:t xml:space="preserve">                                                                                                (должность, ФИО работника)</w:t>
      </w:r>
    </w:p>
    <w:p w:rsidR="000B058B" w:rsidRPr="000C5B22" w:rsidRDefault="000B058B" w:rsidP="000B058B">
      <w:pPr>
        <w:jc w:val="right"/>
      </w:pPr>
      <w:r w:rsidRPr="000C5B22">
        <w:t xml:space="preserve">                                                                              </w:t>
      </w:r>
    </w:p>
    <w:p w:rsidR="000B058B" w:rsidRDefault="000B058B" w:rsidP="000B058B"/>
    <w:p w:rsidR="000B058B" w:rsidRPr="000C5B22" w:rsidRDefault="000B058B" w:rsidP="000B058B">
      <w:pPr>
        <w:spacing w:after="0" w:line="240" w:lineRule="auto"/>
        <w:jc w:val="center"/>
      </w:pPr>
      <w:r w:rsidRPr="000C5B22">
        <w:t>Заявление</w:t>
      </w:r>
    </w:p>
    <w:p w:rsidR="000B058B" w:rsidRPr="000C5B22" w:rsidRDefault="000B058B" w:rsidP="000B058B">
      <w:pPr>
        <w:spacing w:after="0" w:line="240" w:lineRule="auto"/>
        <w:jc w:val="center"/>
      </w:pPr>
      <w:r>
        <w:t>на</w:t>
      </w:r>
      <w:r w:rsidRPr="000C5B22">
        <w:t xml:space="preserve"> </w:t>
      </w:r>
      <w:r>
        <w:t>выдачу</w:t>
      </w:r>
      <w:r w:rsidRPr="000C5B22">
        <w:t xml:space="preserve"> денежных </w:t>
      </w:r>
      <w:r>
        <w:t>документов  из кассы</w:t>
      </w:r>
    </w:p>
    <w:p w:rsidR="000B058B" w:rsidRPr="000C5B22" w:rsidRDefault="000B058B" w:rsidP="000B058B"/>
    <w:p w:rsidR="000B058B" w:rsidRPr="00B43876" w:rsidRDefault="000B058B" w:rsidP="00B43876">
      <w:pPr>
        <w:spacing w:after="0"/>
      </w:pPr>
      <w:r w:rsidRPr="000C5B22">
        <w:t>Прошу выдать мне денеж</w:t>
      </w:r>
      <w:r>
        <w:t xml:space="preserve">ные документы в подотчет на сумму </w:t>
      </w:r>
      <w:r w:rsidRPr="000C5B22">
        <w:t xml:space="preserve"> </w:t>
      </w:r>
      <w:r w:rsidR="00B43876">
        <w:t xml:space="preserve">                      </w:t>
      </w:r>
      <w:r w:rsidRPr="000C5B22">
        <w:t>_________________________</w:t>
      </w:r>
      <w:r w:rsidR="00B43876">
        <w:t>__</w:t>
      </w:r>
      <w:r w:rsidRPr="000C5B22">
        <w:rPr>
          <w:sz w:val="16"/>
          <w:szCs w:val="16"/>
        </w:rPr>
        <w:t xml:space="preserve">                                                                                                                           </w:t>
      </w:r>
      <w:r>
        <w:rPr>
          <w:sz w:val="16"/>
          <w:szCs w:val="16"/>
        </w:rPr>
        <w:t xml:space="preserve">                              </w:t>
      </w:r>
      <w:r w:rsidRPr="000C5B22">
        <w:rPr>
          <w:sz w:val="16"/>
          <w:szCs w:val="16"/>
        </w:rPr>
        <w:t xml:space="preserve">     </w:t>
      </w:r>
      <w:r>
        <w:rPr>
          <w:sz w:val="16"/>
          <w:szCs w:val="16"/>
        </w:rPr>
        <w:t xml:space="preserve">                       </w:t>
      </w:r>
      <w:r w:rsidR="00B43876">
        <w:rPr>
          <w:sz w:val="16"/>
          <w:szCs w:val="16"/>
        </w:rPr>
        <w:t xml:space="preserve">      </w:t>
      </w:r>
      <w:r w:rsidRPr="000C5B22">
        <w:rPr>
          <w:sz w:val="16"/>
          <w:szCs w:val="16"/>
        </w:rPr>
        <w:t>(цифрами)</w:t>
      </w:r>
    </w:p>
    <w:p w:rsidR="000B058B" w:rsidRPr="000C5B22" w:rsidRDefault="000B058B" w:rsidP="00B43876">
      <w:pPr>
        <w:spacing w:before="0" w:after="0"/>
      </w:pPr>
      <w:r w:rsidRPr="000C5B22">
        <w:t>______________________________________________________________________руб.___</w:t>
      </w:r>
      <w:r>
        <w:t>__</w:t>
      </w:r>
      <w:r w:rsidRPr="000C5B22">
        <w:t>коп.</w:t>
      </w:r>
    </w:p>
    <w:p w:rsidR="000B058B" w:rsidRPr="000C5B22" w:rsidRDefault="000B058B" w:rsidP="00B43876">
      <w:pPr>
        <w:spacing w:before="0" w:after="0"/>
        <w:rPr>
          <w:sz w:val="16"/>
          <w:szCs w:val="16"/>
        </w:rPr>
      </w:pPr>
      <w:r w:rsidRPr="000C5B22">
        <w:rPr>
          <w:sz w:val="16"/>
          <w:szCs w:val="16"/>
        </w:rPr>
        <w:t xml:space="preserve">                                                                                                                       (прописью)</w:t>
      </w:r>
    </w:p>
    <w:p w:rsidR="000B058B" w:rsidRPr="000C5B22" w:rsidRDefault="000B058B" w:rsidP="000B058B">
      <w:pPr>
        <w:spacing w:after="0"/>
      </w:pPr>
      <w:r w:rsidRPr="000C5B22">
        <w:t>___________________________________________________________________________________</w:t>
      </w:r>
    </w:p>
    <w:p w:rsidR="000B058B" w:rsidRPr="000C5B22" w:rsidRDefault="000B058B" w:rsidP="00B43876">
      <w:pPr>
        <w:spacing w:before="0" w:after="0"/>
        <w:rPr>
          <w:sz w:val="16"/>
          <w:szCs w:val="16"/>
        </w:rPr>
      </w:pPr>
      <w:r w:rsidRPr="000C5B22">
        <w:rPr>
          <w:sz w:val="16"/>
          <w:szCs w:val="16"/>
        </w:rPr>
        <w:t xml:space="preserve">                                             </w:t>
      </w:r>
      <w:r>
        <w:rPr>
          <w:sz w:val="16"/>
          <w:szCs w:val="16"/>
        </w:rPr>
        <w:t xml:space="preserve">                          </w:t>
      </w:r>
      <w:r w:rsidRPr="000C5B22">
        <w:rPr>
          <w:sz w:val="16"/>
          <w:szCs w:val="16"/>
        </w:rPr>
        <w:t xml:space="preserve"> </w:t>
      </w:r>
      <w:r>
        <w:rPr>
          <w:sz w:val="16"/>
          <w:szCs w:val="16"/>
        </w:rPr>
        <w:t>(указать наименование документа и его количество</w:t>
      </w:r>
      <w:r w:rsidRPr="000C5B22">
        <w:rPr>
          <w:sz w:val="16"/>
          <w:szCs w:val="16"/>
        </w:rPr>
        <w:t>)</w:t>
      </w:r>
    </w:p>
    <w:p w:rsidR="000B058B" w:rsidRPr="000C5B22" w:rsidRDefault="000B058B" w:rsidP="000B058B">
      <w:r w:rsidRPr="000C5B22">
        <w:rPr>
          <w:sz w:val="16"/>
          <w:szCs w:val="16"/>
        </w:rPr>
        <w:t>_____________________________________________________________________________________</w:t>
      </w:r>
      <w:r>
        <w:rPr>
          <w:sz w:val="16"/>
          <w:szCs w:val="16"/>
        </w:rPr>
        <w:t>_</w:t>
      </w:r>
      <w:r w:rsidR="00B43876">
        <w:rPr>
          <w:sz w:val="16"/>
          <w:szCs w:val="16"/>
        </w:rPr>
        <w:t>____________________________</w:t>
      </w:r>
    </w:p>
    <w:p w:rsidR="000B058B" w:rsidRPr="000C5B22" w:rsidRDefault="000B058B" w:rsidP="000B058B">
      <w:r>
        <w:t>Цель получения денежных документов в подотчет</w:t>
      </w:r>
      <w:r w:rsidRPr="000C5B22">
        <w:t>:</w:t>
      </w:r>
    </w:p>
    <w:p w:rsidR="000B058B" w:rsidRPr="000C5B22" w:rsidRDefault="000B058B" w:rsidP="000B058B">
      <w:r w:rsidRPr="000C5B2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058B" w:rsidRDefault="000B058B" w:rsidP="000B058B">
      <w:pPr>
        <w:spacing w:after="0"/>
      </w:pPr>
      <w:r w:rsidRPr="000C5B22">
        <w:t xml:space="preserve"> «___»____________20    г.               </w:t>
      </w:r>
      <w:r>
        <w:t xml:space="preserve">________________   </w:t>
      </w:r>
      <w:r w:rsidRPr="000C5B22">
        <w:t xml:space="preserve">                 </w:t>
      </w:r>
      <w:r>
        <w:t xml:space="preserve">    _____________________</w:t>
      </w:r>
      <w:r w:rsidRPr="000C5B22">
        <w:t xml:space="preserve">     </w:t>
      </w:r>
    </w:p>
    <w:p w:rsidR="000B058B" w:rsidRPr="005D5D21" w:rsidRDefault="000B058B" w:rsidP="000B058B">
      <w:pPr>
        <w:rPr>
          <w:sz w:val="16"/>
          <w:szCs w:val="16"/>
        </w:rPr>
      </w:pPr>
      <w:r w:rsidRPr="005D5D21">
        <w:rPr>
          <w:sz w:val="16"/>
          <w:szCs w:val="16"/>
        </w:rPr>
        <w:t xml:space="preserve">                                                                    </w:t>
      </w:r>
      <w:r>
        <w:rPr>
          <w:sz w:val="16"/>
          <w:szCs w:val="16"/>
        </w:rPr>
        <w:t xml:space="preserve">                          </w:t>
      </w:r>
      <w:r w:rsidRPr="005D5D21">
        <w:rPr>
          <w:sz w:val="16"/>
          <w:szCs w:val="16"/>
        </w:rPr>
        <w:t xml:space="preserve"> (подпись)                                  </w:t>
      </w:r>
      <w:r>
        <w:rPr>
          <w:sz w:val="16"/>
          <w:szCs w:val="16"/>
        </w:rPr>
        <w:t xml:space="preserve">                          </w:t>
      </w:r>
      <w:r w:rsidRPr="005D5D21">
        <w:rPr>
          <w:sz w:val="16"/>
          <w:szCs w:val="16"/>
        </w:rPr>
        <w:t xml:space="preserve">(ФИО работника)  </w:t>
      </w:r>
    </w:p>
    <w:p w:rsidR="000B058B" w:rsidRDefault="000B058B" w:rsidP="000B058B">
      <w:pPr>
        <w:spacing w:after="0"/>
      </w:pPr>
    </w:p>
    <w:p w:rsidR="000B058B" w:rsidRDefault="000B058B" w:rsidP="000B058B">
      <w:pPr>
        <w:spacing w:after="0"/>
      </w:pPr>
      <w:r>
        <w:t xml:space="preserve">  «___»____________20    г</w:t>
      </w:r>
      <w:r w:rsidRPr="005D5D21">
        <w:t>.          бухгалтер</w:t>
      </w:r>
      <w:r>
        <w:t xml:space="preserve">                     </w:t>
      </w:r>
      <w:r w:rsidR="00B43876">
        <w:t xml:space="preserve">   __________               </w:t>
      </w:r>
      <w:r>
        <w:t xml:space="preserve"> </w:t>
      </w:r>
      <w:r w:rsidR="00B43876">
        <w:t>(ФИО)</w:t>
      </w:r>
      <w:r w:rsidRPr="00325E69">
        <w:t xml:space="preserve">    </w:t>
      </w:r>
    </w:p>
    <w:p w:rsidR="000B058B" w:rsidRPr="000C5B22" w:rsidRDefault="000B058B" w:rsidP="000B058B"/>
    <w:p w:rsidR="000B058B" w:rsidRPr="000C5B22" w:rsidRDefault="000B058B" w:rsidP="000B058B">
      <w:r w:rsidRPr="000C5B22">
        <w:t xml:space="preserve">  «___</w:t>
      </w:r>
      <w:r>
        <w:t>»____________20    г.          г</w:t>
      </w:r>
      <w:r w:rsidRPr="000C5B22">
        <w:t xml:space="preserve">лавный бухгалтер         </w:t>
      </w:r>
      <w:r>
        <w:t xml:space="preserve">_________                 </w:t>
      </w:r>
      <w:r w:rsidR="00B43876">
        <w:t>(ФИО)</w:t>
      </w:r>
    </w:p>
    <w:p w:rsidR="00B43876" w:rsidRDefault="00B43876" w:rsidP="000B058B"/>
    <w:p w:rsidR="000B058B" w:rsidRDefault="000B058B" w:rsidP="000B058B">
      <w:r>
        <w:t>Решение директора:</w:t>
      </w:r>
    </w:p>
    <w:p w:rsidR="000B058B" w:rsidRDefault="000B058B" w:rsidP="000B058B">
      <w:pPr>
        <w:spacing w:after="0"/>
      </w:pPr>
      <w:r>
        <w:t>Выдать из кассы денежные документы в сумме _____________________________________</w:t>
      </w:r>
    </w:p>
    <w:p w:rsidR="000B058B" w:rsidRPr="00325E69" w:rsidRDefault="000B058B" w:rsidP="00B43876">
      <w:pPr>
        <w:spacing w:before="0" w:after="0"/>
        <w:jc w:val="center"/>
        <w:rPr>
          <w:sz w:val="16"/>
          <w:szCs w:val="16"/>
        </w:rPr>
      </w:pPr>
      <w:r>
        <w:rPr>
          <w:sz w:val="16"/>
          <w:szCs w:val="16"/>
        </w:rPr>
        <w:t xml:space="preserve">                                                                                            </w:t>
      </w:r>
      <w:r w:rsidRPr="00325E69">
        <w:rPr>
          <w:sz w:val="16"/>
          <w:szCs w:val="16"/>
        </w:rPr>
        <w:t>(сумма цифрами)</w:t>
      </w:r>
    </w:p>
    <w:p w:rsidR="000B058B" w:rsidRDefault="000B058B" w:rsidP="000B058B">
      <w:pPr>
        <w:spacing w:after="0"/>
      </w:pPr>
    </w:p>
    <w:p w:rsidR="000B058B" w:rsidRPr="000C5B22" w:rsidRDefault="000B058B" w:rsidP="000B058B">
      <w:r w:rsidRPr="000C5B22">
        <w:t xml:space="preserve">  «___»____________20    г.           </w:t>
      </w:r>
      <w:r>
        <w:t>д</w:t>
      </w:r>
      <w:r w:rsidRPr="000C5B22">
        <w:t xml:space="preserve">иректор             </w:t>
      </w:r>
      <w:r>
        <w:t>_______________</w:t>
      </w:r>
      <w:r w:rsidRPr="000C5B22">
        <w:t xml:space="preserve">                 </w:t>
      </w:r>
      <w:r w:rsidR="00B43876">
        <w:t>(ФИО)</w:t>
      </w:r>
      <w:r w:rsidRPr="000C5B22">
        <w:t xml:space="preserve">                         </w:t>
      </w:r>
    </w:p>
    <w:p w:rsidR="00F14297" w:rsidRDefault="00F14297">
      <w:bookmarkStart w:id="263" w:name="_docEnd_12"/>
      <w:bookmarkEnd w:id="263"/>
    </w:p>
    <w:p w:rsidR="00F14297" w:rsidRDefault="005564C6">
      <w:pPr>
        <w:keepNext/>
        <w:keepLines/>
        <w:jc w:val="right"/>
      </w:pPr>
      <w:r>
        <w:t xml:space="preserve">Приложение № </w:t>
      </w:r>
      <w:r w:rsidR="00083901">
        <w:fldChar w:fldCharType="begin" w:fldLock="1"/>
      </w:r>
      <w:r>
        <w:instrText xml:space="preserve"> REF _ref_609886 \h \n \! </w:instrText>
      </w:r>
      <w:r w:rsidR="00083901">
        <w:fldChar w:fldCharType="separate"/>
      </w:r>
      <w:r>
        <w:t>11</w:t>
      </w:r>
      <w:r w:rsidR="00083901">
        <w:fldChar w:fldCharType="end"/>
      </w:r>
      <w:r>
        <w:br/>
        <w:t>к Учетной политике</w:t>
      </w:r>
      <w:r>
        <w:br/>
      </w:r>
    </w:p>
    <w:p w:rsidR="00B43876" w:rsidRDefault="00B43876" w:rsidP="006227C6">
      <w:pPr>
        <w:keepNext/>
        <w:keepLines/>
        <w:spacing w:after="300" w:line="240" w:lineRule="auto"/>
        <w:ind w:firstLine="0"/>
        <w:contextualSpacing/>
        <w:jc w:val="center"/>
        <w:outlineLvl w:val="0"/>
        <w:rPr>
          <w:b/>
          <w:spacing w:val="5"/>
          <w:kern w:val="28"/>
          <w:sz w:val="28"/>
          <w:szCs w:val="52"/>
        </w:rPr>
      </w:pPr>
      <w:bookmarkStart w:id="264" w:name="_docStart_13"/>
      <w:bookmarkStart w:id="265" w:name="_title_13"/>
      <w:bookmarkStart w:id="266" w:name="_ref_609886"/>
      <w:bookmarkStart w:id="267" w:name="_ref_1810379"/>
      <w:bookmarkEnd w:id="264"/>
    </w:p>
    <w:p w:rsidR="006227C6" w:rsidRDefault="006227C6" w:rsidP="006227C6">
      <w:pPr>
        <w:keepNext/>
        <w:keepLines/>
        <w:spacing w:after="300" w:line="240" w:lineRule="auto"/>
        <w:ind w:firstLine="0"/>
        <w:contextualSpacing/>
        <w:jc w:val="center"/>
        <w:outlineLvl w:val="0"/>
        <w:rPr>
          <w:b/>
          <w:spacing w:val="5"/>
          <w:kern w:val="28"/>
          <w:sz w:val="28"/>
          <w:szCs w:val="52"/>
        </w:rPr>
      </w:pPr>
      <w:r w:rsidRPr="006227C6">
        <w:rPr>
          <w:b/>
          <w:spacing w:val="5"/>
          <w:kern w:val="28"/>
          <w:sz w:val="28"/>
          <w:szCs w:val="52"/>
        </w:rPr>
        <w:t>Порядок приемки, хранения, выдачи и списания бланков строгой отчетности</w:t>
      </w:r>
      <w:bookmarkEnd w:id="265"/>
      <w:bookmarkEnd w:id="266"/>
    </w:p>
    <w:p w:rsidR="00B43876" w:rsidRPr="006227C6" w:rsidRDefault="00B43876" w:rsidP="006227C6">
      <w:pPr>
        <w:keepNext/>
        <w:keepLines/>
        <w:spacing w:after="300" w:line="240" w:lineRule="auto"/>
        <w:ind w:firstLine="0"/>
        <w:contextualSpacing/>
        <w:jc w:val="center"/>
        <w:outlineLvl w:val="0"/>
        <w:rPr>
          <w:b/>
          <w:spacing w:val="5"/>
          <w:kern w:val="28"/>
          <w:sz w:val="28"/>
          <w:szCs w:val="52"/>
        </w:rPr>
      </w:pPr>
    </w:p>
    <w:p w:rsidR="006227C6" w:rsidRPr="006227C6" w:rsidRDefault="006227C6" w:rsidP="006227C6">
      <w:pPr>
        <w:pStyle w:val="1"/>
        <w:numPr>
          <w:ilvl w:val="0"/>
          <w:numId w:val="39"/>
        </w:numPr>
      </w:pPr>
      <w:bookmarkStart w:id="268" w:name="_ref_1810386"/>
      <w:r w:rsidRPr="006227C6">
        <w:t>Настоящий порядок устанавливает правила приемки, хранения, выдачи и списания бланков строгой отчетности.</w:t>
      </w:r>
      <w:bookmarkEnd w:id="268"/>
    </w:p>
    <w:p w:rsidR="006227C6" w:rsidRPr="001978A5" w:rsidRDefault="006227C6" w:rsidP="006227C6">
      <w:pPr>
        <w:outlineLvl w:val="0"/>
        <w:rPr>
          <w:sz w:val="24"/>
          <w:szCs w:val="24"/>
        </w:rPr>
      </w:pPr>
      <w:bookmarkStart w:id="269" w:name="_ref_1810385"/>
      <w:r w:rsidRPr="001978A5">
        <w:rPr>
          <w:sz w:val="24"/>
          <w:szCs w:val="24"/>
        </w:rPr>
        <w:t xml:space="preserve">Получать бланки строгой отчетности имеют право работники, которые приведены в перечне, утверждаемом </w:t>
      </w:r>
      <w:bookmarkEnd w:id="269"/>
      <w:r w:rsidRPr="001978A5">
        <w:rPr>
          <w:sz w:val="24"/>
          <w:szCs w:val="24"/>
        </w:rPr>
        <w:t>приказом директора.</w:t>
      </w:r>
    </w:p>
    <w:p w:rsidR="006227C6" w:rsidRPr="001978A5" w:rsidRDefault="006227C6" w:rsidP="006227C6">
      <w:pPr>
        <w:outlineLvl w:val="0"/>
        <w:rPr>
          <w:sz w:val="24"/>
          <w:szCs w:val="24"/>
        </w:rPr>
      </w:pPr>
      <w:bookmarkStart w:id="270" w:name="_ref_1810384"/>
      <w:r w:rsidRPr="001978A5">
        <w:rPr>
          <w:sz w:val="24"/>
          <w:szCs w:val="24"/>
        </w:rP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270"/>
    </w:p>
    <w:p w:rsidR="006227C6" w:rsidRPr="001978A5" w:rsidRDefault="006227C6" w:rsidP="006227C6">
      <w:pPr>
        <w:outlineLvl w:val="0"/>
        <w:rPr>
          <w:sz w:val="24"/>
          <w:szCs w:val="24"/>
        </w:rPr>
      </w:pPr>
      <w:bookmarkStart w:id="271" w:name="_ref_1810383"/>
      <w:r w:rsidRPr="001978A5">
        <w:rPr>
          <w:sz w:val="24"/>
          <w:szCs w:val="24"/>
        </w:rP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 1 к настоящему Порядку.</w:t>
      </w:r>
      <w:bookmarkEnd w:id="271"/>
    </w:p>
    <w:p w:rsidR="006227C6" w:rsidRPr="001978A5" w:rsidRDefault="006227C6" w:rsidP="006227C6">
      <w:pPr>
        <w:outlineLvl w:val="0"/>
        <w:rPr>
          <w:sz w:val="24"/>
          <w:szCs w:val="24"/>
        </w:rPr>
      </w:pPr>
      <w:bookmarkStart w:id="272" w:name="_ref_1810382"/>
      <w:r w:rsidRPr="001978A5">
        <w:rPr>
          <w:sz w:val="24"/>
          <w:szCs w:val="24"/>
        </w:rPr>
        <w:t xml:space="preserve">Аналитический учет бланков строгой отчетности ведется </w:t>
      </w:r>
      <w:r w:rsidR="00746B3E" w:rsidRPr="001978A5">
        <w:rPr>
          <w:sz w:val="24"/>
          <w:szCs w:val="24"/>
        </w:rPr>
        <w:t xml:space="preserve">в Книге учета бланков строгой отчетности (ф.0504045) </w:t>
      </w:r>
      <w:r w:rsidRPr="001978A5">
        <w:rPr>
          <w:sz w:val="24"/>
          <w:szCs w:val="24"/>
        </w:rPr>
        <w:t>по видам, сериям и номерам с указанием даты получения (выдачи) бланков, условной цены</w:t>
      </w:r>
      <w:r w:rsidR="00746B3E" w:rsidRPr="001978A5">
        <w:rPr>
          <w:sz w:val="24"/>
          <w:szCs w:val="24"/>
        </w:rPr>
        <w:t xml:space="preserve"> 1 руб. за единицу</w:t>
      </w:r>
      <w:r w:rsidRPr="001978A5">
        <w:rPr>
          <w:sz w:val="24"/>
          <w:szCs w:val="24"/>
        </w:rPr>
        <w:t>,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272"/>
    </w:p>
    <w:p w:rsidR="006227C6" w:rsidRPr="001978A5" w:rsidRDefault="006227C6" w:rsidP="006227C6">
      <w:pPr>
        <w:rPr>
          <w:sz w:val="24"/>
          <w:szCs w:val="24"/>
        </w:rPr>
      </w:pPr>
      <w:r w:rsidRPr="001978A5">
        <w:rPr>
          <w:sz w:val="24"/>
          <w:szCs w:val="24"/>
        </w:rPr>
        <w:t>Книга должна быть прошнурована и опечатана. Количество листов в книге заверяется руководителем и уполномоченным должностным лицом.</w:t>
      </w:r>
    </w:p>
    <w:p w:rsidR="006227C6" w:rsidRPr="001978A5" w:rsidRDefault="006227C6" w:rsidP="006227C6">
      <w:pPr>
        <w:outlineLvl w:val="0"/>
        <w:rPr>
          <w:sz w:val="24"/>
          <w:szCs w:val="24"/>
        </w:rPr>
      </w:pPr>
      <w:bookmarkStart w:id="273" w:name="_ref_1810381"/>
      <w:r w:rsidRPr="001978A5">
        <w:rPr>
          <w:sz w:val="24"/>
          <w:szCs w:val="24"/>
        </w:rPr>
        <w:t xml:space="preserve">Бланки строгой отчетности хранятся в металлических сейфах. </w:t>
      </w:r>
      <w:bookmarkStart w:id="274" w:name="_ref_1810380"/>
      <w:bookmarkEnd w:id="273"/>
    </w:p>
    <w:p w:rsidR="006227C6" w:rsidRPr="001978A5" w:rsidRDefault="006227C6" w:rsidP="006227C6">
      <w:pPr>
        <w:outlineLvl w:val="0"/>
        <w:rPr>
          <w:sz w:val="24"/>
          <w:szCs w:val="24"/>
        </w:rPr>
      </w:pPr>
      <w:r w:rsidRPr="001978A5">
        <w:rPr>
          <w:sz w:val="24"/>
          <w:szCs w:val="24"/>
        </w:rPr>
        <w:t>Внутреннее перемещение бланков строгой отчетности оформляется Требованием-накладной (ф. 0504204).</w:t>
      </w:r>
      <w:bookmarkEnd w:id="274"/>
    </w:p>
    <w:p w:rsidR="006227C6" w:rsidRPr="001978A5" w:rsidRDefault="006227C6" w:rsidP="006227C6">
      <w:pPr>
        <w:outlineLvl w:val="0"/>
        <w:rPr>
          <w:sz w:val="24"/>
          <w:szCs w:val="24"/>
        </w:rPr>
      </w:pPr>
      <w:r w:rsidRPr="001978A5">
        <w:rPr>
          <w:sz w:val="24"/>
          <w:szCs w:val="24"/>
        </w:rPr>
        <w:t>Списание (в том числе испорченных бланков строгой отчетности) производится по Акту о списании бланков строгой отчетности (ф. 0504816).</w:t>
      </w:r>
    </w:p>
    <w:p w:rsidR="006227C6" w:rsidRPr="001978A5" w:rsidRDefault="006227C6" w:rsidP="006227C6">
      <w:pPr>
        <w:rPr>
          <w:sz w:val="24"/>
          <w:szCs w:val="24"/>
        </w:rPr>
        <w:sectPr w:rsidR="006227C6" w:rsidRPr="001978A5">
          <w:headerReference w:type="default" r:id="rId124"/>
          <w:footerReference w:type="default" r:id="rId125"/>
          <w:footerReference w:type="first" r:id="rId126"/>
          <w:footnotePr>
            <w:numRestart w:val="eachSect"/>
          </w:footnotePr>
          <w:pgSz w:w="11907" w:h="16839" w:code="9"/>
          <w:pgMar w:top="1134" w:right="850" w:bottom="1134" w:left="1701" w:header="720" w:footer="720" w:gutter="0"/>
          <w:pgNumType w:start="1"/>
          <w:cols w:space="720"/>
          <w:titlePg/>
        </w:sectPr>
      </w:pPr>
    </w:p>
    <w:p w:rsidR="00B43876" w:rsidRDefault="006227C6" w:rsidP="006227C6">
      <w:pPr>
        <w:keepNext/>
        <w:keepLines/>
        <w:jc w:val="right"/>
      </w:pPr>
      <w:r w:rsidRPr="006227C6">
        <w:lastRenderedPageBreak/>
        <w:t xml:space="preserve">Приложение № 1 </w:t>
      </w:r>
    </w:p>
    <w:p w:rsidR="006227C6" w:rsidRPr="006227C6" w:rsidRDefault="006227C6" w:rsidP="006227C6">
      <w:pPr>
        <w:keepNext/>
        <w:keepLines/>
        <w:jc w:val="right"/>
      </w:pPr>
      <w:r w:rsidRPr="006227C6">
        <w:t>к Порядку приемки, хранения, выдачи и списания</w:t>
      </w:r>
      <w:r w:rsidRPr="006227C6">
        <w:br/>
        <w:t>бланков строгой отчетности</w:t>
      </w:r>
      <w:r w:rsidRPr="006227C6">
        <w:br/>
      </w:r>
      <w:r w:rsidRPr="006227C6">
        <w:br/>
        <w:t>УТВЕРЖДАЮ</w:t>
      </w:r>
      <w:r w:rsidRPr="006227C6">
        <w:br/>
      </w:r>
      <w:r w:rsidRPr="006227C6">
        <w:br/>
      </w:r>
      <w:r w:rsidR="00B43876">
        <w:rPr>
          <w:u w:val="single"/>
        </w:rPr>
        <w:t xml:space="preserve">(должность, ФИО </w:t>
      </w:r>
      <w:r w:rsidRPr="006227C6">
        <w:rPr>
          <w:u w:val="single"/>
        </w:rPr>
        <w:t xml:space="preserve">руководителя) </w:t>
      </w:r>
    </w:p>
    <w:p w:rsidR="006227C6" w:rsidRPr="006227C6" w:rsidRDefault="006227C6" w:rsidP="006227C6">
      <w:pPr>
        <w:jc w:val="center"/>
      </w:pPr>
      <w:r w:rsidRPr="006227C6">
        <w:rPr>
          <w:b/>
        </w:rPr>
        <w:t>АКТ</w:t>
      </w:r>
    </w:p>
    <w:p w:rsidR="006227C6" w:rsidRPr="006227C6" w:rsidRDefault="006227C6" w:rsidP="006227C6">
      <w:pPr>
        <w:jc w:val="center"/>
      </w:pPr>
      <w:r w:rsidRPr="006227C6">
        <w:rPr>
          <w:b/>
        </w:rPr>
        <w:t>приемки бланков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8"/>
        <w:gridCol w:w="1064"/>
      </w:tblGrid>
      <w:tr w:rsidR="006227C6" w:rsidRPr="006227C6" w:rsidTr="00D34BA6">
        <w:tc>
          <w:tcPr>
            <w:tcW w:w="4400" w:type="pct"/>
            <w:tcBorders>
              <w:top w:val="nil"/>
              <w:left w:val="nil"/>
              <w:bottom w:val="nil"/>
              <w:right w:val="nil"/>
            </w:tcBorders>
          </w:tcPr>
          <w:p w:rsidR="006227C6" w:rsidRPr="006227C6" w:rsidRDefault="00807CDB" w:rsidP="006227C6">
            <w:pPr>
              <w:keepNext/>
              <w:ind w:firstLine="0"/>
              <w:jc w:val="left"/>
            </w:pPr>
            <w:r>
              <w:t xml:space="preserve">                                                                                                 № _________   </w:t>
            </w:r>
            <w:r w:rsidR="00FA3530">
              <w:t xml:space="preserve">от </w:t>
            </w:r>
            <w:r>
              <w:t xml:space="preserve">  </w:t>
            </w:r>
            <w:r w:rsidR="006227C6" w:rsidRPr="006227C6">
              <w:t>"</w:t>
            </w:r>
            <w:r w:rsidR="006227C6" w:rsidRPr="006227C6">
              <w:rPr>
                <w:u w:val="single"/>
              </w:rPr>
              <w:t>       </w:t>
            </w:r>
            <w:r w:rsidR="006227C6" w:rsidRPr="006227C6">
              <w:t xml:space="preserve">" </w:t>
            </w:r>
            <w:r w:rsidR="006227C6" w:rsidRPr="006227C6">
              <w:rPr>
                <w:u w:val="single"/>
              </w:rPr>
              <w:t>                     </w:t>
            </w:r>
            <w:r w:rsidR="006227C6" w:rsidRPr="006227C6">
              <w:t xml:space="preserve"> 20</w:t>
            </w:r>
            <w:r w:rsidR="006227C6" w:rsidRPr="006227C6">
              <w:rPr>
                <w:u w:val="single"/>
              </w:rPr>
              <w:t>       </w:t>
            </w:r>
            <w:r w:rsidR="006227C6" w:rsidRPr="006227C6">
              <w:t xml:space="preserve"> г.</w:t>
            </w:r>
          </w:p>
        </w:tc>
        <w:tc>
          <w:tcPr>
            <w:tcW w:w="550" w:type="pct"/>
            <w:tcBorders>
              <w:top w:val="nil"/>
              <w:left w:val="nil"/>
              <w:bottom w:val="nil"/>
              <w:right w:val="nil"/>
            </w:tcBorders>
          </w:tcPr>
          <w:p w:rsidR="006227C6" w:rsidRPr="006227C6" w:rsidRDefault="006227C6" w:rsidP="00B43876">
            <w:pPr>
              <w:keepNext/>
              <w:ind w:firstLine="0"/>
            </w:pPr>
          </w:p>
        </w:tc>
      </w:tr>
    </w:tbl>
    <w:p w:rsidR="006227C6" w:rsidRPr="006227C6" w:rsidRDefault="006227C6" w:rsidP="006227C6">
      <w:r w:rsidRPr="006227C6">
        <w:t>Комиссия в составе:</w:t>
      </w:r>
    </w:p>
    <w:p w:rsidR="006227C6" w:rsidRPr="006227C6" w:rsidRDefault="006227C6" w:rsidP="006227C6">
      <w:r w:rsidRPr="006227C6">
        <w:t xml:space="preserve">Председатель </w:t>
      </w:r>
      <w:r w:rsidRPr="006227C6">
        <w:rPr>
          <w:u w:val="single"/>
        </w:rPr>
        <w:t>                                (должность, фамилия, инициалы)                                </w:t>
      </w:r>
    </w:p>
    <w:p w:rsidR="006227C6" w:rsidRPr="006227C6" w:rsidRDefault="006227C6" w:rsidP="006227C6">
      <w:r w:rsidRPr="006227C6">
        <w:t>Члены комиссии:</w:t>
      </w:r>
    </w:p>
    <w:p w:rsidR="006227C6" w:rsidRPr="006227C6" w:rsidRDefault="006227C6" w:rsidP="006227C6">
      <w:r w:rsidRPr="006227C6">
        <w:rPr>
          <w:u w:val="single"/>
        </w:rPr>
        <w:t>                            (должность, фамилия, инициалы)                              </w:t>
      </w:r>
    </w:p>
    <w:p w:rsidR="006227C6" w:rsidRPr="006227C6" w:rsidRDefault="006227C6" w:rsidP="006227C6">
      <w:r w:rsidRPr="006227C6">
        <w:rPr>
          <w:u w:val="single"/>
        </w:rPr>
        <w:t>                            (должность, фамилия, инициалы)                              </w:t>
      </w:r>
    </w:p>
    <w:p w:rsidR="006227C6" w:rsidRPr="006227C6" w:rsidRDefault="006227C6" w:rsidP="006227C6">
      <w:r w:rsidRPr="006227C6">
        <w:rPr>
          <w:u w:val="single"/>
        </w:rPr>
        <w:t>                            (должность, фамилия, инициалы)                            </w:t>
      </w:r>
      <w:r w:rsidRPr="006227C6">
        <w:t>,</w:t>
      </w:r>
    </w:p>
    <w:p w:rsidR="006227C6" w:rsidRPr="006227C6" w:rsidRDefault="006227C6" w:rsidP="006227C6">
      <w:r w:rsidRPr="006227C6">
        <w:t>назначенная </w:t>
      </w:r>
      <w:r w:rsidRPr="006227C6">
        <w:rPr>
          <w:u w:val="single"/>
        </w:rPr>
        <w:t>    (распорядительный акт руководителя)    </w:t>
      </w:r>
    </w:p>
    <w:p w:rsidR="006227C6" w:rsidRPr="006227C6" w:rsidRDefault="006227C6" w:rsidP="006227C6">
      <w:r w:rsidRPr="006227C6">
        <w:t>от "</w:t>
      </w:r>
      <w:r w:rsidRPr="006227C6">
        <w:rPr>
          <w:u w:val="single"/>
        </w:rPr>
        <w:t>       </w:t>
      </w:r>
      <w:r w:rsidRPr="006227C6">
        <w:t xml:space="preserve">" </w:t>
      </w:r>
      <w:r w:rsidRPr="006227C6">
        <w:rPr>
          <w:u w:val="single"/>
        </w:rPr>
        <w:t>                     </w:t>
      </w:r>
      <w:r w:rsidRPr="006227C6">
        <w:t xml:space="preserve"> 20</w:t>
      </w:r>
      <w:r w:rsidRPr="006227C6">
        <w:rPr>
          <w:u w:val="single"/>
        </w:rPr>
        <w:t>       </w:t>
      </w:r>
      <w:r w:rsidRPr="006227C6">
        <w:t xml:space="preserve"> г. № </w:t>
      </w:r>
      <w:r w:rsidRPr="006227C6">
        <w:rPr>
          <w:u w:val="single"/>
        </w:rPr>
        <w:t>       </w:t>
      </w:r>
      <w:r w:rsidRPr="006227C6">
        <w:t>,</w:t>
      </w:r>
    </w:p>
    <w:p w:rsidR="006227C6" w:rsidRPr="006227C6" w:rsidRDefault="006227C6" w:rsidP="006227C6">
      <w:r w:rsidRPr="006227C6">
        <w:t>произвела проверку фактического наличия бланков строгой отчетности,</w:t>
      </w:r>
    </w:p>
    <w:p w:rsidR="006227C6" w:rsidRPr="006227C6" w:rsidRDefault="006227C6" w:rsidP="006227C6">
      <w:r w:rsidRPr="006227C6">
        <w:t xml:space="preserve">полученных от </w:t>
      </w:r>
      <w:r w:rsidRPr="006227C6">
        <w:rPr>
          <w:u w:val="single"/>
        </w:rPr>
        <w:t>                                                                                                                       </w:t>
      </w:r>
      <w:r w:rsidRPr="006227C6">
        <w:t>,</w:t>
      </w:r>
    </w:p>
    <w:p w:rsidR="006227C6" w:rsidRPr="006227C6" w:rsidRDefault="006227C6" w:rsidP="006227C6">
      <w:r w:rsidRPr="006227C6">
        <w:t>согласно счету от "</w:t>
      </w:r>
      <w:r w:rsidRPr="006227C6">
        <w:rPr>
          <w:u w:val="single"/>
        </w:rPr>
        <w:t>       </w:t>
      </w:r>
      <w:r w:rsidRPr="006227C6">
        <w:t xml:space="preserve">" </w:t>
      </w:r>
      <w:r w:rsidRPr="006227C6">
        <w:rPr>
          <w:u w:val="single"/>
        </w:rPr>
        <w:t>                         </w:t>
      </w:r>
      <w:r w:rsidRPr="006227C6">
        <w:t xml:space="preserve"> 20</w:t>
      </w:r>
      <w:r w:rsidRPr="006227C6">
        <w:rPr>
          <w:u w:val="single"/>
        </w:rPr>
        <w:t>       </w:t>
      </w:r>
      <w:r w:rsidRPr="006227C6">
        <w:t xml:space="preserve"> г. № </w:t>
      </w:r>
      <w:r w:rsidRPr="006227C6">
        <w:rPr>
          <w:u w:val="single"/>
        </w:rPr>
        <w:t>                                                   </w:t>
      </w:r>
    </w:p>
    <w:p w:rsidR="006227C6" w:rsidRPr="006227C6" w:rsidRDefault="006227C6" w:rsidP="006227C6">
      <w:r w:rsidRPr="006227C6">
        <w:t>и накладной от "</w:t>
      </w:r>
      <w:r w:rsidRPr="006227C6">
        <w:rPr>
          <w:u w:val="single"/>
        </w:rPr>
        <w:t>       </w:t>
      </w:r>
      <w:r w:rsidRPr="006227C6">
        <w:t xml:space="preserve">" </w:t>
      </w:r>
      <w:r w:rsidRPr="006227C6">
        <w:rPr>
          <w:u w:val="single"/>
        </w:rPr>
        <w:t>                         </w:t>
      </w:r>
      <w:r w:rsidRPr="006227C6">
        <w:t xml:space="preserve"> 20</w:t>
      </w:r>
      <w:r w:rsidRPr="006227C6">
        <w:rPr>
          <w:u w:val="single"/>
        </w:rPr>
        <w:t>       </w:t>
      </w:r>
      <w:r w:rsidRPr="006227C6">
        <w:t xml:space="preserve"> г. № </w:t>
      </w:r>
      <w:r w:rsidRPr="006227C6">
        <w:rPr>
          <w:u w:val="single"/>
        </w:rPr>
        <w:t>                                                         </w:t>
      </w:r>
      <w:r w:rsidRPr="006227C6">
        <w:t>.</w:t>
      </w:r>
    </w:p>
    <w:p w:rsidR="006227C6" w:rsidRPr="006227C6" w:rsidRDefault="006227C6" w:rsidP="006227C6">
      <w:r w:rsidRPr="006227C6">
        <w:t>В результате проверки выявлено:</w:t>
      </w:r>
    </w:p>
    <w:p w:rsidR="006227C6" w:rsidRPr="006227C6" w:rsidRDefault="006227C6" w:rsidP="006227C6">
      <w:r w:rsidRPr="006227C6">
        <w:t xml:space="preserve">1. Состояние упаковки </w:t>
      </w:r>
      <w:r w:rsidRPr="006227C6">
        <w:rPr>
          <w:u w:val="single"/>
        </w:rPr>
        <w:t>                                                                                                                                 </w:t>
      </w:r>
    </w:p>
    <w:p w:rsidR="006227C6" w:rsidRPr="006227C6" w:rsidRDefault="006227C6" w:rsidP="006227C6">
      <w:r w:rsidRPr="006227C6">
        <w:t>2. Наличие документов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64"/>
        <w:gridCol w:w="1114"/>
        <w:gridCol w:w="1290"/>
        <w:gridCol w:w="1048"/>
        <w:gridCol w:w="738"/>
        <w:gridCol w:w="1005"/>
        <w:gridCol w:w="1124"/>
        <w:gridCol w:w="968"/>
        <w:gridCol w:w="821"/>
      </w:tblGrid>
      <w:tr w:rsidR="006227C6" w:rsidRPr="006227C6" w:rsidTr="00D34BA6">
        <w:tc>
          <w:tcPr>
            <w:tcW w:w="700" w:type="pct"/>
            <w:vMerge w:val="restar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ind w:firstLine="0"/>
              <w:jc w:val="center"/>
            </w:pPr>
            <w:r w:rsidRPr="006227C6">
              <w:t>Наименование и код формы</w:t>
            </w:r>
          </w:p>
        </w:tc>
        <w:tc>
          <w:tcPr>
            <w:tcW w:w="1200" w:type="pct"/>
            <w:gridSpan w:val="2"/>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ind w:firstLine="0"/>
              <w:jc w:val="center"/>
            </w:pPr>
            <w:r w:rsidRPr="006227C6">
              <w:t>Количество бланков (единиц)</w:t>
            </w:r>
          </w:p>
        </w:tc>
        <w:tc>
          <w:tcPr>
            <w:tcW w:w="400" w:type="pct"/>
            <w:vMerge w:val="restar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ind w:firstLine="0"/>
              <w:jc w:val="center"/>
            </w:pPr>
            <w:r w:rsidRPr="006227C6">
              <w:t>№ формы</w:t>
            </w:r>
          </w:p>
        </w:tc>
        <w:tc>
          <w:tcPr>
            <w:tcW w:w="450" w:type="pct"/>
            <w:vMerge w:val="restar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ind w:firstLine="0"/>
              <w:jc w:val="center"/>
            </w:pPr>
            <w:r w:rsidRPr="006227C6">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ind w:firstLine="0"/>
              <w:jc w:val="center"/>
            </w:pPr>
            <w:r w:rsidRPr="006227C6">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ind w:firstLine="0"/>
              <w:jc w:val="center"/>
            </w:pPr>
            <w:r w:rsidRPr="006227C6">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ind w:firstLine="0"/>
              <w:jc w:val="center"/>
            </w:pPr>
            <w:r w:rsidRPr="006227C6">
              <w:t>Брак</w:t>
            </w:r>
          </w:p>
          <w:p w:rsidR="006227C6" w:rsidRPr="006227C6" w:rsidRDefault="006227C6" w:rsidP="006227C6">
            <w:pPr>
              <w:keepNext/>
              <w:ind w:firstLine="0"/>
              <w:jc w:val="center"/>
            </w:pPr>
            <w:r w:rsidRPr="006227C6">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ind w:firstLine="0"/>
              <w:jc w:val="center"/>
            </w:pPr>
            <w:r w:rsidRPr="006227C6">
              <w:t>На общую сумму, руб.</w:t>
            </w:r>
          </w:p>
        </w:tc>
      </w:tr>
      <w:tr w:rsidR="006227C6" w:rsidRPr="006227C6" w:rsidTr="00D34BA6">
        <w:tc>
          <w:tcPr>
            <w:tcW w:w="700" w:type="pct"/>
            <w:vMerge/>
            <w:tcBorders>
              <w:left w:val="single" w:sz="0" w:space="0" w:color="auto"/>
              <w:bottom w:val="single" w:sz="0" w:space="0" w:color="auto"/>
              <w:right w:val="single" w:sz="0" w:space="0" w:color="auto"/>
            </w:tcBorders>
          </w:tcPr>
          <w:p w:rsidR="006227C6" w:rsidRPr="006227C6" w:rsidRDefault="006227C6" w:rsidP="006227C6"/>
        </w:tc>
        <w:tc>
          <w:tcPr>
            <w:tcW w:w="55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ind w:firstLine="0"/>
              <w:jc w:val="center"/>
            </w:pPr>
            <w:r w:rsidRPr="006227C6">
              <w:t>по накладной</w:t>
            </w:r>
          </w:p>
        </w:tc>
        <w:tc>
          <w:tcPr>
            <w:tcW w:w="65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ind w:firstLine="0"/>
              <w:jc w:val="center"/>
            </w:pPr>
            <w:r w:rsidRPr="006227C6">
              <w:t>фактическое</w:t>
            </w:r>
          </w:p>
        </w:tc>
        <w:tc>
          <w:tcPr>
            <w:tcW w:w="400" w:type="pct"/>
            <w:vMerge/>
            <w:tcBorders>
              <w:left w:val="single" w:sz="0" w:space="0" w:color="auto"/>
              <w:bottom w:val="single" w:sz="0" w:space="0" w:color="auto"/>
              <w:right w:val="single" w:sz="0" w:space="0" w:color="auto"/>
            </w:tcBorders>
          </w:tcPr>
          <w:p w:rsidR="006227C6" w:rsidRPr="006227C6" w:rsidRDefault="006227C6" w:rsidP="006227C6"/>
        </w:tc>
        <w:tc>
          <w:tcPr>
            <w:tcW w:w="450" w:type="pct"/>
            <w:vMerge/>
            <w:tcBorders>
              <w:left w:val="single" w:sz="0" w:space="0" w:color="auto"/>
              <w:bottom w:val="single" w:sz="0" w:space="0" w:color="auto"/>
              <w:right w:val="single" w:sz="0" w:space="0" w:color="auto"/>
            </w:tcBorders>
          </w:tcPr>
          <w:p w:rsidR="006227C6" w:rsidRPr="006227C6" w:rsidRDefault="006227C6" w:rsidP="006227C6"/>
        </w:tc>
        <w:tc>
          <w:tcPr>
            <w:tcW w:w="450" w:type="pct"/>
            <w:vMerge/>
            <w:tcBorders>
              <w:left w:val="single" w:sz="0" w:space="0" w:color="auto"/>
              <w:bottom w:val="single" w:sz="0" w:space="0" w:color="auto"/>
              <w:right w:val="single" w:sz="0" w:space="0" w:color="auto"/>
            </w:tcBorders>
          </w:tcPr>
          <w:p w:rsidR="006227C6" w:rsidRPr="006227C6" w:rsidRDefault="006227C6" w:rsidP="006227C6"/>
        </w:tc>
        <w:tc>
          <w:tcPr>
            <w:tcW w:w="500" w:type="pct"/>
            <w:vMerge/>
            <w:tcBorders>
              <w:left w:val="single" w:sz="0" w:space="0" w:color="auto"/>
              <w:bottom w:val="single" w:sz="0" w:space="0" w:color="auto"/>
              <w:right w:val="single" w:sz="0" w:space="0" w:color="auto"/>
            </w:tcBorders>
          </w:tcPr>
          <w:p w:rsidR="006227C6" w:rsidRPr="006227C6" w:rsidRDefault="006227C6" w:rsidP="006227C6"/>
        </w:tc>
        <w:tc>
          <w:tcPr>
            <w:tcW w:w="500" w:type="pct"/>
            <w:vMerge/>
            <w:tcBorders>
              <w:left w:val="single" w:sz="0" w:space="0" w:color="auto"/>
              <w:bottom w:val="single" w:sz="0" w:space="0" w:color="auto"/>
              <w:right w:val="single" w:sz="0" w:space="0" w:color="auto"/>
            </w:tcBorders>
          </w:tcPr>
          <w:p w:rsidR="006227C6" w:rsidRPr="006227C6" w:rsidRDefault="006227C6" w:rsidP="006227C6"/>
        </w:tc>
        <w:tc>
          <w:tcPr>
            <w:tcW w:w="600" w:type="pct"/>
            <w:vMerge/>
            <w:tcBorders>
              <w:left w:val="single" w:sz="0" w:space="0" w:color="auto"/>
              <w:bottom w:val="single" w:sz="0" w:space="0" w:color="auto"/>
              <w:right w:val="single" w:sz="0" w:space="0" w:color="auto"/>
            </w:tcBorders>
          </w:tcPr>
          <w:p w:rsidR="006227C6" w:rsidRPr="006227C6" w:rsidRDefault="006227C6" w:rsidP="006227C6"/>
        </w:tc>
      </w:tr>
      <w:tr w:rsidR="006227C6" w:rsidRPr="006227C6" w:rsidTr="00D34BA6">
        <w:tc>
          <w:tcPr>
            <w:tcW w:w="70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ind w:firstLine="0"/>
              <w:jc w:val="center"/>
            </w:pPr>
            <w:r w:rsidRPr="006227C6">
              <w:lastRenderedPageBreak/>
              <w:t>1</w:t>
            </w:r>
          </w:p>
        </w:tc>
        <w:tc>
          <w:tcPr>
            <w:tcW w:w="55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ind w:firstLine="0"/>
              <w:jc w:val="center"/>
            </w:pPr>
            <w:r w:rsidRPr="006227C6">
              <w:t>2</w:t>
            </w:r>
          </w:p>
        </w:tc>
        <w:tc>
          <w:tcPr>
            <w:tcW w:w="65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ind w:firstLine="0"/>
              <w:jc w:val="center"/>
            </w:pPr>
            <w:r w:rsidRPr="006227C6">
              <w:t>3</w:t>
            </w:r>
          </w:p>
        </w:tc>
        <w:tc>
          <w:tcPr>
            <w:tcW w:w="40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ind w:firstLine="0"/>
              <w:jc w:val="center"/>
            </w:pPr>
            <w:r w:rsidRPr="006227C6">
              <w:t>4</w:t>
            </w:r>
          </w:p>
        </w:tc>
        <w:tc>
          <w:tcPr>
            <w:tcW w:w="45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ind w:firstLine="0"/>
              <w:jc w:val="center"/>
            </w:pPr>
            <w:r w:rsidRPr="006227C6">
              <w:t>5</w:t>
            </w:r>
          </w:p>
        </w:tc>
        <w:tc>
          <w:tcPr>
            <w:tcW w:w="45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ind w:firstLine="0"/>
              <w:jc w:val="center"/>
            </w:pPr>
            <w:r w:rsidRPr="006227C6">
              <w:t>6</w:t>
            </w:r>
          </w:p>
        </w:tc>
        <w:tc>
          <w:tcPr>
            <w:tcW w:w="50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ind w:firstLine="0"/>
              <w:jc w:val="center"/>
            </w:pPr>
            <w:r w:rsidRPr="006227C6">
              <w:t>7</w:t>
            </w:r>
          </w:p>
        </w:tc>
        <w:tc>
          <w:tcPr>
            <w:tcW w:w="50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ind w:firstLine="0"/>
              <w:jc w:val="center"/>
            </w:pPr>
            <w:r w:rsidRPr="006227C6">
              <w:t>8</w:t>
            </w:r>
          </w:p>
        </w:tc>
        <w:tc>
          <w:tcPr>
            <w:tcW w:w="60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ind w:firstLine="0"/>
              <w:jc w:val="center"/>
            </w:pPr>
            <w:r w:rsidRPr="006227C6">
              <w:t>9</w:t>
            </w:r>
          </w:p>
        </w:tc>
      </w:tr>
      <w:tr w:rsidR="006227C6" w:rsidRPr="006227C6" w:rsidTr="00D34BA6">
        <w:tc>
          <w:tcPr>
            <w:tcW w:w="70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c>
          <w:tcPr>
            <w:tcW w:w="55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c>
          <w:tcPr>
            <w:tcW w:w="65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c>
          <w:tcPr>
            <w:tcW w:w="40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c>
          <w:tcPr>
            <w:tcW w:w="45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c>
          <w:tcPr>
            <w:tcW w:w="45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c>
          <w:tcPr>
            <w:tcW w:w="50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c>
          <w:tcPr>
            <w:tcW w:w="50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c>
          <w:tcPr>
            <w:tcW w:w="60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r>
      <w:tr w:rsidR="006227C6" w:rsidRPr="006227C6" w:rsidTr="00D34BA6">
        <w:tc>
          <w:tcPr>
            <w:tcW w:w="70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c>
          <w:tcPr>
            <w:tcW w:w="55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c>
          <w:tcPr>
            <w:tcW w:w="65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c>
          <w:tcPr>
            <w:tcW w:w="40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c>
          <w:tcPr>
            <w:tcW w:w="45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c>
          <w:tcPr>
            <w:tcW w:w="45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c>
          <w:tcPr>
            <w:tcW w:w="50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c>
          <w:tcPr>
            <w:tcW w:w="50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c>
          <w:tcPr>
            <w:tcW w:w="60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r>
      <w:tr w:rsidR="006227C6" w:rsidRPr="006227C6" w:rsidTr="00D34BA6">
        <w:tc>
          <w:tcPr>
            <w:tcW w:w="70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c>
          <w:tcPr>
            <w:tcW w:w="55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c>
          <w:tcPr>
            <w:tcW w:w="65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c>
          <w:tcPr>
            <w:tcW w:w="40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c>
          <w:tcPr>
            <w:tcW w:w="45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c>
          <w:tcPr>
            <w:tcW w:w="45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c>
          <w:tcPr>
            <w:tcW w:w="50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c>
          <w:tcPr>
            <w:tcW w:w="50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c>
          <w:tcPr>
            <w:tcW w:w="60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r>
      <w:tr w:rsidR="006227C6" w:rsidRPr="006227C6" w:rsidTr="00D34BA6">
        <w:tc>
          <w:tcPr>
            <w:tcW w:w="70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c>
          <w:tcPr>
            <w:tcW w:w="55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c>
          <w:tcPr>
            <w:tcW w:w="65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c>
          <w:tcPr>
            <w:tcW w:w="40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c>
          <w:tcPr>
            <w:tcW w:w="45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c>
          <w:tcPr>
            <w:tcW w:w="45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c>
          <w:tcPr>
            <w:tcW w:w="50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c>
          <w:tcPr>
            <w:tcW w:w="50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c>
          <w:tcPr>
            <w:tcW w:w="600" w:type="pct"/>
            <w:tcBorders>
              <w:top w:val="single" w:sz="0" w:space="0" w:color="auto"/>
              <w:left w:val="single" w:sz="0" w:space="0" w:color="auto"/>
              <w:bottom w:val="single" w:sz="0" w:space="0" w:color="auto"/>
              <w:right w:val="single" w:sz="0" w:space="0" w:color="auto"/>
            </w:tcBorders>
          </w:tcPr>
          <w:p w:rsidR="006227C6" w:rsidRPr="006227C6" w:rsidRDefault="006227C6" w:rsidP="006227C6">
            <w:pPr>
              <w:keepNext/>
              <w:jc w:val="left"/>
            </w:pPr>
          </w:p>
        </w:tc>
      </w:tr>
    </w:tbl>
    <w:p w:rsidR="006227C6" w:rsidRPr="006227C6" w:rsidRDefault="006227C6" w:rsidP="006227C6">
      <w:r w:rsidRPr="006227C6">
        <w:t>Подписи членов комиссии:</w:t>
      </w:r>
    </w:p>
    <w:p w:rsidR="006227C6" w:rsidRPr="006227C6" w:rsidRDefault="006227C6" w:rsidP="006227C6">
      <w:r w:rsidRPr="006227C6">
        <w:t xml:space="preserve">Председатель </w:t>
      </w:r>
      <w:r w:rsidRPr="006227C6">
        <w:rPr>
          <w:u w:val="single"/>
        </w:rPr>
        <w:t>    (должность)      </w:t>
      </w:r>
      <w:r w:rsidRPr="006227C6">
        <w:t>/</w:t>
      </w:r>
      <w:r w:rsidRPr="006227C6">
        <w:rPr>
          <w:u w:val="single"/>
        </w:rPr>
        <w:t>            (подпись)            </w:t>
      </w:r>
      <w:r w:rsidRPr="006227C6">
        <w:t>/</w:t>
      </w:r>
      <w:r w:rsidRPr="006227C6">
        <w:rPr>
          <w:u w:val="single"/>
        </w:rPr>
        <w:t>          (расшифровка)          </w:t>
      </w:r>
    </w:p>
    <w:p w:rsidR="006227C6" w:rsidRPr="006227C6" w:rsidRDefault="006227C6" w:rsidP="006227C6">
      <w:r w:rsidRPr="006227C6">
        <w:t xml:space="preserve">Члены комиссии: </w:t>
      </w:r>
      <w:r w:rsidRPr="006227C6">
        <w:rPr>
          <w:u w:val="single"/>
        </w:rPr>
        <w:t>    (должность)      </w:t>
      </w:r>
      <w:r w:rsidRPr="006227C6">
        <w:t>/</w:t>
      </w:r>
      <w:r w:rsidRPr="006227C6">
        <w:rPr>
          <w:u w:val="single"/>
        </w:rPr>
        <w:t>            (подпись)            </w:t>
      </w:r>
      <w:r w:rsidRPr="006227C6">
        <w:t>/</w:t>
      </w:r>
      <w:r w:rsidRPr="006227C6">
        <w:rPr>
          <w:u w:val="single"/>
        </w:rPr>
        <w:t>          (расшифровка)          </w:t>
      </w:r>
    </w:p>
    <w:p w:rsidR="006227C6" w:rsidRPr="006227C6" w:rsidRDefault="006227C6" w:rsidP="006227C6">
      <w:r w:rsidRPr="006227C6">
        <w:rPr>
          <w:u w:val="single"/>
        </w:rPr>
        <w:t>    (должность)      </w:t>
      </w:r>
      <w:r w:rsidRPr="006227C6">
        <w:t>/</w:t>
      </w:r>
      <w:r w:rsidRPr="006227C6">
        <w:rPr>
          <w:u w:val="single"/>
        </w:rPr>
        <w:t>            (подпись)            </w:t>
      </w:r>
      <w:r w:rsidRPr="006227C6">
        <w:t>/</w:t>
      </w:r>
      <w:r w:rsidRPr="006227C6">
        <w:rPr>
          <w:u w:val="single"/>
        </w:rPr>
        <w:t>          (расшифровка)          </w:t>
      </w:r>
    </w:p>
    <w:p w:rsidR="006227C6" w:rsidRPr="006227C6" w:rsidRDefault="006227C6" w:rsidP="006227C6">
      <w:r w:rsidRPr="006227C6">
        <w:rPr>
          <w:u w:val="single"/>
        </w:rPr>
        <w:t>    (должность)      </w:t>
      </w:r>
      <w:r w:rsidRPr="006227C6">
        <w:t>/</w:t>
      </w:r>
      <w:r w:rsidRPr="006227C6">
        <w:rPr>
          <w:u w:val="single"/>
        </w:rPr>
        <w:t>            (подпись)            </w:t>
      </w:r>
      <w:r w:rsidRPr="006227C6">
        <w:t>/</w:t>
      </w:r>
      <w:r w:rsidRPr="006227C6">
        <w:rPr>
          <w:u w:val="single"/>
        </w:rPr>
        <w:t>          (расшифровка)          </w:t>
      </w:r>
    </w:p>
    <w:p w:rsidR="006227C6" w:rsidRPr="006227C6" w:rsidRDefault="006227C6" w:rsidP="006227C6">
      <w:r w:rsidRPr="006227C6">
        <w:t>Указанные в настоящем акте бланки строгой отчетности принял на</w:t>
      </w:r>
    </w:p>
    <w:p w:rsidR="006227C6" w:rsidRPr="006227C6" w:rsidRDefault="006227C6" w:rsidP="006227C6">
      <w:r w:rsidRPr="006227C6">
        <w:t xml:space="preserve">ответственное хранение и оприходовал в </w:t>
      </w:r>
      <w:r w:rsidRPr="006227C6">
        <w:rPr>
          <w:u w:val="single"/>
        </w:rPr>
        <w:t>            (наименование документа)            </w:t>
      </w:r>
    </w:p>
    <w:p w:rsidR="006227C6" w:rsidRPr="006227C6" w:rsidRDefault="006227C6" w:rsidP="006227C6">
      <w:r w:rsidRPr="006227C6">
        <w:t>№ </w:t>
      </w:r>
      <w:r w:rsidRPr="006227C6">
        <w:rPr>
          <w:u w:val="single"/>
        </w:rPr>
        <w:t>       </w:t>
      </w:r>
      <w:r w:rsidRPr="006227C6">
        <w:t xml:space="preserve"> "</w:t>
      </w:r>
      <w:r w:rsidRPr="006227C6">
        <w:rPr>
          <w:u w:val="single"/>
        </w:rPr>
        <w:t>       </w:t>
      </w:r>
      <w:r w:rsidRPr="006227C6">
        <w:t xml:space="preserve">" </w:t>
      </w:r>
      <w:r w:rsidRPr="006227C6">
        <w:rPr>
          <w:u w:val="single"/>
        </w:rPr>
        <w:t>                         </w:t>
      </w:r>
      <w:r w:rsidRPr="006227C6">
        <w:t xml:space="preserve"> 20</w:t>
      </w:r>
      <w:r w:rsidRPr="006227C6">
        <w:rPr>
          <w:u w:val="single"/>
        </w:rPr>
        <w:t>       </w:t>
      </w:r>
      <w:r w:rsidRPr="006227C6">
        <w:t xml:space="preserve"> г.</w:t>
      </w:r>
    </w:p>
    <w:p w:rsidR="006227C6" w:rsidRPr="006227C6" w:rsidRDefault="006227C6" w:rsidP="006227C6">
      <w:r w:rsidRPr="006227C6">
        <w:rPr>
          <w:u w:val="single"/>
        </w:rPr>
        <w:t>    (должность)    </w:t>
      </w:r>
      <w:r w:rsidRPr="006227C6">
        <w:t>/</w:t>
      </w:r>
      <w:r w:rsidRPr="006227C6">
        <w:rPr>
          <w:u w:val="single"/>
        </w:rPr>
        <w:t>    (фамилия, инициалы)    </w:t>
      </w:r>
      <w:r w:rsidRPr="006227C6">
        <w:t>/</w:t>
      </w:r>
      <w:r w:rsidRPr="006227C6">
        <w:rPr>
          <w:u w:val="single"/>
        </w:rPr>
        <w:t>        (подпись)        </w:t>
      </w:r>
      <w:bookmarkStart w:id="275" w:name="_docEnd_13"/>
      <w:bookmarkEnd w:id="275"/>
    </w:p>
    <w:bookmarkEnd w:id="267"/>
    <w:p w:rsidR="00EE2D5C" w:rsidRDefault="00EE2D5C" w:rsidP="00807CDB">
      <w:pPr>
        <w:pStyle w:val="ConsPlusNormal"/>
        <w:spacing w:line="276" w:lineRule="auto"/>
        <w:jc w:val="center"/>
      </w:pPr>
    </w:p>
    <w:p w:rsidR="00EE2D5C" w:rsidRPr="00EE2D5C" w:rsidRDefault="00EE2D5C" w:rsidP="00EE2D5C"/>
    <w:p w:rsidR="00EE2D5C" w:rsidRPr="00EE2D5C" w:rsidRDefault="00EE2D5C" w:rsidP="00EE2D5C"/>
    <w:p w:rsidR="00EE2D5C" w:rsidRPr="00EE2D5C" w:rsidRDefault="00EE2D5C" w:rsidP="00EE2D5C"/>
    <w:p w:rsidR="00EE2D5C" w:rsidRPr="00EE2D5C" w:rsidRDefault="00EE2D5C" w:rsidP="00EE2D5C"/>
    <w:p w:rsidR="00EE2D5C" w:rsidRPr="00EE2D5C" w:rsidRDefault="00EE2D5C" w:rsidP="00EE2D5C"/>
    <w:p w:rsidR="00EE2D5C" w:rsidRPr="00EE2D5C" w:rsidRDefault="00EE2D5C" w:rsidP="00EE2D5C"/>
    <w:p w:rsidR="00EE2D5C" w:rsidRPr="00EE2D5C" w:rsidRDefault="00EE2D5C" w:rsidP="00EE2D5C"/>
    <w:p w:rsidR="00EE2D5C" w:rsidRPr="00EE2D5C" w:rsidRDefault="00EE2D5C" w:rsidP="00EE2D5C"/>
    <w:p w:rsidR="00EE2D5C" w:rsidRPr="00EE2D5C" w:rsidRDefault="00EE2D5C" w:rsidP="00EE2D5C"/>
    <w:p w:rsidR="00EE2D5C" w:rsidRPr="00EE2D5C" w:rsidRDefault="00EE2D5C" w:rsidP="00EE2D5C"/>
    <w:p w:rsidR="00EE2D5C" w:rsidRDefault="00EE2D5C" w:rsidP="00EE2D5C"/>
    <w:p w:rsidR="00EE2D5C" w:rsidRDefault="00EE2D5C" w:rsidP="00EE2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ab/>
      </w:r>
    </w:p>
    <w:p w:rsidR="00EE2D5C" w:rsidRDefault="00EE2D5C" w:rsidP="00EE2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EE2D5C" w:rsidRDefault="00EE2D5C" w:rsidP="00EE2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EE2D5C" w:rsidRDefault="00EE2D5C" w:rsidP="00EE2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EE2D5C" w:rsidRDefault="00EE2D5C" w:rsidP="00EE2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EE2D5C" w:rsidRDefault="00EE2D5C" w:rsidP="00EE2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EE2D5C" w:rsidRDefault="00EE2D5C" w:rsidP="00EE2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sectPr w:rsidR="00EE2D5C" w:rsidSect="00D6301C">
      <w:headerReference w:type="default" r:id="rId127"/>
      <w:footerReference w:type="default" r:id="rId128"/>
      <w:footerReference w:type="first" r:id="rId129"/>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134" w:rsidRDefault="00BF6134">
      <w:pPr>
        <w:spacing w:before="0" w:after="0" w:line="240" w:lineRule="auto"/>
      </w:pPr>
      <w:r>
        <w:separator/>
      </w:r>
    </w:p>
  </w:endnote>
  <w:endnote w:type="continuationSeparator" w:id="0">
    <w:p w:rsidR="00BF6134" w:rsidRDefault="00BF61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4" w:rsidRPr="00482A7B" w:rsidRDefault="00BF6134" w:rsidP="00482A7B">
    <w:pPr>
      <w:pStyle w:val="af8"/>
      <w:tabs>
        <w:tab w:val="left" w:pos="4111"/>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4" w:rsidRPr="008D32A3" w:rsidRDefault="00BF6134" w:rsidP="008D32A3">
    <w:pPr>
      <w:pStyle w:val="af8"/>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4" w:rsidRPr="006C5FF0" w:rsidRDefault="00BF6134" w:rsidP="006C5FF0">
    <w:pPr>
      <w:pStyle w:val="af8"/>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4" w:rsidRPr="00123DFE" w:rsidRDefault="00BF6134" w:rsidP="00123DFE">
    <w:pPr>
      <w:pStyle w:val="af8"/>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4" w:rsidRPr="000B058B" w:rsidRDefault="00BF6134" w:rsidP="000B058B">
    <w:pPr>
      <w:pStyle w:val="af8"/>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4" w:rsidRPr="000B058B" w:rsidRDefault="00BF6134" w:rsidP="000B058B">
    <w:pPr>
      <w:pStyle w:val="af8"/>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4" w:rsidRDefault="00BF6134" w:rsidP="00B43876">
    <w:pPr>
      <w:pStyle w:val="af8"/>
      <w:tabs>
        <w:tab w:val="left" w:pos="6744"/>
        <w:tab w:val="center" w:pos="7385"/>
      </w:tabs>
      <w:jc w:val="left"/>
    </w:pPr>
    <w: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4" w:rsidRPr="00B43876" w:rsidRDefault="00BF6134" w:rsidP="00B43876">
    <w:pPr>
      <w:pStyle w:val="af8"/>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4" w:rsidRPr="00190801" w:rsidRDefault="00BF6134" w:rsidP="00190801">
    <w:pPr>
      <w:pStyle w:val="af8"/>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4" w:rsidRPr="00B0147F" w:rsidRDefault="00BF6134" w:rsidP="00B0147F">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4" w:rsidRDefault="00BF6134" w:rsidP="004F447E">
    <w:pPr>
      <w:pStyle w:val="af8"/>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4" w:rsidRDefault="00BF6134" w:rsidP="00E7618D">
    <w:pPr>
      <w:pStyle w:val="af8"/>
      <w:ind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4" w:rsidRPr="008D32A3" w:rsidRDefault="00BF6134" w:rsidP="008D32A3">
    <w:pPr>
      <w:pStyle w:val="af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4" w:rsidRDefault="00BF6134">
    <w:pPr>
      <w:pStyle w:val="af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4" w:rsidRDefault="00BF6134" w:rsidP="002619CB">
    <w:pPr>
      <w:pStyle w:val="af8"/>
      <w:jc w:val="both"/>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4" w:rsidRPr="002619CB" w:rsidRDefault="00BF6134" w:rsidP="002619CB">
    <w:pPr>
      <w:pStyle w:val="af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4" w:rsidRPr="002619CB" w:rsidRDefault="00BF6134" w:rsidP="002619CB">
    <w:pPr>
      <w:pStyle w:val="af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4" w:rsidRPr="00811247" w:rsidRDefault="00BF6134" w:rsidP="0081124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134" w:rsidRDefault="00BF6134">
      <w:pPr>
        <w:spacing w:before="0" w:after="0" w:line="240" w:lineRule="auto"/>
      </w:pPr>
      <w:r>
        <w:separator/>
      </w:r>
    </w:p>
  </w:footnote>
  <w:footnote w:type="continuationSeparator" w:id="0">
    <w:p w:rsidR="00BF6134" w:rsidRDefault="00BF613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4" w:rsidRDefault="00BF6134">
    <w:pPr>
      <w:pStyle w:val="af6"/>
    </w:pPr>
    <w:r>
      <w:br/>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4" w:rsidRDefault="00BF6134" w:rsidP="00B0147F">
    <w:pPr>
      <w:pStyle w:val="af6"/>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4" w:rsidRDefault="00BF6134">
    <w:pPr>
      <w:pStyle w:val="af6"/>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4" w:rsidRDefault="00BF6134" w:rsidP="00E7618D">
    <w:pPr>
      <w:pStyle w:val="af6"/>
      <w:ind w:firstLine="0"/>
      <w:jc w:val="both"/>
    </w:pPr>
    <w: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4" w:rsidRDefault="00BF6134" w:rsidP="002619CB">
    <w:pPr>
      <w:pStyle w:val="af6"/>
      <w:ind w:firstLine="0"/>
      <w:jc w:val="both"/>
    </w:pP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4" w:rsidRDefault="00BF6134">
    <w:pPr>
      <w:pStyle w:val="af6"/>
    </w:pPr>
    <w: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4" w:rsidRDefault="00BF6134">
    <w:pPr>
      <w:pStyle w:val="af6"/>
    </w:pPr>
    <w:r>
      <w:b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4" w:rsidRDefault="00BF6134">
    <w:pPr>
      <w:pStyle w:val="af6"/>
    </w:pPr>
    <w:r>
      <w:b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4" w:rsidRDefault="00BF6134">
    <w:pPr>
      <w:pStyle w:val="af6"/>
    </w:pPr>
    <w:r>
      <w:b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4" w:rsidRDefault="00BF6134">
    <w:pPr>
      <w:pStyle w:val="af6"/>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none"/>
      <w:suff w:val="space"/>
      <w:lvlText w:val=""/>
      <w:lvlJc w:val="left"/>
      <w:pPr>
        <w:ind w:left="0" w:firstLine="0"/>
      </w:pPr>
    </w:lvl>
  </w:abstractNum>
  <w:abstractNum w:abstractNumId="1" w15:restartNumberingAfterBreak="0">
    <w:nsid w:val="00000002"/>
    <w:multiLevelType w:val="singleLevel"/>
    <w:tmpl w:val="00000000"/>
    <w:lvl w:ilvl="0">
      <w:numFmt w:val="bullet"/>
      <w:suff w:val="space"/>
      <w:lvlText w:val="•"/>
      <w:lvlJc w:val="left"/>
      <w:pPr>
        <w:ind w:left="0" w:firstLine="0"/>
      </w:pPr>
    </w:lvl>
  </w:abstractNum>
  <w:abstractNum w:abstractNumId="2" w15:restartNumberingAfterBreak="0">
    <w:nsid w:val="00000003"/>
    <w:multiLevelType w:val="singleLevel"/>
    <w:tmpl w:val="00000000"/>
    <w:lvl w:ilvl="0">
      <w:numFmt w:val="bullet"/>
      <w:suff w:val="space"/>
      <w:lvlText w:val="o"/>
      <w:lvlJc w:val="left"/>
      <w:pPr>
        <w:ind w:left="0" w:firstLine="0"/>
      </w:pPr>
    </w:lvl>
  </w:abstractNum>
  <w:abstractNum w:abstractNumId="3" w15:restartNumberingAfterBreak="0">
    <w:nsid w:val="00000004"/>
    <w:multiLevelType w:val="singleLevel"/>
    <w:tmpl w:val="00000000"/>
    <w:lvl w:ilvl="0">
      <w:numFmt w:val="bullet"/>
      <w:suff w:val="space"/>
      <w:lvlText w:val="■"/>
      <w:lvlJc w:val="left"/>
      <w:pPr>
        <w:ind w:left="0" w:firstLine="0"/>
      </w:p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000006"/>
    <w:multiLevelType w:val="singleLevel"/>
    <w:tmpl w:val="00000000"/>
    <w:lvl w:ilvl="0">
      <w:start w:val="1"/>
      <w:numFmt w:val="decimal"/>
      <w:suff w:val="space"/>
      <w:lvlText w:val="%1."/>
      <w:lvlJc w:val="left"/>
      <w:pPr>
        <w:ind w:left="0" w:firstLine="0"/>
      </w:pPr>
    </w:lvl>
  </w:abstractNum>
  <w:abstractNum w:abstractNumId="6" w15:restartNumberingAfterBreak="0">
    <w:nsid w:val="00000007"/>
    <w:multiLevelType w:val="singleLevel"/>
    <w:tmpl w:val="00000000"/>
    <w:lvl w:ilvl="0">
      <w:start w:val="1"/>
      <w:numFmt w:val="decimal"/>
      <w:suff w:val="space"/>
      <w:lvlText w:val="%1)"/>
      <w:lvlJc w:val="left"/>
      <w:pPr>
        <w:ind w:left="0" w:firstLine="0"/>
      </w:pPr>
    </w:lvl>
  </w:abstractNum>
  <w:abstractNum w:abstractNumId="7" w15:restartNumberingAfterBreak="0">
    <w:nsid w:val="00000008"/>
    <w:multiLevelType w:val="singleLevel"/>
    <w:tmpl w:val="00000000"/>
    <w:lvl w:ilvl="0">
      <w:start w:val="1"/>
      <w:numFmt w:val="upperRoman"/>
      <w:suff w:val="space"/>
      <w:lvlText w:val="%1."/>
      <w:lvlJc w:val="left"/>
      <w:pPr>
        <w:ind w:left="0" w:firstLine="0"/>
      </w:pPr>
    </w:lvl>
  </w:abstractNum>
  <w:abstractNum w:abstractNumId="8" w15:restartNumberingAfterBreak="0">
    <w:nsid w:val="00000009"/>
    <w:multiLevelType w:val="singleLevel"/>
    <w:tmpl w:val="00000000"/>
    <w:lvl w:ilvl="0">
      <w:start w:val="1"/>
      <w:numFmt w:val="lowerRoman"/>
      <w:suff w:val="space"/>
      <w:lvlText w:val="%1."/>
      <w:lvlJc w:val="left"/>
      <w:pPr>
        <w:ind w:left="0" w:firstLine="0"/>
      </w:pPr>
    </w:lvl>
  </w:abstractNum>
  <w:abstractNum w:abstractNumId="9" w15:restartNumberingAfterBreak="0">
    <w:nsid w:val="0000000A"/>
    <w:multiLevelType w:val="singleLevel"/>
    <w:tmpl w:val="00000000"/>
    <w:lvl w:ilvl="0">
      <w:start w:val="1"/>
      <w:numFmt w:val="upperLetter"/>
      <w:suff w:val="space"/>
      <w:lvlText w:val="%1."/>
      <w:lvlJc w:val="left"/>
      <w:pPr>
        <w:ind w:left="0" w:firstLine="0"/>
      </w:pPr>
    </w:lvl>
  </w:abstractNum>
  <w:abstractNum w:abstractNumId="10" w15:restartNumberingAfterBreak="0">
    <w:nsid w:val="0000000B"/>
    <w:multiLevelType w:val="singleLevel"/>
    <w:tmpl w:val="00000000"/>
    <w:lvl w:ilvl="0">
      <w:start w:val="1"/>
      <w:numFmt w:val="lowerLetter"/>
      <w:suff w:val="space"/>
      <w:lvlText w:val="%1."/>
      <w:lvlJc w:val="left"/>
      <w:pPr>
        <w:ind w:left="0" w:firstLine="0"/>
      </w:pPr>
    </w:lvl>
  </w:abstractNum>
  <w:abstractNum w:abstractNumId="11" w15:restartNumberingAfterBreak="0">
    <w:nsid w:val="0E465099"/>
    <w:multiLevelType w:val="hybridMultilevel"/>
    <w:tmpl w:val="B7F828AC"/>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12" w15:restartNumberingAfterBreak="0">
    <w:nsid w:val="1013660F"/>
    <w:multiLevelType w:val="hybridMultilevel"/>
    <w:tmpl w:val="11344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E95D71"/>
    <w:multiLevelType w:val="multilevel"/>
    <w:tmpl w:val="10A27470"/>
    <w:lvl w:ilvl="0">
      <w:start w:val="1"/>
      <w:numFmt w:val="decimal"/>
      <w:lvlText w:val="%1."/>
      <w:lvlJc w:val="left"/>
      <w:pPr>
        <w:ind w:left="720" w:hanging="360"/>
      </w:pPr>
      <w:rPr>
        <w:rFonts w:cs="Times New Roman" w:hint="default"/>
      </w:rPr>
    </w:lvl>
    <w:lvl w:ilvl="1">
      <w:start w:val="4"/>
      <w:numFmt w:val="decimal"/>
      <w:isLgl/>
      <w:lvlText w:val="%1.%2."/>
      <w:lvlJc w:val="left"/>
      <w:pPr>
        <w:ind w:left="842" w:hanging="360"/>
      </w:pPr>
      <w:rPr>
        <w:rFonts w:hint="default"/>
      </w:rPr>
    </w:lvl>
    <w:lvl w:ilvl="2">
      <w:start w:val="1"/>
      <w:numFmt w:val="decimal"/>
      <w:isLgl/>
      <w:lvlText w:val="%1.%2.%3."/>
      <w:lvlJc w:val="left"/>
      <w:pPr>
        <w:ind w:left="1324"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050" w:hanging="1080"/>
      </w:pPr>
      <w:rPr>
        <w:rFonts w:hint="default"/>
      </w:rPr>
    </w:lvl>
    <w:lvl w:ilvl="6">
      <w:start w:val="1"/>
      <w:numFmt w:val="decimal"/>
      <w:isLgl/>
      <w:lvlText w:val="%1.%2.%3.%4.%5.%6.%7."/>
      <w:lvlJc w:val="left"/>
      <w:pPr>
        <w:ind w:left="2532" w:hanging="1440"/>
      </w:pPr>
      <w:rPr>
        <w:rFonts w:hint="default"/>
      </w:rPr>
    </w:lvl>
    <w:lvl w:ilvl="7">
      <w:start w:val="1"/>
      <w:numFmt w:val="decimal"/>
      <w:isLgl/>
      <w:lvlText w:val="%1.%2.%3.%4.%5.%6.%7.%8."/>
      <w:lvlJc w:val="left"/>
      <w:pPr>
        <w:ind w:left="2654" w:hanging="1440"/>
      </w:pPr>
      <w:rPr>
        <w:rFonts w:hint="default"/>
      </w:rPr>
    </w:lvl>
    <w:lvl w:ilvl="8">
      <w:start w:val="1"/>
      <w:numFmt w:val="decimal"/>
      <w:isLgl/>
      <w:lvlText w:val="%1.%2.%3.%4.%5.%6.%7.%8.%9."/>
      <w:lvlJc w:val="left"/>
      <w:pPr>
        <w:ind w:left="3136" w:hanging="1800"/>
      </w:pPr>
      <w:rPr>
        <w:rFonts w:hint="default"/>
      </w:rPr>
    </w:lvl>
  </w:abstractNum>
  <w:abstractNum w:abstractNumId="14" w15:restartNumberingAfterBreak="0">
    <w:nsid w:val="1F2C08CF"/>
    <w:multiLevelType w:val="hybridMultilevel"/>
    <w:tmpl w:val="448E8C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FD290C"/>
    <w:multiLevelType w:val="hybridMultilevel"/>
    <w:tmpl w:val="B9DA612C"/>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16" w15:restartNumberingAfterBreak="0">
    <w:nsid w:val="4874517F"/>
    <w:multiLevelType w:val="hybridMultilevel"/>
    <w:tmpl w:val="73061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C8567A"/>
    <w:multiLevelType w:val="hybridMultilevel"/>
    <w:tmpl w:val="988CB9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3F770A"/>
    <w:multiLevelType w:val="multilevel"/>
    <w:tmpl w:val="6EB0D92A"/>
    <w:lvl w:ilvl="0">
      <w:start w:val="1"/>
      <w:numFmt w:val="decimal"/>
      <w:pStyle w:val="1"/>
      <w:suff w:val="space"/>
      <w:lvlText w:val="%1."/>
      <w:lvlJc w:val="left"/>
      <w:rPr>
        <w:rFonts w:hint="default"/>
      </w:rPr>
    </w:lvl>
    <w:lvl w:ilvl="1">
      <w:start w:val="1"/>
      <w:numFmt w:val="decimal"/>
      <w:pStyle w:val="2"/>
      <w:suff w:val="space"/>
      <w:lvlText w:val="%1.%2."/>
      <w:lvlJc w:val="left"/>
      <w:rPr>
        <w:rFonts w:hint="default"/>
        <w:i w:val="0"/>
        <w:sz w:val="24"/>
        <w:szCs w:val="24"/>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9" w15:restartNumberingAfterBreak="0">
    <w:nsid w:val="5CF032D7"/>
    <w:multiLevelType w:val="multilevel"/>
    <w:tmpl w:val="5BBCC050"/>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65C331A5"/>
    <w:multiLevelType w:val="hybridMultilevel"/>
    <w:tmpl w:val="78908EA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6C4E4A4A"/>
    <w:multiLevelType w:val="hybridMultilevel"/>
    <w:tmpl w:val="08CE4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A66A7E"/>
    <w:multiLevelType w:val="multilevel"/>
    <w:tmpl w:val="0C3C9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num>
  <w:num w:numId="34">
    <w:abstractNumId w:val="17"/>
  </w:num>
  <w:num w:numId="35">
    <w:abstractNumId w:val="14"/>
  </w:num>
  <w:num w:numId="36">
    <w:abstractNumId w:val="13"/>
  </w:num>
  <w:num w:numId="37">
    <w:abstractNumId w:val="18"/>
    <w:lvlOverride w:ilvl="0">
      <w:startOverride w:val="1"/>
    </w:lvlOverride>
    <w:lvlOverride w:ilvl="1">
      <w:startOverride w:val="17"/>
    </w:lvlOverride>
  </w:num>
  <w:num w:numId="38">
    <w:abstractNumId w:val="19"/>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1"/>
  </w:num>
  <w:num w:numId="42">
    <w:abstractNumId w:val="15"/>
  </w:num>
  <w:num w:numId="43">
    <w:abstractNumId w:val="21"/>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2"/>
  </w:num>
  <w:num w:numId="47">
    <w:abstractNumId w:val="20"/>
  </w:num>
  <w:num w:numId="48">
    <w:abstractNumId w:val="18"/>
    <w:lvlOverride w:ilvl="0">
      <w:startOverride w:val="8"/>
    </w:lvlOverride>
    <w:lvlOverride w:ilvl="1">
      <w:startOverride w:val="9"/>
    </w:lvlOverride>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20"/>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2"/>
  </w:compat>
  <w:rsids>
    <w:rsidRoot w:val="00962FC9"/>
    <w:rsid w:val="0000069C"/>
    <w:rsid w:val="000009FD"/>
    <w:rsid w:val="00010BA5"/>
    <w:rsid w:val="00022F19"/>
    <w:rsid w:val="000246C2"/>
    <w:rsid w:val="00024B7A"/>
    <w:rsid w:val="00034217"/>
    <w:rsid w:val="000456B7"/>
    <w:rsid w:val="0004585F"/>
    <w:rsid w:val="00051336"/>
    <w:rsid w:val="00063817"/>
    <w:rsid w:val="00066634"/>
    <w:rsid w:val="0006677E"/>
    <w:rsid w:val="000715E5"/>
    <w:rsid w:val="00081749"/>
    <w:rsid w:val="00083901"/>
    <w:rsid w:val="000978CA"/>
    <w:rsid w:val="000A44D2"/>
    <w:rsid w:val="000B058B"/>
    <w:rsid w:val="000B4815"/>
    <w:rsid w:val="000B7A31"/>
    <w:rsid w:val="000B7B83"/>
    <w:rsid w:val="000C32EC"/>
    <w:rsid w:val="000C6F99"/>
    <w:rsid w:val="000E5A4D"/>
    <w:rsid w:val="000F36DB"/>
    <w:rsid w:val="00101568"/>
    <w:rsid w:val="00113C2E"/>
    <w:rsid w:val="001201C7"/>
    <w:rsid w:val="00123DFE"/>
    <w:rsid w:val="00127E83"/>
    <w:rsid w:val="001368DB"/>
    <w:rsid w:val="001643A6"/>
    <w:rsid w:val="0016599E"/>
    <w:rsid w:val="00166170"/>
    <w:rsid w:val="00167472"/>
    <w:rsid w:val="001704E7"/>
    <w:rsid w:val="00173FFA"/>
    <w:rsid w:val="001750C6"/>
    <w:rsid w:val="00180A11"/>
    <w:rsid w:val="00180FBA"/>
    <w:rsid w:val="00184956"/>
    <w:rsid w:val="00190801"/>
    <w:rsid w:val="00193CC0"/>
    <w:rsid w:val="001978A5"/>
    <w:rsid w:val="001B3773"/>
    <w:rsid w:val="001B5A93"/>
    <w:rsid w:val="001B6B7A"/>
    <w:rsid w:val="001C51BF"/>
    <w:rsid w:val="001C7D13"/>
    <w:rsid w:val="001D6DF0"/>
    <w:rsid w:val="001E14E0"/>
    <w:rsid w:val="001E2397"/>
    <w:rsid w:val="001F2932"/>
    <w:rsid w:val="001F3D2C"/>
    <w:rsid w:val="001F70AD"/>
    <w:rsid w:val="0020706C"/>
    <w:rsid w:val="00207E92"/>
    <w:rsid w:val="0021072A"/>
    <w:rsid w:val="00215475"/>
    <w:rsid w:val="00216179"/>
    <w:rsid w:val="002217D6"/>
    <w:rsid w:val="0023183C"/>
    <w:rsid w:val="00242A21"/>
    <w:rsid w:val="00243CC3"/>
    <w:rsid w:val="00253AAB"/>
    <w:rsid w:val="00257F9C"/>
    <w:rsid w:val="002619CB"/>
    <w:rsid w:val="00266825"/>
    <w:rsid w:val="002756E2"/>
    <w:rsid w:val="00287D09"/>
    <w:rsid w:val="002928E7"/>
    <w:rsid w:val="002A1B4C"/>
    <w:rsid w:val="002A5EC6"/>
    <w:rsid w:val="002B040F"/>
    <w:rsid w:val="002B566F"/>
    <w:rsid w:val="002C02A5"/>
    <w:rsid w:val="002C790F"/>
    <w:rsid w:val="002D4C63"/>
    <w:rsid w:val="002D5802"/>
    <w:rsid w:val="002D6DF1"/>
    <w:rsid w:val="002D783D"/>
    <w:rsid w:val="002E69F1"/>
    <w:rsid w:val="002E79B5"/>
    <w:rsid w:val="002F008F"/>
    <w:rsid w:val="002F38FE"/>
    <w:rsid w:val="00303643"/>
    <w:rsid w:val="00305BE7"/>
    <w:rsid w:val="0031536E"/>
    <w:rsid w:val="00317D8B"/>
    <w:rsid w:val="003237F1"/>
    <w:rsid w:val="00326F9D"/>
    <w:rsid w:val="00330A21"/>
    <w:rsid w:val="00333198"/>
    <w:rsid w:val="003468B7"/>
    <w:rsid w:val="00353EC5"/>
    <w:rsid w:val="00366178"/>
    <w:rsid w:val="003A2B58"/>
    <w:rsid w:val="003B0425"/>
    <w:rsid w:val="003B0E16"/>
    <w:rsid w:val="003D5E5A"/>
    <w:rsid w:val="003E34BD"/>
    <w:rsid w:val="00403F98"/>
    <w:rsid w:val="00404A06"/>
    <w:rsid w:val="00411AC2"/>
    <w:rsid w:val="004173F0"/>
    <w:rsid w:val="00417FB6"/>
    <w:rsid w:val="00424DF9"/>
    <w:rsid w:val="00434106"/>
    <w:rsid w:val="0043787E"/>
    <w:rsid w:val="004408E0"/>
    <w:rsid w:val="00442DEB"/>
    <w:rsid w:val="0045721E"/>
    <w:rsid w:val="00463766"/>
    <w:rsid w:val="00464266"/>
    <w:rsid w:val="004644D1"/>
    <w:rsid w:val="00467D9B"/>
    <w:rsid w:val="00467F16"/>
    <w:rsid w:val="004810A1"/>
    <w:rsid w:val="00482A7B"/>
    <w:rsid w:val="0049281E"/>
    <w:rsid w:val="0049611E"/>
    <w:rsid w:val="0049712F"/>
    <w:rsid w:val="004A1A33"/>
    <w:rsid w:val="004B68C0"/>
    <w:rsid w:val="004C001C"/>
    <w:rsid w:val="004C23AD"/>
    <w:rsid w:val="004C2812"/>
    <w:rsid w:val="004D49B4"/>
    <w:rsid w:val="004E143E"/>
    <w:rsid w:val="004E1A91"/>
    <w:rsid w:val="004E7DD8"/>
    <w:rsid w:val="004F447E"/>
    <w:rsid w:val="004F5D58"/>
    <w:rsid w:val="005036A3"/>
    <w:rsid w:val="0052782B"/>
    <w:rsid w:val="00541305"/>
    <w:rsid w:val="00542503"/>
    <w:rsid w:val="00554F4C"/>
    <w:rsid w:val="005564C6"/>
    <w:rsid w:val="00556930"/>
    <w:rsid w:val="005617B9"/>
    <w:rsid w:val="00571564"/>
    <w:rsid w:val="00572F14"/>
    <w:rsid w:val="00582341"/>
    <w:rsid w:val="00591C01"/>
    <w:rsid w:val="00594C4F"/>
    <w:rsid w:val="005A55FD"/>
    <w:rsid w:val="005B5CC3"/>
    <w:rsid w:val="005B604C"/>
    <w:rsid w:val="005C66B2"/>
    <w:rsid w:val="005D295C"/>
    <w:rsid w:val="005D7725"/>
    <w:rsid w:val="005E1A48"/>
    <w:rsid w:val="005E5DDA"/>
    <w:rsid w:val="005E7EC7"/>
    <w:rsid w:val="005F111D"/>
    <w:rsid w:val="005F514D"/>
    <w:rsid w:val="005F5F3F"/>
    <w:rsid w:val="005F6559"/>
    <w:rsid w:val="0060185A"/>
    <w:rsid w:val="00604B24"/>
    <w:rsid w:val="00607F02"/>
    <w:rsid w:val="006115C0"/>
    <w:rsid w:val="0061255B"/>
    <w:rsid w:val="006141F2"/>
    <w:rsid w:val="006177E5"/>
    <w:rsid w:val="00620220"/>
    <w:rsid w:val="006227C6"/>
    <w:rsid w:val="006247F5"/>
    <w:rsid w:val="006255A1"/>
    <w:rsid w:val="00625BED"/>
    <w:rsid w:val="00627C05"/>
    <w:rsid w:val="00630449"/>
    <w:rsid w:val="00634122"/>
    <w:rsid w:val="006349A1"/>
    <w:rsid w:val="00637DF5"/>
    <w:rsid w:val="00640682"/>
    <w:rsid w:val="006412AB"/>
    <w:rsid w:val="0064308F"/>
    <w:rsid w:val="00644038"/>
    <w:rsid w:val="00650F55"/>
    <w:rsid w:val="00653077"/>
    <w:rsid w:val="00656E1F"/>
    <w:rsid w:val="00674FFD"/>
    <w:rsid w:val="006874C7"/>
    <w:rsid w:val="00694F65"/>
    <w:rsid w:val="006950E8"/>
    <w:rsid w:val="006A2CA2"/>
    <w:rsid w:val="006A3EBC"/>
    <w:rsid w:val="006A773B"/>
    <w:rsid w:val="006B69B9"/>
    <w:rsid w:val="006C53B7"/>
    <w:rsid w:val="006C5FF0"/>
    <w:rsid w:val="006D115E"/>
    <w:rsid w:val="006D287D"/>
    <w:rsid w:val="006E0388"/>
    <w:rsid w:val="006E6D43"/>
    <w:rsid w:val="006F6DFD"/>
    <w:rsid w:val="00705C04"/>
    <w:rsid w:val="00707601"/>
    <w:rsid w:val="00714425"/>
    <w:rsid w:val="0071592B"/>
    <w:rsid w:val="00716E41"/>
    <w:rsid w:val="00731DFA"/>
    <w:rsid w:val="007322EE"/>
    <w:rsid w:val="00746943"/>
    <w:rsid w:val="00746B3E"/>
    <w:rsid w:val="00746CE3"/>
    <w:rsid w:val="007500AF"/>
    <w:rsid w:val="00750EBE"/>
    <w:rsid w:val="00754ADB"/>
    <w:rsid w:val="007673C3"/>
    <w:rsid w:val="00775C9B"/>
    <w:rsid w:val="0077744B"/>
    <w:rsid w:val="00777C0A"/>
    <w:rsid w:val="007862FA"/>
    <w:rsid w:val="0078779D"/>
    <w:rsid w:val="00793AF6"/>
    <w:rsid w:val="007A075F"/>
    <w:rsid w:val="007A344E"/>
    <w:rsid w:val="007A3D9D"/>
    <w:rsid w:val="007B25BF"/>
    <w:rsid w:val="007B3597"/>
    <w:rsid w:val="007B65F0"/>
    <w:rsid w:val="007C18C0"/>
    <w:rsid w:val="007C3950"/>
    <w:rsid w:val="007C76EA"/>
    <w:rsid w:val="007D1365"/>
    <w:rsid w:val="007E2482"/>
    <w:rsid w:val="007E2A88"/>
    <w:rsid w:val="007E604D"/>
    <w:rsid w:val="007F2D0F"/>
    <w:rsid w:val="007F36FE"/>
    <w:rsid w:val="00803647"/>
    <w:rsid w:val="00807CDB"/>
    <w:rsid w:val="00811247"/>
    <w:rsid w:val="00816275"/>
    <w:rsid w:val="008234CD"/>
    <w:rsid w:val="00826703"/>
    <w:rsid w:val="00832D1F"/>
    <w:rsid w:val="00834DF6"/>
    <w:rsid w:val="0084578C"/>
    <w:rsid w:val="0085344E"/>
    <w:rsid w:val="0085784E"/>
    <w:rsid w:val="00860D40"/>
    <w:rsid w:val="00872047"/>
    <w:rsid w:val="00876F0A"/>
    <w:rsid w:val="00884E96"/>
    <w:rsid w:val="00886672"/>
    <w:rsid w:val="008927F3"/>
    <w:rsid w:val="008B4D66"/>
    <w:rsid w:val="008B64D9"/>
    <w:rsid w:val="008C22D1"/>
    <w:rsid w:val="008D22F9"/>
    <w:rsid w:val="008D327C"/>
    <w:rsid w:val="008D32A3"/>
    <w:rsid w:val="008E0E10"/>
    <w:rsid w:val="008E2E29"/>
    <w:rsid w:val="008F0C15"/>
    <w:rsid w:val="008F36B5"/>
    <w:rsid w:val="008F4988"/>
    <w:rsid w:val="00907C57"/>
    <w:rsid w:val="00914A2F"/>
    <w:rsid w:val="00924C54"/>
    <w:rsid w:val="00925F72"/>
    <w:rsid w:val="0093740C"/>
    <w:rsid w:val="00941F64"/>
    <w:rsid w:val="00944AE4"/>
    <w:rsid w:val="0095339F"/>
    <w:rsid w:val="00960833"/>
    <w:rsid w:val="00962FC9"/>
    <w:rsid w:val="00972D4B"/>
    <w:rsid w:val="00973952"/>
    <w:rsid w:val="00985CD0"/>
    <w:rsid w:val="0098606B"/>
    <w:rsid w:val="00992DAE"/>
    <w:rsid w:val="0099691D"/>
    <w:rsid w:val="009A1CB8"/>
    <w:rsid w:val="009A6112"/>
    <w:rsid w:val="009A7AFF"/>
    <w:rsid w:val="009B3F3A"/>
    <w:rsid w:val="009D0C6C"/>
    <w:rsid w:val="009D129F"/>
    <w:rsid w:val="009D4A8C"/>
    <w:rsid w:val="009D6027"/>
    <w:rsid w:val="009E06A0"/>
    <w:rsid w:val="009E4227"/>
    <w:rsid w:val="009F331C"/>
    <w:rsid w:val="009F6450"/>
    <w:rsid w:val="009F679E"/>
    <w:rsid w:val="00A02267"/>
    <w:rsid w:val="00A34A40"/>
    <w:rsid w:val="00A379EB"/>
    <w:rsid w:val="00A37A8A"/>
    <w:rsid w:val="00A43896"/>
    <w:rsid w:val="00A45000"/>
    <w:rsid w:val="00A508AF"/>
    <w:rsid w:val="00A560F0"/>
    <w:rsid w:val="00A57068"/>
    <w:rsid w:val="00A57AEA"/>
    <w:rsid w:val="00A57C83"/>
    <w:rsid w:val="00A71B52"/>
    <w:rsid w:val="00A8694D"/>
    <w:rsid w:val="00A93061"/>
    <w:rsid w:val="00AA146D"/>
    <w:rsid w:val="00AA2A44"/>
    <w:rsid w:val="00AA4969"/>
    <w:rsid w:val="00AB49E7"/>
    <w:rsid w:val="00AB51B2"/>
    <w:rsid w:val="00AC079D"/>
    <w:rsid w:val="00AC433C"/>
    <w:rsid w:val="00AC4861"/>
    <w:rsid w:val="00AC7795"/>
    <w:rsid w:val="00AD7616"/>
    <w:rsid w:val="00AE4F2A"/>
    <w:rsid w:val="00AF56B1"/>
    <w:rsid w:val="00B0147F"/>
    <w:rsid w:val="00B04981"/>
    <w:rsid w:val="00B25C3A"/>
    <w:rsid w:val="00B27134"/>
    <w:rsid w:val="00B31930"/>
    <w:rsid w:val="00B32CF8"/>
    <w:rsid w:val="00B33B1F"/>
    <w:rsid w:val="00B36285"/>
    <w:rsid w:val="00B43876"/>
    <w:rsid w:val="00B5722F"/>
    <w:rsid w:val="00B62E76"/>
    <w:rsid w:val="00B6606C"/>
    <w:rsid w:val="00B7785D"/>
    <w:rsid w:val="00B93955"/>
    <w:rsid w:val="00B94E9E"/>
    <w:rsid w:val="00BA1A84"/>
    <w:rsid w:val="00BA1E07"/>
    <w:rsid w:val="00BA624B"/>
    <w:rsid w:val="00BB0DC8"/>
    <w:rsid w:val="00BB6178"/>
    <w:rsid w:val="00BC00D1"/>
    <w:rsid w:val="00BC05BB"/>
    <w:rsid w:val="00BC423B"/>
    <w:rsid w:val="00BC7872"/>
    <w:rsid w:val="00BD2466"/>
    <w:rsid w:val="00BE24C6"/>
    <w:rsid w:val="00BF6134"/>
    <w:rsid w:val="00C0219E"/>
    <w:rsid w:val="00C04FF7"/>
    <w:rsid w:val="00C124AE"/>
    <w:rsid w:val="00C1513D"/>
    <w:rsid w:val="00C151F3"/>
    <w:rsid w:val="00C20DC5"/>
    <w:rsid w:val="00C21726"/>
    <w:rsid w:val="00C22D56"/>
    <w:rsid w:val="00C23D99"/>
    <w:rsid w:val="00C26275"/>
    <w:rsid w:val="00C413B7"/>
    <w:rsid w:val="00C41A90"/>
    <w:rsid w:val="00C52220"/>
    <w:rsid w:val="00C53BE1"/>
    <w:rsid w:val="00C548B0"/>
    <w:rsid w:val="00C62C09"/>
    <w:rsid w:val="00C67936"/>
    <w:rsid w:val="00C72253"/>
    <w:rsid w:val="00C8718A"/>
    <w:rsid w:val="00C874DE"/>
    <w:rsid w:val="00C9360F"/>
    <w:rsid w:val="00C941EF"/>
    <w:rsid w:val="00C945D2"/>
    <w:rsid w:val="00C964DC"/>
    <w:rsid w:val="00CA1A5D"/>
    <w:rsid w:val="00CA4031"/>
    <w:rsid w:val="00CA6270"/>
    <w:rsid w:val="00CA7577"/>
    <w:rsid w:val="00CB1D01"/>
    <w:rsid w:val="00CB25AB"/>
    <w:rsid w:val="00CB28B4"/>
    <w:rsid w:val="00CC05C6"/>
    <w:rsid w:val="00CD353E"/>
    <w:rsid w:val="00CE6C0F"/>
    <w:rsid w:val="00CF2516"/>
    <w:rsid w:val="00CF261F"/>
    <w:rsid w:val="00CF3B85"/>
    <w:rsid w:val="00D02EFB"/>
    <w:rsid w:val="00D1262D"/>
    <w:rsid w:val="00D2190C"/>
    <w:rsid w:val="00D24320"/>
    <w:rsid w:val="00D25552"/>
    <w:rsid w:val="00D279B1"/>
    <w:rsid w:val="00D34BA6"/>
    <w:rsid w:val="00D37005"/>
    <w:rsid w:val="00D47FA3"/>
    <w:rsid w:val="00D502D4"/>
    <w:rsid w:val="00D52E77"/>
    <w:rsid w:val="00D53C01"/>
    <w:rsid w:val="00D54CD8"/>
    <w:rsid w:val="00D57580"/>
    <w:rsid w:val="00D578BE"/>
    <w:rsid w:val="00D6301C"/>
    <w:rsid w:val="00D71D47"/>
    <w:rsid w:val="00D74426"/>
    <w:rsid w:val="00D81739"/>
    <w:rsid w:val="00D81A6F"/>
    <w:rsid w:val="00D84E53"/>
    <w:rsid w:val="00D86CF1"/>
    <w:rsid w:val="00D91930"/>
    <w:rsid w:val="00D93796"/>
    <w:rsid w:val="00DA0AD0"/>
    <w:rsid w:val="00DA78F1"/>
    <w:rsid w:val="00DB0DEA"/>
    <w:rsid w:val="00DB6603"/>
    <w:rsid w:val="00DD0EDC"/>
    <w:rsid w:val="00DD5B74"/>
    <w:rsid w:val="00DE00EE"/>
    <w:rsid w:val="00DE3363"/>
    <w:rsid w:val="00DE6510"/>
    <w:rsid w:val="00DF1869"/>
    <w:rsid w:val="00DF221E"/>
    <w:rsid w:val="00E01ABC"/>
    <w:rsid w:val="00E07977"/>
    <w:rsid w:val="00E12E19"/>
    <w:rsid w:val="00E21D31"/>
    <w:rsid w:val="00E239A5"/>
    <w:rsid w:val="00E43424"/>
    <w:rsid w:val="00E57352"/>
    <w:rsid w:val="00E606A7"/>
    <w:rsid w:val="00E641F2"/>
    <w:rsid w:val="00E653CA"/>
    <w:rsid w:val="00E66319"/>
    <w:rsid w:val="00E668E5"/>
    <w:rsid w:val="00E66FA7"/>
    <w:rsid w:val="00E71554"/>
    <w:rsid w:val="00E71773"/>
    <w:rsid w:val="00E727FB"/>
    <w:rsid w:val="00E73231"/>
    <w:rsid w:val="00E7618D"/>
    <w:rsid w:val="00E7717B"/>
    <w:rsid w:val="00E81B05"/>
    <w:rsid w:val="00E8339B"/>
    <w:rsid w:val="00E855DC"/>
    <w:rsid w:val="00E91DF7"/>
    <w:rsid w:val="00EA0650"/>
    <w:rsid w:val="00EA19A3"/>
    <w:rsid w:val="00EB2B2E"/>
    <w:rsid w:val="00ED265F"/>
    <w:rsid w:val="00ED66BB"/>
    <w:rsid w:val="00EE2D5C"/>
    <w:rsid w:val="00EF096C"/>
    <w:rsid w:val="00EF2A96"/>
    <w:rsid w:val="00EF3CD7"/>
    <w:rsid w:val="00F0130D"/>
    <w:rsid w:val="00F13FBC"/>
    <w:rsid w:val="00F14297"/>
    <w:rsid w:val="00F15761"/>
    <w:rsid w:val="00F23118"/>
    <w:rsid w:val="00F249D3"/>
    <w:rsid w:val="00F25701"/>
    <w:rsid w:val="00F27D83"/>
    <w:rsid w:val="00F3635A"/>
    <w:rsid w:val="00F3709A"/>
    <w:rsid w:val="00F515EB"/>
    <w:rsid w:val="00F5246C"/>
    <w:rsid w:val="00F57BCA"/>
    <w:rsid w:val="00F75A79"/>
    <w:rsid w:val="00F76EBE"/>
    <w:rsid w:val="00F81699"/>
    <w:rsid w:val="00F901E5"/>
    <w:rsid w:val="00F90826"/>
    <w:rsid w:val="00F9621E"/>
    <w:rsid w:val="00FA1DC7"/>
    <w:rsid w:val="00FA3530"/>
    <w:rsid w:val="00FA52D2"/>
    <w:rsid w:val="00FB6378"/>
    <w:rsid w:val="00FC6808"/>
    <w:rsid w:val="00FF02F5"/>
    <w:rsid w:val="00FF5C77"/>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5:docId w15:val="{CB6C1459-0DCC-469A-AB7C-B91007D1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9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sid w:val="00D6301C"/>
    <w:rPr>
      <w:color w:val="0000FF"/>
      <w:u w:val="single"/>
    </w:rPr>
  </w:style>
  <w:style w:type="paragraph" w:customStyle="1" w:styleId="ConsPlusNormal">
    <w:name w:val="ConsPlusNormal"/>
    <w:rsid w:val="00925F72"/>
    <w:pPr>
      <w:widowControl w:val="0"/>
      <w:autoSpaceDE w:val="0"/>
      <w:autoSpaceDN w:val="0"/>
      <w:adjustRightInd w:val="0"/>
    </w:pPr>
    <w:rPr>
      <w:rFonts w:ascii="Arial" w:hAnsi="Arial" w:cs="Arial"/>
    </w:rPr>
  </w:style>
  <w:style w:type="character" w:customStyle="1" w:styleId="afd">
    <w:name w:val="Цветовое выделение"/>
    <w:uiPriority w:val="99"/>
    <w:rsid w:val="001B3773"/>
    <w:rPr>
      <w:b/>
      <w:color w:val="26282F"/>
    </w:rPr>
  </w:style>
  <w:style w:type="character" w:customStyle="1" w:styleId="afe">
    <w:name w:val="Гипертекстовая ссылка"/>
    <w:basedOn w:val="afd"/>
    <w:uiPriority w:val="99"/>
    <w:rsid w:val="001B3773"/>
    <w:rPr>
      <w:rFonts w:cs="Times New Roman"/>
      <w:b/>
      <w:bCs/>
      <w:color w:val="106BBE"/>
    </w:rPr>
  </w:style>
  <w:style w:type="character" w:customStyle="1" w:styleId="searchcolor">
    <w:name w:val="search_color"/>
    <w:basedOn w:val="a0"/>
    <w:rsid w:val="00A57C83"/>
    <w:rPr>
      <w:rFonts w:cs="Times New Roman"/>
    </w:rPr>
  </w:style>
  <w:style w:type="paragraph" w:customStyle="1" w:styleId="11">
    <w:name w:val="Абзац списка1"/>
    <w:basedOn w:val="a"/>
    <w:rsid w:val="00A57C83"/>
    <w:pPr>
      <w:spacing w:before="0" w:after="200"/>
      <w:ind w:left="720" w:firstLine="0"/>
      <w:contextualSpacing/>
      <w:jc w:val="left"/>
    </w:pPr>
    <w:rPr>
      <w:rFonts w:ascii="Calibri" w:hAnsi="Calibri"/>
      <w:lang w:eastAsia="en-US"/>
    </w:rPr>
  </w:style>
  <w:style w:type="paragraph" w:customStyle="1" w:styleId="aff">
    <w:name w:val="Текст ЭР (см. также)"/>
    <w:basedOn w:val="a"/>
    <w:next w:val="a"/>
    <w:uiPriority w:val="99"/>
    <w:rsid w:val="00B94E9E"/>
    <w:pPr>
      <w:widowControl w:val="0"/>
      <w:autoSpaceDE w:val="0"/>
      <w:autoSpaceDN w:val="0"/>
      <w:adjustRightInd w:val="0"/>
      <w:spacing w:before="200" w:after="0" w:line="240" w:lineRule="auto"/>
      <w:ind w:firstLine="0"/>
      <w:jc w:val="left"/>
    </w:pPr>
    <w:rPr>
      <w:rFonts w:ascii="Times New Roman CYR" w:hAnsi="Times New Roman CYR" w:cs="Times New Roman CYR"/>
    </w:rPr>
  </w:style>
  <w:style w:type="paragraph" w:customStyle="1" w:styleId="aff0">
    <w:name w:val="Нормальный (таблица)"/>
    <w:basedOn w:val="a"/>
    <w:next w:val="a"/>
    <w:uiPriority w:val="99"/>
    <w:rsid w:val="001E14E0"/>
    <w:pPr>
      <w:widowControl w:val="0"/>
      <w:autoSpaceDE w:val="0"/>
      <w:autoSpaceDN w:val="0"/>
      <w:adjustRightInd w:val="0"/>
      <w:spacing w:before="0" w:after="0" w:line="240" w:lineRule="auto"/>
      <w:ind w:firstLine="0"/>
    </w:pPr>
    <w:rPr>
      <w:rFonts w:ascii="Times New Roman CYR" w:eastAsiaTheme="minorEastAsia" w:hAnsi="Times New Roman CYR" w:cs="Times New Roman CYR"/>
      <w:sz w:val="24"/>
      <w:szCs w:val="24"/>
    </w:rPr>
  </w:style>
  <w:style w:type="paragraph" w:customStyle="1" w:styleId="aff1">
    <w:name w:val="Прижатый влево"/>
    <w:basedOn w:val="a"/>
    <w:next w:val="a"/>
    <w:uiPriority w:val="99"/>
    <w:rsid w:val="001E14E0"/>
    <w:pPr>
      <w:widowControl w:val="0"/>
      <w:autoSpaceDE w:val="0"/>
      <w:autoSpaceDN w:val="0"/>
      <w:adjustRightInd w:val="0"/>
      <w:spacing w:before="0" w:after="0" w:line="240" w:lineRule="auto"/>
      <w:ind w:firstLine="0"/>
      <w:jc w:val="left"/>
    </w:pPr>
    <w:rPr>
      <w:rFonts w:ascii="Times New Roman CYR" w:eastAsiaTheme="minorEastAsia" w:hAnsi="Times New Roman CYR" w:cs="Times New Roman CYR"/>
      <w:sz w:val="24"/>
      <w:szCs w:val="24"/>
    </w:rPr>
  </w:style>
  <w:style w:type="table" w:styleId="aff2">
    <w:name w:val="Table Grid"/>
    <w:basedOn w:val="a1"/>
    <w:uiPriority w:val="59"/>
    <w:rsid w:val="00E653C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3">
    <w:name w:val="Комментарий"/>
    <w:basedOn w:val="a"/>
    <w:next w:val="a"/>
    <w:uiPriority w:val="99"/>
    <w:rsid w:val="00482A7B"/>
    <w:pPr>
      <w:widowControl w:val="0"/>
      <w:shd w:val="clear" w:color="auto" w:fill="F0F0F0"/>
      <w:autoSpaceDE w:val="0"/>
      <w:autoSpaceDN w:val="0"/>
      <w:adjustRightInd w:val="0"/>
      <w:spacing w:before="75" w:after="0" w:line="240" w:lineRule="auto"/>
      <w:ind w:left="170" w:firstLine="0"/>
    </w:pPr>
    <w:rPr>
      <w:rFonts w:ascii="Times New Roman CYR" w:eastAsiaTheme="minorEastAsia" w:hAnsi="Times New Roman CYR" w:cs="Times New Roman CYR"/>
      <w:color w:val="353842"/>
      <w:sz w:val="24"/>
      <w:szCs w:val="24"/>
    </w:rPr>
  </w:style>
  <w:style w:type="paragraph" w:customStyle="1" w:styleId="12">
    <w:name w:val="Таблица 12 &gt;&lt;"/>
    <w:basedOn w:val="a"/>
    <w:next w:val="a"/>
    <w:autoRedefine/>
    <w:rsid w:val="00C0219E"/>
    <w:pPr>
      <w:keepLines/>
      <w:spacing w:before="100" w:after="100" w:line="240" w:lineRule="auto"/>
      <w:ind w:firstLine="0"/>
      <w:jc w:val="center"/>
    </w:pPr>
    <w:rPr>
      <w:b/>
      <w:bCs/>
      <w:sz w:val="18"/>
      <w:szCs w:val="18"/>
    </w:rPr>
  </w:style>
  <w:style w:type="paragraph" w:customStyle="1" w:styleId="91">
    <w:name w:val="Таблица 9 &lt;"/>
    <w:basedOn w:val="a"/>
    <w:autoRedefine/>
    <w:rsid w:val="000C6F99"/>
    <w:pPr>
      <w:tabs>
        <w:tab w:val="left" w:pos="300"/>
        <w:tab w:val="left" w:pos="2625"/>
      </w:tabs>
      <w:spacing w:before="0" w:after="0" w:line="240" w:lineRule="auto"/>
      <w:ind w:firstLine="0"/>
      <w:jc w:val="left"/>
    </w:pPr>
    <w:rPr>
      <w:kern w:val="36"/>
      <w:sz w:val="18"/>
      <w:szCs w:val="18"/>
    </w:rPr>
  </w:style>
  <w:style w:type="paragraph" w:customStyle="1" w:styleId="ConsNonformat">
    <w:name w:val="ConsNonformat"/>
    <w:rsid w:val="00C0219E"/>
    <w:pPr>
      <w:widowControl w:val="0"/>
      <w:autoSpaceDE w:val="0"/>
      <w:autoSpaceDN w:val="0"/>
      <w:adjustRightInd w:val="0"/>
      <w:ind w:right="19772"/>
    </w:pPr>
    <w:rPr>
      <w:rFonts w:ascii="Courier New" w:hAnsi="Courier New" w:cs="Courier New"/>
    </w:rPr>
  </w:style>
  <w:style w:type="paragraph" w:customStyle="1" w:styleId="ConsCell">
    <w:name w:val="ConsCell"/>
    <w:rsid w:val="00C0219E"/>
    <w:pPr>
      <w:widowControl w:val="0"/>
      <w:autoSpaceDE w:val="0"/>
      <w:autoSpaceDN w:val="0"/>
      <w:adjustRightInd w:val="0"/>
      <w:ind w:right="19772"/>
    </w:pPr>
    <w:rPr>
      <w:rFonts w:ascii="Arial" w:hAnsi="Arial" w:cs="Arial"/>
    </w:rPr>
  </w:style>
  <w:style w:type="paragraph" w:customStyle="1" w:styleId="Oaeno">
    <w:name w:val="Oaeno"/>
    <w:basedOn w:val="a"/>
    <w:rsid w:val="00C0219E"/>
    <w:pPr>
      <w:widowControl w:val="0"/>
      <w:spacing w:before="0" w:after="0" w:line="240" w:lineRule="auto"/>
      <w:ind w:firstLine="0"/>
      <w:jc w:val="left"/>
    </w:pPr>
    <w:rPr>
      <w:rFonts w:ascii="Courier New" w:hAnsi="Courier New"/>
      <w:sz w:val="20"/>
      <w:szCs w:val="20"/>
    </w:rPr>
  </w:style>
  <w:style w:type="paragraph" w:customStyle="1" w:styleId="ConsNormal">
    <w:name w:val="ConsNormal"/>
    <w:rsid w:val="00C0219E"/>
    <w:pPr>
      <w:ind w:firstLine="540"/>
      <w:jc w:val="both"/>
    </w:pPr>
    <w:rPr>
      <w:snapToGrid w:val="0"/>
      <w:sz w:val="28"/>
    </w:rPr>
  </w:style>
  <w:style w:type="paragraph" w:styleId="aff4">
    <w:name w:val="Body Text"/>
    <w:basedOn w:val="a"/>
    <w:link w:val="aff5"/>
    <w:rsid w:val="00C0219E"/>
    <w:pPr>
      <w:spacing w:before="0" w:after="0" w:line="240" w:lineRule="auto"/>
      <w:ind w:right="566" w:firstLine="720"/>
      <w:jc w:val="center"/>
    </w:pPr>
    <w:rPr>
      <w:sz w:val="24"/>
      <w:szCs w:val="20"/>
    </w:rPr>
  </w:style>
  <w:style w:type="character" w:customStyle="1" w:styleId="aff5">
    <w:name w:val="Основной текст Знак"/>
    <w:basedOn w:val="a0"/>
    <w:link w:val="aff4"/>
    <w:rsid w:val="00C0219E"/>
    <w:rPr>
      <w:sz w:val="24"/>
    </w:rPr>
  </w:style>
  <w:style w:type="paragraph" w:styleId="aff6">
    <w:name w:val="Normal (Web)"/>
    <w:basedOn w:val="a"/>
    <w:uiPriority w:val="99"/>
    <w:rsid w:val="00C0219E"/>
    <w:pPr>
      <w:spacing w:before="100" w:beforeAutospacing="1" w:after="100" w:afterAutospacing="1" w:line="240" w:lineRule="auto"/>
      <w:ind w:firstLine="0"/>
      <w:jc w:val="left"/>
    </w:pPr>
    <w:rPr>
      <w:sz w:val="24"/>
      <w:szCs w:val="24"/>
    </w:rPr>
  </w:style>
  <w:style w:type="paragraph" w:styleId="aff7">
    <w:name w:val="Balloon Text"/>
    <w:basedOn w:val="a"/>
    <w:link w:val="aff8"/>
    <w:uiPriority w:val="99"/>
    <w:semiHidden/>
    <w:unhideWhenUsed/>
    <w:rsid w:val="00FA3530"/>
    <w:pPr>
      <w:spacing w:before="0" w:after="0" w:line="240" w:lineRule="auto"/>
    </w:pPr>
    <w:rPr>
      <w:rFonts w:ascii="Segoe UI" w:hAnsi="Segoe UI" w:cs="Segoe UI"/>
      <w:sz w:val="18"/>
      <w:szCs w:val="18"/>
    </w:rPr>
  </w:style>
  <w:style w:type="character" w:customStyle="1" w:styleId="aff8">
    <w:name w:val="Текст выноски Знак"/>
    <w:basedOn w:val="a0"/>
    <w:link w:val="aff7"/>
    <w:uiPriority w:val="99"/>
    <w:semiHidden/>
    <w:rsid w:val="00FA3530"/>
    <w:rPr>
      <w:rFonts w:ascii="Segoe UI" w:hAnsi="Segoe UI" w:cs="Segoe UI"/>
      <w:sz w:val="18"/>
      <w:szCs w:val="18"/>
    </w:rPr>
  </w:style>
  <w:style w:type="character" w:customStyle="1" w:styleId="fill">
    <w:name w:val="fill"/>
    <w:basedOn w:val="a0"/>
    <w:rsid w:val="00EE2D5C"/>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6411">
      <w:bodyDiv w:val="1"/>
      <w:marLeft w:val="0"/>
      <w:marRight w:val="0"/>
      <w:marTop w:val="0"/>
      <w:marBottom w:val="0"/>
      <w:divBdr>
        <w:top w:val="none" w:sz="0" w:space="0" w:color="auto"/>
        <w:left w:val="none" w:sz="0" w:space="0" w:color="auto"/>
        <w:bottom w:val="none" w:sz="0" w:space="0" w:color="auto"/>
        <w:right w:val="none" w:sz="0" w:space="0" w:color="auto"/>
      </w:divBdr>
    </w:div>
    <w:div w:id="217206262">
      <w:bodyDiv w:val="1"/>
      <w:marLeft w:val="0"/>
      <w:marRight w:val="0"/>
      <w:marTop w:val="0"/>
      <w:marBottom w:val="0"/>
      <w:divBdr>
        <w:top w:val="none" w:sz="0" w:space="0" w:color="auto"/>
        <w:left w:val="none" w:sz="0" w:space="0" w:color="auto"/>
        <w:bottom w:val="none" w:sz="0" w:space="0" w:color="auto"/>
        <w:right w:val="none" w:sz="0" w:space="0" w:color="auto"/>
      </w:divBdr>
    </w:div>
    <w:div w:id="767584693">
      <w:bodyDiv w:val="1"/>
      <w:marLeft w:val="0"/>
      <w:marRight w:val="0"/>
      <w:marTop w:val="0"/>
      <w:marBottom w:val="0"/>
      <w:divBdr>
        <w:top w:val="none" w:sz="0" w:space="0" w:color="auto"/>
        <w:left w:val="none" w:sz="0" w:space="0" w:color="auto"/>
        <w:bottom w:val="none" w:sz="0" w:space="0" w:color="auto"/>
        <w:right w:val="none" w:sz="0" w:space="0" w:color="auto"/>
      </w:divBdr>
    </w:div>
    <w:div w:id="771976011">
      <w:bodyDiv w:val="1"/>
      <w:marLeft w:val="0"/>
      <w:marRight w:val="0"/>
      <w:marTop w:val="0"/>
      <w:marBottom w:val="0"/>
      <w:divBdr>
        <w:top w:val="none" w:sz="0" w:space="0" w:color="auto"/>
        <w:left w:val="none" w:sz="0" w:space="0" w:color="auto"/>
        <w:bottom w:val="none" w:sz="0" w:space="0" w:color="auto"/>
        <w:right w:val="none" w:sz="0" w:space="0" w:color="auto"/>
      </w:divBdr>
    </w:div>
    <w:div w:id="965887154">
      <w:bodyDiv w:val="1"/>
      <w:marLeft w:val="0"/>
      <w:marRight w:val="0"/>
      <w:marTop w:val="0"/>
      <w:marBottom w:val="0"/>
      <w:divBdr>
        <w:top w:val="none" w:sz="0" w:space="0" w:color="auto"/>
        <w:left w:val="none" w:sz="0" w:space="0" w:color="auto"/>
        <w:bottom w:val="none" w:sz="0" w:space="0" w:color="auto"/>
        <w:right w:val="none" w:sz="0" w:space="0" w:color="auto"/>
      </w:divBdr>
    </w:div>
    <w:div w:id="1459489189">
      <w:bodyDiv w:val="1"/>
      <w:marLeft w:val="0"/>
      <w:marRight w:val="0"/>
      <w:marTop w:val="0"/>
      <w:marBottom w:val="0"/>
      <w:divBdr>
        <w:top w:val="none" w:sz="0" w:space="0" w:color="auto"/>
        <w:left w:val="none" w:sz="0" w:space="0" w:color="auto"/>
        <w:bottom w:val="none" w:sz="0" w:space="0" w:color="auto"/>
        <w:right w:val="none" w:sz="0" w:space="0" w:color="auto"/>
      </w:divBdr>
    </w:div>
    <w:div w:id="1587687258">
      <w:bodyDiv w:val="1"/>
      <w:marLeft w:val="0"/>
      <w:marRight w:val="0"/>
      <w:marTop w:val="0"/>
      <w:marBottom w:val="0"/>
      <w:divBdr>
        <w:top w:val="none" w:sz="0" w:space="0" w:color="auto"/>
        <w:left w:val="none" w:sz="0" w:space="0" w:color="auto"/>
        <w:bottom w:val="none" w:sz="0" w:space="0" w:color="auto"/>
        <w:right w:val="none" w:sz="0" w:space="0" w:color="auto"/>
      </w:divBdr>
    </w:div>
    <w:div w:id="1906450387">
      <w:bodyDiv w:val="1"/>
      <w:marLeft w:val="0"/>
      <w:marRight w:val="0"/>
      <w:marTop w:val="0"/>
      <w:marBottom w:val="0"/>
      <w:divBdr>
        <w:top w:val="none" w:sz="0" w:space="0" w:color="auto"/>
        <w:left w:val="none" w:sz="0" w:space="0" w:color="auto"/>
        <w:bottom w:val="none" w:sz="0" w:space="0" w:color="auto"/>
        <w:right w:val="none" w:sz="0" w:space="0" w:color="auto"/>
      </w:divBdr>
    </w:div>
    <w:div w:id="2068918905">
      <w:bodyDiv w:val="1"/>
      <w:marLeft w:val="0"/>
      <w:marRight w:val="0"/>
      <w:marTop w:val="0"/>
      <w:marBottom w:val="0"/>
      <w:divBdr>
        <w:top w:val="none" w:sz="0" w:space="0" w:color="auto"/>
        <w:left w:val="none" w:sz="0" w:space="0" w:color="auto"/>
        <w:bottom w:val="none" w:sz="0" w:space="0" w:color="auto"/>
        <w:right w:val="none" w:sz="0" w:space="0" w:color="auto"/>
      </w:divBdr>
    </w:div>
    <w:div w:id="2081754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mo.garant.ru/document?id=12080849&amp;sub=20212" TargetMode="External"/><Relationship Id="rId117" Type="http://schemas.openxmlformats.org/officeDocument/2006/relationships/footer" Target="footer11.xml"/><Relationship Id="rId21" Type="http://schemas.openxmlformats.org/officeDocument/2006/relationships/hyperlink" Target="consultantplus://offline/ref=C9EC115B0785CBBD1F6AF6CB4B2F4604265ACE07AF500C506B576F0181F241C23C4BE8B4H2K5M" TargetMode="External"/><Relationship Id="rId42" Type="http://schemas.openxmlformats.org/officeDocument/2006/relationships/hyperlink" Target="https://login.consultant.ru/link/?req=doc&amp;base=RZR&amp;n=339419&amp;date=13.04.2021&amp;dst=100033&amp;fld=134" TargetMode="External"/><Relationship Id="rId47" Type="http://schemas.openxmlformats.org/officeDocument/2006/relationships/hyperlink" Target="https://login.consultant.ru/link/?req=doc&amp;base=RZR&amp;n=339419&amp;date=13.04.2021&amp;dst=100115&amp;fld=134" TargetMode="External"/><Relationship Id="rId63" Type="http://schemas.openxmlformats.org/officeDocument/2006/relationships/hyperlink" Target="http://demo.garant.ru/document?id=71489050&amp;sub=1007" TargetMode="External"/><Relationship Id="rId68" Type="http://schemas.openxmlformats.org/officeDocument/2006/relationships/hyperlink" Target="http://demo.garant.ru/document?id=71489050&amp;sub=1019" TargetMode="External"/><Relationship Id="rId84" Type="http://schemas.openxmlformats.org/officeDocument/2006/relationships/hyperlink" Target="consultantplus://offline/ref=A040EB39CD11F250D0476ACB36161F91ACCBC851F0E6BFE6557057AB0C7F19015D14DE1A43E3D006jBqEH" TargetMode="External"/><Relationship Id="rId89" Type="http://schemas.openxmlformats.org/officeDocument/2006/relationships/hyperlink" Target="consultantplus://offline/ref=8212DBE25F0B8ABEEDAF263F269BD82D477D74B8041EDDF634A4C260B699133AA235C2D1A2B5O1A0M" TargetMode="External"/><Relationship Id="rId112" Type="http://schemas.openxmlformats.org/officeDocument/2006/relationships/footer" Target="footer8.xml"/><Relationship Id="rId16" Type="http://schemas.openxmlformats.org/officeDocument/2006/relationships/hyperlink" Target="consultantplus://offline/ref=C9EC115B0785CBBD1F6AF6CB4B2F4604265ACE07AF500C506B576F0181F241C23C4BE8B320DCA905H7KEM" TargetMode="External"/><Relationship Id="rId107" Type="http://schemas.openxmlformats.org/officeDocument/2006/relationships/header" Target="header4.xml"/><Relationship Id="rId11" Type="http://schemas.openxmlformats.org/officeDocument/2006/relationships/hyperlink" Target="https://login.consultant.ru/link/?req=doc&amp;base=RZR&amp;n=339804&amp;date=13.04.2021&amp;dst=100012&amp;fld=134" TargetMode="External"/><Relationship Id="rId32" Type="http://schemas.openxmlformats.org/officeDocument/2006/relationships/hyperlink" Target="http://demo.garant.ru/document?id=12081733&amp;sub=21745" TargetMode="External"/><Relationship Id="rId37" Type="http://schemas.openxmlformats.org/officeDocument/2006/relationships/hyperlink" Target="http://demo.garant.ru/document?id=71489050&amp;sub=1008" TargetMode="External"/><Relationship Id="rId53" Type="http://schemas.openxmlformats.org/officeDocument/2006/relationships/hyperlink" Target="https://login.consultant.ru/link/?req=doc&amp;base=RZR&amp;n=371324&amp;date=13.04.2021&amp;dst=17639&amp;fld=134" TargetMode="External"/><Relationship Id="rId58" Type="http://schemas.openxmlformats.org/officeDocument/2006/relationships/hyperlink" Target="http://demo.garant.ru/document?id=12080849&amp;sub=2031" TargetMode="External"/><Relationship Id="rId74" Type="http://schemas.openxmlformats.org/officeDocument/2006/relationships/hyperlink" Target="consultantplus://offline/ref=F66BDC78E7A29983EF75BF6EFBFC198FF09DA39B16C2F3774A0F2D2E8587E4A033EEB43CC161EDF666H3L" TargetMode="External"/><Relationship Id="rId79" Type="http://schemas.openxmlformats.org/officeDocument/2006/relationships/hyperlink" Target="https://login.consultant.ru/link/?req=doc&amp;base=RZR&amp;n=347882&amp;date=13.04.2021&amp;dst=100098&amp;fld=134" TargetMode="External"/><Relationship Id="rId102" Type="http://schemas.openxmlformats.org/officeDocument/2006/relationships/footer" Target="footer1.xml"/><Relationship Id="rId123" Type="http://schemas.openxmlformats.org/officeDocument/2006/relationships/footer" Target="footer14.xml"/><Relationship Id="rId128" Type="http://schemas.openxmlformats.org/officeDocument/2006/relationships/footer" Target="footer17.xml"/><Relationship Id="rId5" Type="http://schemas.openxmlformats.org/officeDocument/2006/relationships/webSettings" Target="webSettings.xml"/><Relationship Id="rId90" Type="http://schemas.openxmlformats.org/officeDocument/2006/relationships/hyperlink" Target="consultantplus://offline/ref=8212DBE25F0B8ABEEDAF253021F3E22B187877BA051AD3A663A69335B89C1BO6AAM" TargetMode="External"/><Relationship Id="rId95" Type="http://schemas.openxmlformats.org/officeDocument/2006/relationships/hyperlink" Target="http://demo.garant.ru/document?id=70730000&amp;sub=0" TargetMode="External"/><Relationship Id="rId19" Type="http://schemas.openxmlformats.org/officeDocument/2006/relationships/hyperlink" Target="consultantplus://offline/ref=6CBC7DF046BF4F7E72F4E66CA54948C923AB0D13181058BA40EBCB789B03FB33652C6F52D7ED3E7Ci9q3H" TargetMode="External"/><Relationship Id="rId14" Type="http://schemas.openxmlformats.org/officeDocument/2006/relationships/hyperlink" Target="consultantplus://offline/ref=6CBC7DF046BF4F7E72F4E66CA54948C923AB0D13181058BA40EBCB789B03FB33652C6F52D7ED3F72i9q0H" TargetMode="External"/><Relationship Id="rId22" Type="http://schemas.openxmlformats.org/officeDocument/2006/relationships/hyperlink" Target="consultantplus://offline/ref=6CBC7DF046BF4F7E72F4E66CA54948C923A8021A1C1E58BA40EBCB789Bi0q3H" TargetMode="External"/><Relationship Id="rId27" Type="http://schemas.openxmlformats.org/officeDocument/2006/relationships/hyperlink" Target="http://demo.garant.ru/document?id=12080849&amp;sub=20215" TargetMode="External"/><Relationship Id="rId30" Type="http://schemas.openxmlformats.org/officeDocument/2006/relationships/hyperlink" Target="http://demo.garant.ru/document?id=12080849&amp;sub=20214" TargetMode="External"/><Relationship Id="rId35" Type="http://schemas.openxmlformats.org/officeDocument/2006/relationships/hyperlink" Target="http://demo.garant.ru/document?id=12080849&amp;sub=2044" TargetMode="External"/><Relationship Id="rId43" Type="http://schemas.openxmlformats.org/officeDocument/2006/relationships/hyperlink" Target="https://login.consultant.ru/link/?req=doc&amp;base=RZR&amp;n=339419&amp;date=13.04.2021&amp;dst=100042&amp;fld=134" TargetMode="External"/><Relationship Id="rId48" Type="http://schemas.openxmlformats.org/officeDocument/2006/relationships/hyperlink" Target="https://login.consultant.ru/link/?req=doc&amp;base=RZR&amp;n=339419&amp;date=13.04.2021&amp;dst=100121&amp;fld=134" TargetMode="External"/><Relationship Id="rId56" Type="http://schemas.openxmlformats.org/officeDocument/2006/relationships/hyperlink" Target="http://demo.garant.ru/document?id=12012509&amp;sub=0" TargetMode="External"/><Relationship Id="rId64" Type="http://schemas.openxmlformats.org/officeDocument/2006/relationships/hyperlink" Target="http://demo.garant.ru/document?id=71489050&amp;sub=1022" TargetMode="External"/><Relationship Id="rId69" Type="http://schemas.openxmlformats.org/officeDocument/2006/relationships/hyperlink" Target="http://mobileonline.garant.ru/document?id=12080849&amp;sub=2000" TargetMode="External"/><Relationship Id="rId77" Type="http://schemas.openxmlformats.org/officeDocument/2006/relationships/hyperlink" Target="https://login.consultant.ru/link/?req=doc&amp;base=RZR&amp;n=344755&amp;date=13.04.2021&amp;dst=100053&amp;fld=134" TargetMode="External"/><Relationship Id="rId100" Type="http://schemas.openxmlformats.org/officeDocument/2006/relationships/hyperlink" Target="http://demo.garant.ru/document?id=12084447&amp;sub=3760" TargetMode="External"/><Relationship Id="rId105" Type="http://schemas.openxmlformats.org/officeDocument/2006/relationships/footer" Target="footer3.xml"/><Relationship Id="rId113" Type="http://schemas.openxmlformats.org/officeDocument/2006/relationships/header" Target="header6.xml"/><Relationship Id="rId118" Type="http://schemas.openxmlformats.org/officeDocument/2006/relationships/footer" Target="footer12.xml"/><Relationship Id="rId126" Type="http://schemas.openxmlformats.org/officeDocument/2006/relationships/footer" Target="footer16.xml"/><Relationship Id="rId8" Type="http://schemas.openxmlformats.org/officeDocument/2006/relationships/hyperlink" Target="https://login.consultant.ru/link/?req=doc&amp;base=RZR&amp;n=343267&amp;date=13.04.2021&amp;dst=100011&amp;fld=134" TargetMode="External"/><Relationship Id="rId51" Type="http://schemas.openxmlformats.org/officeDocument/2006/relationships/hyperlink" Target="https://login.consultant.ru/link/?req=doc&amp;base=RZR&amp;n=364484&amp;date=13.04.2021&amp;dst=11121&amp;fld=134" TargetMode="External"/><Relationship Id="rId72" Type="http://schemas.openxmlformats.org/officeDocument/2006/relationships/hyperlink" Target="consultantplus://offline/ref=F66BDC78E7A29983EF75BF6EFBFC198FF09DA39B16C2F3774A0F2D2E8587E4A033EEB43CC161EDF166HEL" TargetMode="External"/><Relationship Id="rId80" Type="http://schemas.openxmlformats.org/officeDocument/2006/relationships/hyperlink" Target="https://login.consultant.ru/link/?req=doc&amp;base=RZR&amp;n=344755&amp;date=13.04.2021&amp;dst=100053&amp;fld=134" TargetMode="External"/><Relationship Id="rId85" Type="http://schemas.openxmlformats.org/officeDocument/2006/relationships/hyperlink" Target="consultantplus://offline/ref=A040EB39CD11F250D0476ACB36161F91ACCBC851F0E6BFE6557057AB0C7F19015D14DE1A43E3D001jBq7H" TargetMode="External"/><Relationship Id="rId93" Type="http://schemas.openxmlformats.org/officeDocument/2006/relationships/hyperlink" Target="http://demo.garant.ru/document?id=12080849&amp;sub=0" TargetMode="External"/><Relationship Id="rId98" Type="http://schemas.openxmlformats.org/officeDocument/2006/relationships/hyperlink" Target="http://demo.garant.ru/document?id=71486636&amp;sub=1017" TargetMode="External"/><Relationship Id="rId121" Type="http://schemas.openxmlformats.org/officeDocument/2006/relationships/header" Target="header8.xml"/><Relationship Id="rId3" Type="http://schemas.openxmlformats.org/officeDocument/2006/relationships/styles" Target="styles.xml"/><Relationship Id="rId12" Type="http://schemas.openxmlformats.org/officeDocument/2006/relationships/hyperlink" Target="consultantplus://offline/ref=6CBC7DF046BF4F7E72F4E66CA54948C923AB0D13181058BA40EBCB789B03FB33652C6F52D7ED3F72i9q6H" TargetMode="External"/><Relationship Id="rId17" Type="http://schemas.openxmlformats.org/officeDocument/2006/relationships/hyperlink" Target="consultantplus://offline/ref=C9EC115B0785CBBD1F6AF6CB4B2F4604265ACE07AF500C506B576F0181F241C23C4BE8B320DCA90CH7K7M" TargetMode="External"/><Relationship Id="rId25" Type="http://schemas.openxmlformats.org/officeDocument/2006/relationships/hyperlink" Target="http://demo.garant.ru/document?id=12080849&amp;sub=20215" TargetMode="External"/><Relationship Id="rId33" Type="http://schemas.openxmlformats.org/officeDocument/2006/relationships/hyperlink" Target="http://demo.garant.ru/document?id=70129588&amp;sub=1202" TargetMode="External"/><Relationship Id="rId38" Type="http://schemas.openxmlformats.org/officeDocument/2006/relationships/hyperlink" Target="http://demo.garant.ru/document?id=71053994&amp;sub=0" TargetMode="External"/><Relationship Id="rId46" Type="http://schemas.openxmlformats.org/officeDocument/2006/relationships/hyperlink" Target="https://login.consultant.ru/link/?req=doc&amp;base=RZR&amp;n=364484&amp;date=13.04.2021&amp;dst=11121&amp;fld=134" TargetMode="External"/><Relationship Id="rId59" Type="http://schemas.openxmlformats.org/officeDocument/2006/relationships/hyperlink" Target="http://demo.garant.ru/document?id=12080849&amp;sub=2106" TargetMode="External"/><Relationship Id="rId67" Type="http://schemas.openxmlformats.org/officeDocument/2006/relationships/hyperlink" Target="http://demo.garant.ru/document?id=71489050&amp;sub=1015" TargetMode="External"/><Relationship Id="rId103" Type="http://schemas.openxmlformats.org/officeDocument/2006/relationships/footer" Target="footer2.xml"/><Relationship Id="rId108" Type="http://schemas.openxmlformats.org/officeDocument/2006/relationships/footer" Target="footer5.xml"/><Relationship Id="rId116" Type="http://schemas.openxmlformats.org/officeDocument/2006/relationships/header" Target="header7.xml"/><Relationship Id="rId124" Type="http://schemas.openxmlformats.org/officeDocument/2006/relationships/header" Target="header9.xml"/><Relationship Id="rId129" Type="http://schemas.openxmlformats.org/officeDocument/2006/relationships/footer" Target="footer18.xml"/><Relationship Id="rId20" Type="http://schemas.openxmlformats.org/officeDocument/2006/relationships/hyperlink" Target="consultantplus://offline/ref=6CBC7DF046BF4F7E72F4E66CA54948C923AE0C1A1C1758BA40EBCB789B03FB33652C6F52D7ED3F78i9qFH" TargetMode="External"/><Relationship Id="rId41" Type="http://schemas.openxmlformats.org/officeDocument/2006/relationships/hyperlink" Target="https://login.consultant.ru/link/?req=doc&amp;base=RZR&amp;n=339419&amp;date=13.04.2021&amp;dst=100020&amp;fld=134" TargetMode="External"/><Relationship Id="rId54" Type="http://schemas.openxmlformats.org/officeDocument/2006/relationships/hyperlink" Target="https://login.consultant.ru/link/?req=doc&amp;base=RZR&amp;n=339419&amp;date=13.04.2021&amp;dst=100127&amp;fld=134" TargetMode="External"/><Relationship Id="rId62" Type="http://schemas.openxmlformats.org/officeDocument/2006/relationships/hyperlink" Target="http://demo.garant.ru/document?id=71486636&amp;sub=1059" TargetMode="External"/><Relationship Id="rId70" Type="http://schemas.openxmlformats.org/officeDocument/2006/relationships/hyperlink" Target="http://mobileonline.garant.ru/document?id=71486636&amp;sub=1010" TargetMode="External"/><Relationship Id="rId75" Type="http://schemas.openxmlformats.org/officeDocument/2006/relationships/hyperlink" Target="https://internet.garant.ru/" TargetMode="External"/><Relationship Id="rId83" Type="http://schemas.openxmlformats.org/officeDocument/2006/relationships/hyperlink" Target="consultantplus://offline/ref=A040EB39CD11F250D0476ACB36161F91ACCBC851F0E3BFE6557057AB0C7F19015D14DE1E45jEq7H" TargetMode="External"/><Relationship Id="rId88" Type="http://schemas.openxmlformats.org/officeDocument/2006/relationships/hyperlink" Target="consultantplus://offline/ref=8212DBE25F0B8ABEEDAF263F269BD82D477D74B8041EDDF634A4C260B699133AA235C2D1A5B2O1A4M" TargetMode="External"/><Relationship Id="rId91" Type="http://schemas.openxmlformats.org/officeDocument/2006/relationships/header" Target="header1.xml"/><Relationship Id="rId96" Type="http://schemas.openxmlformats.org/officeDocument/2006/relationships/hyperlink" Target="http://demo.garant.ru/document?id=12080849&amp;sub=200309" TargetMode="External"/><Relationship Id="rId11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CBC7DF046BF4F7E72F4E66CA54948C923AB0D13181058BA40EBCB789B03FB33652C6F52D7ED3F72i9q1H" TargetMode="External"/><Relationship Id="rId23" Type="http://schemas.openxmlformats.org/officeDocument/2006/relationships/hyperlink" Target="http://demo.garant.ru/document?id=12080849&amp;sub=20212" TargetMode="External"/><Relationship Id="rId28" Type="http://schemas.openxmlformats.org/officeDocument/2006/relationships/hyperlink" Target="http://demo.garant.ru/document?id=12080849&amp;sub=20214" TargetMode="External"/><Relationship Id="rId36" Type="http://schemas.openxmlformats.org/officeDocument/2006/relationships/hyperlink" Target="http://demo.garant.ru/document?id=12080849&amp;sub=2045" TargetMode="External"/><Relationship Id="rId49" Type="http://schemas.openxmlformats.org/officeDocument/2006/relationships/hyperlink" Target="https://login.consultant.ru/link/?req=doc&amp;base=RZR&amp;n=339419&amp;date=13.04.2021&amp;dst=100033&amp;fld=134" TargetMode="External"/><Relationship Id="rId57" Type="http://schemas.openxmlformats.org/officeDocument/2006/relationships/hyperlink" Target="http://demo.garant.ru/document?id=12080849&amp;sub=2025" TargetMode="External"/><Relationship Id="rId106" Type="http://schemas.openxmlformats.org/officeDocument/2006/relationships/footer" Target="footer4.xml"/><Relationship Id="rId114" Type="http://schemas.openxmlformats.org/officeDocument/2006/relationships/footer" Target="footer9.xml"/><Relationship Id="rId119" Type="http://schemas.openxmlformats.org/officeDocument/2006/relationships/hyperlink" Target="https://online.consultant.ru/riv/cgi/online.cgi?ref=9D8161AA42813FF2C5CEF20345109A18045E915A4D486592BF0D91A3DD55F1698951AD9BC98E255BD5FCEE95C00C9338499B9D4E29600D213292d3R9M" TargetMode="External"/><Relationship Id="rId127" Type="http://schemas.openxmlformats.org/officeDocument/2006/relationships/header" Target="header10.xml"/><Relationship Id="rId10" Type="http://schemas.openxmlformats.org/officeDocument/2006/relationships/hyperlink" Target="https://login.consultant.ru/link/?req=doc&amp;base=RZR&amp;n=339419&amp;date=13.04.2021&amp;dst=100012&amp;fld=134" TargetMode="External"/><Relationship Id="rId31" Type="http://schemas.openxmlformats.org/officeDocument/2006/relationships/hyperlink" Target="http://demo.garant.ru/document?id=12081735&amp;sub=21464" TargetMode="External"/><Relationship Id="rId44" Type="http://schemas.openxmlformats.org/officeDocument/2006/relationships/hyperlink" Target="https://login.consultant.ru/link/?req=doc&amp;base=RZR&amp;n=364484&amp;date=13.04.2021&amp;dst=493&amp;fld=134" TargetMode="External"/><Relationship Id="rId52" Type="http://schemas.openxmlformats.org/officeDocument/2006/relationships/hyperlink" Target="https://login.consultant.ru/link/?req=doc&amp;base=RZR&amp;n=364484&amp;date=13.04.2021&amp;dst=102219&amp;fld=134" TargetMode="External"/><Relationship Id="rId60" Type="http://schemas.openxmlformats.org/officeDocument/2006/relationships/hyperlink" Target="http://demo.garant.ru/document?id=12080849&amp;sub=2357" TargetMode="External"/><Relationship Id="rId65" Type="http://schemas.openxmlformats.org/officeDocument/2006/relationships/hyperlink" Target="http://demo.garant.ru/document?id=12080849&amp;sub=2027" TargetMode="External"/><Relationship Id="rId73" Type="http://schemas.openxmlformats.org/officeDocument/2006/relationships/hyperlink" Target="consultantplus://offline/ref=F66BDC78E7A29983EF75BF6EFBFC198FF09DA39B16C2F3774A0F2D2E8587E4A033EEB43CC16CE8F566HAL" TargetMode="External"/><Relationship Id="rId78" Type="http://schemas.openxmlformats.org/officeDocument/2006/relationships/hyperlink" Target="https://login.consultant.ru/link/?req=doc&amp;base=RZR&amp;n=362627&amp;date=13.04.2021&amp;dst=102365&amp;fld=134" TargetMode="External"/><Relationship Id="rId81" Type="http://schemas.openxmlformats.org/officeDocument/2006/relationships/hyperlink" Target="consultantplus://offline/ref=A040EB39CD11F250D0476ACB36161F91ACCBC851F0E6BFE6557057AB0C7F19015D14DE1A43E2D400jBqDH" TargetMode="External"/><Relationship Id="rId86" Type="http://schemas.openxmlformats.org/officeDocument/2006/relationships/hyperlink" Target="consultantplus://offline/ref=8212DBE25F0B8ABEEDAF263F269BD82D477D74B8041EDDF634A4C260B699133AA235C2D6A2B7O1A2M" TargetMode="External"/><Relationship Id="rId94" Type="http://schemas.openxmlformats.org/officeDocument/2006/relationships/hyperlink" Target="http://demo.garant.ru/document?id=70730000&amp;sub=1000" TargetMode="External"/><Relationship Id="rId99" Type="http://schemas.openxmlformats.org/officeDocument/2006/relationships/hyperlink" Target="http://demo.garant.ru/document?id=12084447&amp;sub=3760" TargetMode="External"/><Relationship Id="rId101" Type="http://schemas.openxmlformats.org/officeDocument/2006/relationships/header" Target="header2.xml"/><Relationship Id="rId122" Type="http://schemas.openxmlformats.org/officeDocument/2006/relationships/footer" Target="footer13.xm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RZR&amp;n=344306&amp;date=13.04.2021&amp;dst=100011&amp;fld=134" TargetMode="External"/><Relationship Id="rId13" Type="http://schemas.openxmlformats.org/officeDocument/2006/relationships/hyperlink" Target="consultantplus://offline/ref=6CBC7DF046BF4F7E72F4E66CA54948C923AD0213131E58BA40EBCB789B03FB33652C6F52D7ED3B78i9q7H" TargetMode="External"/><Relationship Id="rId18" Type="http://schemas.openxmlformats.org/officeDocument/2006/relationships/hyperlink" Target="http://demo.garant.ru/document?id=12080849&amp;sub=2006" TargetMode="External"/><Relationship Id="rId39" Type="http://schemas.openxmlformats.org/officeDocument/2006/relationships/hyperlink" Target="http://demo.garant.ru/document?id=12080849&amp;sub=2045" TargetMode="External"/><Relationship Id="rId109" Type="http://schemas.openxmlformats.org/officeDocument/2006/relationships/footer" Target="footer6.xml"/><Relationship Id="rId34" Type="http://schemas.openxmlformats.org/officeDocument/2006/relationships/hyperlink" Target="http://demo.garant.ru/document?id=70222262&amp;sub=12027" TargetMode="External"/><Relationship Id="rId50" Type="http://schemas.openxmlformats.org/officeDocument/2006/relationships/hyperlink" Target="https://login.consultant.ru/link/?req=doc&amp;base=RZR&amp;n=364484&amp;date=13.04.2021&amp;dst=185&amp;fld=134" TargetMode="External"/><Relationship Id="rId55" Type="http://schemas.openxmlformats.org/officeDocument/2006/relationships/hyperlink" Target="http://mobileonline.garant.ru/document?id=71486636&amp;sub=1052" TargetMode="External"/><Relationship Id="rId76" Type="http://schemas.openxmlformats.org/officeDocument/2006/relationships/hyperlink" Target="https://internet.garant.ru/" TargetMode="External"/><Relationship Id="rId97" Type="http://schemas.openxmlformats.org/officeDocument/2006/relationships/hyperlink" Target="http://demo.garant.ru/document?id=71486636&amp;sub=1067" TargetMode="External"/><Relationship Id="rId104" Type="http://schemas.openxmlformats.org/officeDocument/2006/relationships/header" Target="header3.xml"/><Relationship Id="rId120" Type="http://schemas.openxmlformats.org/officeDocument/2006/relationships/hyperlink" Target="https://online.consultant.ru/riv/cgi/online.cgi?ref=9D8161AA42813FF2C5CEF20345109A18045E915A4D486592BF0D91A3DD55F1698951AD9BC98E255BD5FCEE95C00C9338499B9D4E29600D213292d3R9M" TargetMode="External"/><Relationship Id="rId125" Type="http://schemas.openxmlformats.org/officeDocument/2006/relationships/footer" Target="footer15.xml"/><Relationship Id="rId7" Type="http://schemas.openxmlformats.org/officeDocument/2006/relationships/endnotes" Target="endnotes.xml"/><Relationship Id="rId71" Type="http://schemas.openxmlformats.org/officeDocument/2006/relationships/hyperlink" Target="consultantplus://offline/ref=5780075011A41A7DF0EBDC862E324A92E89B2297E10D4198663B25EDCD83696E3EF10F10AFF9FE334245K" TargetMode="External"/><Relationship Id="rId92" Type="http://schemas.openxmlformats.org/officeDocument/2006/relationships/hyperlink" Target="http://demo.garant.ru/document?id=12080849&amp;sub=2000" TargetMode="External"/><Relationship Id="rId2" Type="http://schemas.openxmlformats.org/officeDocument/2006/relationships/numbering" Target="numbering.xml"/><Relationship Id="rId29" Type="http://schemas.openxmlformats.org/officeDocument/2006/relationships/hyperlink" Target="http://demo.garant.ru/document?id=12080849&amp;sub=20215" TargetMode="External"/><Relationship Id="rId24" Type="http://schemas.openxmlformats.org/officeDocument/2006/relationships/hyperlink" Target="http://demo.garant.ru/document?id=12080849&amp;sub=20214" TargetMode="External"/><Relationship Id="rId40" Type="http://schemas.openxmlformats.org/officeDocument/2006/relationships/hyperlink" Target="http://demo.garant.ru/document?id=71489050&amp;sub=1008" TargetMode="External"/><Relationship Id="rId45" Type="http://schemas.openxmlformats.org/officeDocument/2006/relationships/hyperlink" Target="https://login.consultant.ru/link/?req=doc&amp;base=RZR&amp;n=364484&amp;date=13.04.2021&amp;dst=100651&amp;fld=134" TargetMode="External"/><Relationship Id="rId66" Type="http://schemas.openxmlformats.org/officeDocument/2006/relationships/hyperlink" Target="http://demo.garant.ru/document?id=12080849&amp;sub=2023" TargetMode="External"/><Relationship Id="rId87" Type="http://schemas.openxmlformats.org/officeDocument/2006/relationships/hyperlink" Target="consultantplus://offline/ref=8212DBE25F0B8ABEEDAF263F269BD82D477D74B8041EDDF634A4C260B699133AA235C2D1A5B1O1A5M" TargetMode="External"/><Relationship Id="rId110" Type="http://schemas.openxmlformats.org/officeDocument/2006/relationships/header" Target="header5.xml"/><Relationship Id="rId115" Type="http://schemas.openxmlformats.org/officeDocument/2006/relationships/footer" Target="footer10.xml"/><Relationship Id="rId131" Type="http://schemas.openxmlformats.org/officeDocument/2006/relationships/theme" Target="theme/theme1.xml"/><Relationship Id="rId61" Type="http://schemas.openxmlformats.org/officeDocument/2006/relationships/hyperlink" Target="http://demo.garant.ru/document?id=71486636&amp;sub=1054" TargetMode="External"/><Relationship Id="rId82" Type="http://schemas.openxmlformats.org/officeDocument/2006/relationships/hyperlink" Target="consultantplus://offline/ref=A040EB39CD11F250D0476ACB36161F91ACCBC851F0E6BFE6557057AB0C7F19015D14DE1A43E2D402jB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3A89D-12C0-4739-B4D8-5FEB13D7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6563</TotalTime>
  <Pages>83</Pages>
  <Words>31345</Words>
  <Characters>178667</Characters>
  <Application>Microsoft Office Word</Application>
  <DocSecurity>0</DocSecurity>
  <Lines>1488</Lines>
  <Paragraphs>419</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209593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Главный бухгалтер</dc:creator>
  <cp:keywords/>
  <dc:description>Консультант Плюс - Конструктор Договоров</dc:description>
  <cp:lastModifiedBy>User</cp:lastModifiedBy>
  <cp:revision>183</cp:revision>
  <cp:lastPrinted>2021-04-22T12:50:00Z</cp:lastPrinted>
  <dcterms:created xsi:type="dcterms:W3CDTF">2019-02-27T04:29:00Z</dcterms:created>
  <dcterms:modified xsi:type="dcterms:W3CDTF">2021-07-26T11:46:00Z</dcterms:modified>
</cp:coreProperties>
</file>