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68" w:rsidRDefault="00406E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06E68" w:rsidRDefault="00406E68">
      <w:pPr>
        <w:pStyle w:val="ConsPlusNormal"/>
        <w:ind w:firstLine="540"/>
        <w:jc w:val="both"/>
        <w:outlineLvl w:val="0"/>
      </w:pPr>
    </w:p>
    <w:p w:rsidR="00406E68" w:rsidRDefault="00406E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6E68" w:rsidRDefault="00406E68">
      <w:pPr>
        <w:pStyle w:val="ConsPlusTitle"/>
        <w:jc w:val="center"/>
      </w:pPr>
    </w:p>
    <w:p w:rsidR="00406E68" w:rsidRDefault="00406E68">
      <w:pPr>
        <w:pStyle w:val="ConsPlusTitle"/>
        <w:jc w:val="center"/>
      </w:pPr>
      <w:r>
        <w:t>ПОСТАНОВЛЕНИЕ</w:t>
      </w:r>
    </w:p>
    <w:p w:rsidR="00406E68" w:rsidRDefault="00406E68">
      <w:pPr>
        <w:pStyle w:val="ConsPlusTitle"/>
        <w:jc w:val="center"/>
      </w:pPr>
      <w:r>
        <w:t>от 18 октября 2014 г. N 1075</w:t>
      </w:r>
    </w:p>
    <w:p w:rsidR="00406E68" w:rsidRDefault="00406E68">
      <w:pPr>
        <w:pStyle w:val="ConsPlusTitle"/>
        <w:jc w:val="center"/>
      </w:pPr>
    </w:p>
    <w:p w:rsidR="00406E68" w:rsidRDefault="00406E68">
      <w:pPr>
        <w:pStyle w:val="ConsPlusTitle"/>
        <w:jc w:val="center"/>
      </w:pPr>
      <w:r>
        <w:t>ОБ УТВЕРЖДЕНИИ ПРАВИЛ</w:t>
      </w:r>
    </w:p>
    <w:p w:rsidR="00406E68" w:rsidRDefault="00406E68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406E68" w:rsidRDefault="00406E68">
      <w:pPr>
        <w:pStyle w:val="ConsPlusTitle"/>
        <w:jc w:val="center"/>
      </w:pPr>
      <w:r>
        <w:t>СОЦИАЛЬНЫХ УСЛУГ БЕСПЛАТНО</w:t>
      </w:r>
    </w:p>
    <w:p w:rsidR="00406E68" w:rsidRDefault="00406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6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8" w:rsidRDefault="00406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8" w:rsidRDefault="00406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E68" w:rsidRDefault="00406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E68" w:rsidRDefault="00406E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406E68" w:rsidRDefault="00406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6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7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406E68" w:rsidRDefault="00406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8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8" w:rsidRDefault="00406E68">
            <w:pPr>
              <w:pStyle w:val="ConsPlusNormal"/>
            </w:pPr>
          </w:p>
        </w:tc>
      </w:tr>
    </w:tbl>
    <w:p w:rsidR="00406E68" w:rsidRDefault="00406E68">
      <w:pPr>
        <w:pStyle w:val="ConsPlusNormal"/>
        <w:jc w:val="center"/>
      </w:pPr>
    </w:p>
    <w:p w:rsidR="00406E68" w:rsidRDefault="00406E68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2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406E68" w:rsidRDefault="00406E68">
      <w:pPr>
        <w:pStyle w:val="ConsPlusNormal"/>
        <w:ind w:firstLine="540"/>
        <w:jc w:val="both"/>
      </w:pPr>
    </w:p>
    <w:p w:rsidR="00406E68" w:rsidRDefault="00406E68">
      <w:pPr>
        <w:pStyle w:val="ConsPlusNormal"/>
        <w:jc w:val="right"/>
      </w:pPr>
      <w:r>
        <w:t>Председатель Правительства</w:t>
      </w:r>
    </w:p>
    <w:p w:rsidR="00406E68" w:rsidRDefault="00406E68">
      <w:pPr>
        <w:pStyle w:val="ConsPlusNormal"/>
        <w:jc w:val="right"/>
      </w:pPr>
      <w:r>
        <w:t>Российской Федерации</w:t>
      </w:r>
    </w:p>
    <w:p w:rsidR="00406E68" w:rsidRDefault="00406E68">
      <w:pPr>
        <w:pStyle w:val="ConsPlusNormal"/>
        <w:jc w:val="right"/>
      </w:pPr>
      <w:r>
        <w:t>Д.МЕДВЕДЕВ</w:t>
      </w:r>
    </w:p>
    <w:p w:rsidR="00406E68" w:rsidRDefault="00406E68">
      <w:pPr>
        <w:pStyle w:val="ConsPlusNormal"/>
        <w:ind w:firstLine="540"/>
        <w:jc w:val="both"/>
      </w:pPr>
    </w:p>
    <w:p w:rsidR="00406E68" w:rsidRDefault="00406E68">
      <w:pPr>
        <w:pStyle w:val="ConsPlusNormal"/>
        <w:ind w:firstLine="540"/>
        <w:jc w:val="both"/>
      </w:pPr>
    </w:p>
    <w:p w:rsidR="00406E68" w:rsidRDefault="00406E68">
      <w:pPr>
        <w:pStyle w:val="ConsPlusNormal"/>
        <w:ind w:firstLine="540"/>
        <w:jc w:val="both"/>
      </w:pPr>
    </w:p>
    <w:p w:rsidR="00406E68" w:rsidRDefault="00406E68">
      <w:pPr>
        <w:pStyle w:val="ConsPlusNormal"/>
        <w:ind w:firstLine="540"/>
        <w:jc w:val="both"/>
      </w:pPr>
    </w:p>
    <w:p w:rsidR="00406E68" w:rsidRDefault="00406E68">
      <w:pPr>
        <w:pStyle w:val="ConsPlusNormal"/>
        <w:ind w:firstLine="540"/>
        <w:jc w:val="both"/>
      </w:pPr>
    </w:p>
    <w:p w:rsidR="00406E68" w:rsidRDefault="00406E68">
      <w:pPr>
        <w:pStyle w:val="ConsPlusNormal"/>
        <w:jc w:val="right"/>
        <w:outlineLvl w:val="0"/>
      </w:pPr>
      <w:r>
        <w:t>Утверждены</w:t>
      </w:r>
    </w:p>
    <w:p w:rsidR="00406E68" w:rsidRDefault="00406E68">
      <w:pPr>
        <w:pStyle w:val="ConsPlusNormal"/>
        <w:jc w:val="right"/>
      </w:pPr>
      <w:r>
        <w:t>постановлением Правительства</w:t>
      </w:r>
    </w:p>
    <w:p w:rsidR="00406E68" w:rsidRDefault="00406E68">
      <w:pPr>
        <w:pStyle w:val="ConsPlusNormal"/>
        <w:jc w:val="right"/>
      </w:pPr>
      <w:r>
        <w:t>Российской Федерации</w:t>
      </w:r>
    </w:p>
    <w:p w:rsidR="00406E68" w:rsidRDefault="00406E68">
      <w:pPr>
        <w:pStyle w:val="ConsPlusNormal"/>
        <w:jc w:val="right"/>
      </w:pPr>
      <w:r>
        <w:t>от 18 октября 2014 г. N 1075</w:t>
      </w:r>
    </w:p>
    <w:p w:rsidR="00406E68" w:rsidRDefault="00406E68">
      <w:pPr>
        <w:pStyle w:val="ConsPlusNormal"/>
        <w:jc w:val="center"/>
      </w:pPr>
    </w:p>
    <w:p w:rsidR="00406E68" w:rsidRDefault="00406E68">
      <w:pPr>
        <w:pStyle w:val="ConsPlusTitle"/>
        <w:jc w:val="center"/>
      </w:pPr>
      <w:bookmarkStart w:id="0" w:name="P32"/>
      <w:bookmarkEnd w:id="0"/>
      <w:r>
        <w:t>ПРАВИЛА</w:t>
      </w:r>
    </w:p>
    <w:p w:rsidR="00406E68" w:rsidRDefault="00406E68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406E68" w:rsidRDefault="00406E68">
      <w:pPr>
        <w:pStyle w:val="ConsPlusTitle"/>
        <w:jc w:val="center"/>
      </w:pPr>
      <w:r>
        <w:t>СОЦИАЛЬНЫХ УСЛУГ БЕСПЛАТНО</w:t>
      </w:r>
    </w:p>
    <w:p w:rsidR="00406E68" w:rsidRDefault="00406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6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8" w:rsidRDefault="00406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8" w:rsidRDefault="00406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E68" w:rsidRDefault="00406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E68" w:rsidRDefault="00406E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10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406E68" w:rsidRDefault="00406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2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406E68" w:rsidRDefault="00406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13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8" w:rsidRDefault="00406E68">
            <w:pPr>
              <w:pStyle w:val="ConsPlusNormal"/>
            </w:pPr>
          </w:p>
        </w:tc>
      </w:tr>
    </w:tbl>
    <w:p w:rsidR="00406E68" w:rsidRDefault="00406E68">
      <w:pPr>
        <w:pStyle w:val="ConsPlusNormal"/>
        <w:jc w:val="center"/>
      </w:pPr>
    </w:p>
    <w:p w:rsidR="00406E68" w:rsidRDefault="00406E68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</w:t>
      </w:r>
      <w:r>
        <w:lastRenderedPageBreak/>
        <w:t xml:space="preserve">предоставления социальных услуг бесплатно в целях реализации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406E68" w:rsidRDefault="00406E68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15">
        <w:r>
          <w:rPr>
            <w:color w:val="0000FF"/>
          </w:rPr>
          <w:t>частях 1</w:t>
        </w:r>
      </w:hyperlink>
      <w:r>
        <w:t xml:space="preserve"> и </w:t>
      </w:r>
      <w:hyperlink r:id="rId16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 xml:space="preserve">2(1). Уполномоченный орган, предусмотренный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06E68" w:rsidRDefault="00406E68">
      <w:pPr>
        <w:pStyle w:val="ConsPlusNormal"/>
        <w:jc w:val="both"/>
      </w:pPr>
      <w:r>
        <w:t xml:space="preserve">(п. 2(1)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3. В целях настоящих Правил: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lastRenderedPageBreak/>
        <w:t>в) доходы, полученные от использования в Российской Федерации авторских или смежных прав;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</w:t>
      </w:r>
      <w:r>
        <w:lastRenderedPageBreak/>
        <w:t>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406E68" w:rsidRDefault="00406E6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 xml:space="preserve">5(1). Утратил силу с 1 января 2021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406E68" w:rsidRDefault="00406E68">
      <w:pPr>
        <w:pStyle w:val="ConsPlusNormal"/>
        <w:jc w:val="both"/>
      </w:pPr>
      <w:r>
        <w:t xml:space="preserve">(п. 5(2)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30.10.2021 N 1876)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406E68" w:rsidRDefault="00406E68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406E68" w:rsidRDefault="00406E68">
      <w:pPr>
        <w:pStyle w:val="ConsPlusNormal"/>
        <w:ind w:firstLine="540"/>
        <w:jc w:val="both"/>
      </w:pPr>
    </w:p>
    <w:p w:rsidR="00406E68" w:rsidRDefault="00406E68">
      <w:pPr>
        <w:pStyle w:val="ConsPlusNormal"/>
        <w:ind w:firstLine="540"/>
        <w:jc w:val="both"/>
      </w:pPr>
    </w:p>
    <w:p w:rsidR="00406E68" w:rsidRDefault="00406E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C71" w:rsidRDefault="009C3C71">
      <w:bookmarkStart w:id="2" w:name="_GoBack"/>
      <w:bookmarkEnd w:id="2"/>
    </w:p>
    <w:sectPr w:rsidR="009C3C71" w:rsidSect="009E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8"/>
    <w:rsid w:val="00406E68"/>
    <w:rsid w:val="009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BE8C-7F59-43BA-8A4F-FE486D8D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6E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6E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3A6E441E9837A2ADE7EC7849E7A52A0DF0694AB5CE5CB9AD9417D5574335A2F768CC71BEBDC1D86FF95811DF65A6AA5D8C8D1A290065AF9D7G" TargetMode="External"/><Relationship Id="rId13" Type="http://schemas.openxmlformats.org/officeDocument/2006/relationships/hyperlink" Target="consultantplus://offline/ref=3783A6E441E9837A2ADE7EC7849E7A52A0DF0694AB5CE5CB9AD9417D5574335A2F768CC71BEBDC1D86FF95811DF65A6AA5D8C8D1A290065AF9D7G" TargetMode="External"/><Relationship Id="rId18" Type="http://schemas.openxmlformats.org/officeDocument/2006/relationships/hyperlink" Target="consultantplus://offline/ref=3783A6E441E9837A2ADE7EC7849E7A52A7D50791AB5EE5CB9AD9417D5574335A2F768CC71BEBDF1F85FF95811DF65A6AA5D8C8D1A290065AF9D7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783A6E441E9837A2ADE7EC7849E7A52A7D50791AB5EE5CB9AD9417D5574335A2F768CC71BEBDF1F85FF95811DF65A6AA5D8C8D1A290065AF9D7G" TargetMode="External"/><Relationship Id="rId12" Type="http://schemas.openxmlformats.org/officeDocument/2006/relationships/hyperlink" Target="consultantplus://offline/ref=3783A6E441E9837A2ADE7EC7849E7A52A7D50791AB5EE5CB9AD9417D5574335A2F768CC71BEBDF1F85FF95811DF65A6AA5D8C8D1A290065AF9D7G" TargetMode="External"/><Relationship Id="rId17" Type="http://schemas.openxmlformats.org/officeDocument/2006/relationships/hyperlink" Target="consultantplus://offline/ref=3783A6E441E9837A2ADE7EC7849E7A52A0D20A9AAE5CE5CB9AD9417D5574335A2F768CC71BEBDC1D86FF95811DF65A6AA5D8C8D1A290065AF9D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3A6E441E9837A2ADE7EC7849E7A52A7D50B95A558E5CB9AD9417D5574335A2F768CC71BEBDF1E83FF95811DF65A6AA5D8C8D1A290065AF9D7G" TargetMode="External"/><Relationship Id="rId20" Type="http://schemas.openxmlformats.org/officeDocument/2006/relationships/hyperlink" Target="consultantplus://offline/ref=3783A6E441E9837A2ADE7EC7849E7A52A0DF0694AB5CE5CB9AD9417D5574335A2F768CC71BEBDC1D86FF95811DF65A6AA5D8C8D1A290065AF9D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3A6E441E9837A2ADE7EC7849E7A52A0D30A94AB53E5CB9AD9417D5574335A2F768CC510BF8D59D6F9C3D147A35376A6C6CAFDD6G" TargetMode="External"/><Relationship Id="rId11" Type="http://schemas.openxmlformats.org/officeDocument/2006/relationships/hyperlink" Target="consultantplus://offline/ref=3783A6E441E9837A2ADE7EC7849E7A52A0D30A94AB53E5CB9AD9417D5574335A2F768CC510BF8D59D6F9C3D147A35376A6C6CAFDD6G" TargetMode="External"/><Relationship Id="rId5" Type="http://schemas.openxmlformats.org/officeDocument/2006/relationships/hyperlink" Target="consultantplus://offline/ref=3783A6E441E9837A2ADE7EC7849E7A52A0D20A9AAE5CE5CB9AD9417D5574335A2F768CC71BEBDC1D86FF95811DF65A6AA5D8C8D1A290065AF9D7G" TargetMode="External"/><Relationship Id="rId15" Type="http://schemas.openxmlformats.org/officeDocument/2006/relationships/hyperlink" Target="consultantplus://offline/ref=3783A6E441E9837A2ADE7EC7849E7A52A7D50B95A558E5CB9AD9417D5574335A2F768CC71BEBDF1F85FF95811DF65A6AA5D8C8D1A290065AF9D7G" TargetMode="External"/><Relationship Id="rId10" Type="http://schemas.openxmlformats.org/officeDocument/2006/relationships/hyperlink" Target="consultantplus://offline/ref=3783A6E441E9837A2ADE7EC7849E7A52A0D20A9AAE5CE5CB9AD9417D5574335A2F768CC71BEBDC1D86FF95811DF65A6AA5D8C8D1A290065AF9D7G" TargetMode="External"/><Relationship Id="rId19" Type="http://schemas.openxmlformats.org/officeDocument/2006/relationships/hyperlink" Target="consultantplus://offline/ref=3783A6E441E9837A2ADE7EC7849E7A52A0D30A94AB53E5CB9AD9417D5574335A2F768CC510BF8D59D6F9C3D147A35376A6C6CAFDD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83A6E441E9837A2ADE7EC7849E7A52A7D50B95A558E5CB9AD9417D5574335A2F768CC71BEBDF1E82FF95811DF65A6AA5D8C8D1A290065AF9D7G" TargetMode="External"/><Relationship Id="rId14" Type="http://schemas.openxmlformats.org/officeDocument/2006/relationships/hyperlink" Target="consultantplus://offline/ref=3783A6E441E9837A2ADE7EC7849E7A52A7D50B95A558E5CB9AD9417D5574335A3D76D4CB19EAC21D87EAC3D05BFAD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2023-04-21T06:03:00Z</dcterms:created>
  <dcterms:modified xsi:type="dcterms:W3CDTF">2023-04-21T06:03:00Z</dcterms:modified>
</cp:coreProperties>
</file>